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48" w:rsidRPr="0028686A" w:rsidRDefault="00170848" w:rsidP="00170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6A">
        <w:rPr>
          <w:rFonts w:ascii="Times New Roman" w:hAnsi="Times New Roman" w:cs="Times New Roman"/>
          <w:b/>
          <w:sz w:val="24"/>
          <w:szCs w:val="24"/>
        </w:rPr>
        <w:t>Информационное сообщение о проведении конкурса по закупу услуг по оценке имущества (активов) должника</w:t>
      </w:r>
    </w:p>
    <w:p w:rsidR="00170848" w:rsidRDefault="00170848" w:rsidP="00170848">
      <w:pPr>
        <w:ind w:firstLine="709"/>
        <w:rPr>
          <w:rFonts w:ascii="Times New Roman" w:hAnsi="Times New Roman"/>
          <w:i/>
        </w:rPr>
      </w:pPr>
      <w:r w:rsidRPr="00286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</w:rPr>
        <w:t>Банкротный</w:t>
      </w:r>
      <w:proofErr w:type="spellEnd"/>
      <w:r>
        <w:rPr>
          <w:rFonts w:ascii="Times New Roman" w:hAnsi="Times New Roman"/>
          <w:i/>
        </w:rPr>
        <w:t xml:space="preserve"> управляющий АО «</w:t>
      </w:r>
      <w:proofErr w:type="spellStart"/>
      <w:r>
        <w:rPr>
          <w:rFonts w:ascii="Times New Roman" w:hAnsi="Times New Roman"/>
          <w:i/>
        </w:rPr>
        <w:t>ЭкоПродуктГруп</w:t>
      </w:r>
      <w:proofErr w:type="spellEnd"/>
      <w:r>
        <w:rPr>
          <w:rFonts w:ascii="Times New Roman" w:hAnsi="Times New Roman"/>
          <w:i/>
        </w:rPr>
        <w:t xml:space="preserve">» </w:t>
      </w:r>
      <w:proofErr w:type="spellStart"/>
      <w:r>
        <w:rPr>
          <w:rFonts w:ascii="Times New Roman" w:hAnsi="Times New Roman"/>
          <w:i/>
        </w:rPr>
        <w:t>Зияев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Бахадир</w:t>
      </w:r>
      <w:proofErr w:type="spellEnd"/>
      <w:r>
        <w:rPr>
          <w:rFonts w:ascii="Times New Roman" w:hAnsi="Times New Roman"/>
          <w:i/>
        </w:rPr>
        <w:t xml:space="preserve"> Рустамович  (юридический адрес:</w:t>
      </w:r>
      <w:proofErr w:type="gramEnd"/>
      <w:r>
        <w:rPr>
          <w:rFonts w:ascii="Times New Roman" w:hAnsi="Times New Roman"/>
          <w:i/>
        </w:rPr>
        <w:t xml:space="preserve"> </w:t>
      </w:r>
      <w:r>
        <w:rPr>
          <w:rStyle w:val="FontStyle14"/>
          <w:i/>
          <w:lang w:val="kk-KZ"/>
        </w:rPr>
        <w:t>ЮКО, Тюлькубасский р-н, с.Тюлькубас, ул.Кобея, д.1</w:t>
      </w:r>
      <w:r>
        <w:rPr>
          <w:rStyle w:val="FontStyle14"/>
          <w:i/>
        </w:rPr>
        <w:t>, БИН </w:t>
      </w:r>
      <w:r>
        <w:rPr>
          <w:rFonts w:ascii="Times New Roman" w:hAnsi="Times New Roman"/>
          <w:i/>
        </w:rPr>
        <w:t xml:space="preserve">041240000738)  объявляет конкурс по закупу услуг по оценке имущества (активов) должника, находящегося по  адресу: </w:t>
      </w:r>
      <w:r>
        <w:rPr>
          <w:rStyle w:val="FontStyle14"/>
          <w:i/>
          <w:lang w:val="kk-KZ"/>
        </w:rPr>
        <w:t>ЮКО, Тюлькубасский р-н, с.Тюлькубас, ул.Кобея, д.1</w:t>
      </w:r>
    </w:p>
    <w:p w:rsidR="00170848" w:rsidRDefault="00170848" w:rsidP="00170848">
      <w:pPr>
        <w:ind w:firstLine="709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В состав имущества (активов) должника входит: имущественный комплекс АО «</w:t>
      </w:r>
      <w:proofErr w:type="spellStart"/>
      <w:r>
        <w:rPr>
          <w:rFonts w:ascii="Times New Roman" w:hAnsi="Times New Roman"/>
          <w:i/>
        </w:rPr>
        <w:t>ЭкоПродуктГруп</w:t>
      </w:r>
      <w:proofErr w:type="spellEnd"/>
      <w:r>
        <w:rPr>
          <w:rFonts w:ascii="Times New Roman" w:hAnsi="Times New Roman"/>
          <w:i/>
        </w:rPr>
        <w:t xml:space="preserve">», состоящий из зданий производственных цехов, складов, котельной, склада </w:t>
      </w:r>
      <w:bookmarkStart w:id="0" w:name="_GoBack"/>
      <w:bookmarkEnd w:id="0"/>
      <w:r>
        <w:rPr>
          <w:rFonts w:ascii="Times New Roman" w:hAnsi="Times New Roman"/>
          <w:i/>
        </w:rPr>
        <w:t>готовой продукции (здания 1964-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i/>
          </w:rPr>
          <w:t xml:space="preserve">1993 </w:t>
        </w:r>
        <w:proofErr w:type="spellStart"/>
        <w:r>
          <w:rPr>
            <w:rFonts w:ascii="Times New Roman" w:hAnsi="Times New Roman"/>
            <w:i/>
          </w:rPr>
          <w:t>г</w:t>
        </w:r>
      </w:smartTag>
      <w:r>
        <w:rPr>
          <w:rFonts w:ascii="Times New Roman" w:hAnsi="Times New Roman"/>
          <w:i/>
        </w:rPr>
        <w:t>.п</w:t>
      </w:r>
      <w:proofErr w:type="spellEnd"/>
      <w:r>
        <w:rPr>
          <w:rFonts w:ascii="Times New Roman" w:hAnsi="Times New Roman"/>
          <w:i/>
        </w:rPr>
        <w:t xml:space="preserve">., требуется капитальный ремонт), очистных сооружений, оборудования, офисной техники, товарно-материальных запасов, земельных участков на праве частной собственности. </w:t>
      </w:r>
      <w:proofErr w:type="gramEnd"/>
    </w:p>
    <w:p w:rsidR="00170848" w:rsidRDefault="00170848" w:rsidP="00170848">
      <w:pPr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Заявки для участия в конкурсе принимаются в течение десяти рабочих дней со дня опубликования настоящего объявления </w:t>
      </w:r>
      <w:r>
        <w:rPr>
          <w:rFonts w:ascii="Times New Roman" w:hAnsi="Times New Roman"/>
          <w:i/>
          <w:lang w:val="kk-KZ"/>
        </w:rPr>
        <w:t>с 9</w:t>
      </w:r>
      <w:r>
        <w:rPr>
          <w:rFonts w:ascii="Times New Roman" w:hAnsi="Times New Roman"/>
          <w:i/>
          <w:vertAlign w:val="superscript"/>
          <w:lang w:val="kk-KZ"/>
        </w:rPr>
        <w:t>00</w:t>
      </w:r>
      <w:r>
        <w:rPr>
          <w:rFonts w:ascii="Times New Roman" w:hAnsi="Times New Roman"/>
          <w:i/>
          <w:lang w:val="kk-KZ"/>
        </w:rPr>
        <w:t xml:space="preserve"> ч. до 18</w:t>
      </w:r>
      <w:r>
        <w:rPr>
          <w:rFonts w:ascii="Times New Roman" w:hAnsi="Times New Roman"/>
          <w:i/>
          <w:vertAlign w:val="superscript"/>
          <w:lang w:val="kk-KZ"/>
        </w:rPr>
        <w:t>00</w:t>
      </w:r>
      <w:r>
        <w:rPr>
          <w:rFonts w:ascii="Times New Roman" w:hAnsi="Times New Roman"/>
          <w:i/>
          <w:lang w:val="kk-KZ"/>
        </w:rPr>
        <w:t xml:space="preserve"> ч.</w:t>
      </w:r>
      <w:r>
        <w:rPr>
          <w:rFonts w:ascii="Times New Roman" w:hAnsi="Times New Roman"/>
          <w:i/>
        </w:rPr>
        <w:t>, перерыв на обед с 13</w:t>
      </w:r>
      <w:r>
        <w:rPr>
          <w:rFonts w:ascii="Times New Roman" w:hAnsi="Times New Roman"/>
          <w:i/>
          <w:vertAlign w:val="superscript"/>
        </w:rPr>
        <w:t>00</w:t>
      </w:r>
      <w:r>
        <w:rPr>
          <w:rFonts w:ascii="Times New Roman" w:hAnsi="Times New Roman"/>
          <w:i/>
        </w:rPr>
        <w:t>ч. до 14</w:t>
      </w:r>
      <w:r>
        <w:rPr>
          <w:rFonts w:ascii="Times New Roman" w:hAnsi="Times New Roman"/>
          <w:i/>
          <w:vertAlign w:val="superscript"/>
        </w:rPr>
        <w:t>00</w:t>
      </w:r>
      <w:r>
        <w:rPr>
          <w:rFonts w:ascii="Times New Roman" w:hAnsi="Times New Roman"/>
          <w:i/>
          <w:lang w:val="kk-KZ"/>
        </w:rPr>
        <w:t>ч.</w:t>
      </w:r>
      <w:r>
        <w:rPr>
          <w:rFonts w:ascii="Times New Roman" w:hAnsi="Times New Roman"/>
          <w:i/>
        </w:rPr>
        <w:t xml:space="preserve"> по адресу:</w:t>
      </w:r>
      <w:r>
        <w:rPr>
          <w:rFonts w:ascii="Times New Roman" w:hAnsi="Times New Roman"/>
          <w:i/>
          <w:lang w:val="kk-KZ"/>
        </w:rPr>
        <w:t xml:space="preserve"> г</w:t>
      </w:r>
      <w:proofErr w:type="gramStart"/>
      <w:r>
        <w:rPr>
          <w:rFonts w:ascii="Times New Roman" w:hAnsi="Times New Roman"/>
          <w:i/>
          <w:lang w:val="kk-KZ"/>
        </w:rPr>
        <w:t>.Ш</w:t>
      </w:r>
      <w:proofErr w:type="gramEnd"/>
      <w:r>
        <w:rPr>
          <w:rFonts w:ascii="Times New Roman" w:hAnsi="Times New Roman"/>
          <w:i/>
          <w:lang w:val="kk-KZ"/>
        </w:rPr>
        <w:t>ымкент, ул.Алдиярова, 34А.</w:t>
      </w:r>
    </w:p>
    <w:p w:rsidR="00170848" w:rsidRDefault="00170848" w:rsidP="00170848">
      <w:pPr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Претензии по организации конкурса принимаются </w:t>
      </w:r>
      <w:r>
        <w:rPr>
          <w:rFonts w:ascii="Times New Roman" w:hAnsi="Times New Roman"/>
          <w:i/>
          <w:lang w:val="kk-KZ"/>
        </w:rPr>
        <w:t xml:space="preserve"> в рабочие дни </w:t>
      </w:r>
      <w:r>
        <w:rPr>
          <w:rStyle w:val="FontStyle11"/>
          <w:i/>
        </w:rPr>
        <w:t>с 9</w:t>
      </w:r>
      <w:r>
        <w:rPr>
          <w:rStyle w:val="FontStyle11"/>
          <w:i/>
          <w:vertAlign w:val="superscript"/>
        </w:rPr>
        <w:t>00</w:t>
      </w:r>
      <w:r>
        <w:rPr>
          <w:rStyle w:val="FontStyle11"/>
          <w:i/>
        </w:rPr>
        <w:t xml:space="preserve"> ч</w:t>
      </w:r>
      <w:r>
        <w:rPr>
          <w:rStyle w:val="FontStyle11"/>
          <w:i/>
          <w:lang w:val="kk-KZ"/>
        </w:rPr>
        <w:t>.</w:t>
      </w:r>
      <w:r>
        <w:rPr>
          <w:rStyle w:val="FontStyle11"/>
          <w:i/>
        </w:rPr>
        <w:t xml:space="preserve"> до 18</w:t>
      </w:r>
      <w:r>
        <w:rPr>
          <w:rStyle w:val="FontStyle11"/>
          <w:i/>
          <w:vertAlign w:val="superscript"/>
        </w:rPr>
        <w:t>30</w:t>
      </w:r>
      <w:r>
        <w:rPr>
          <w:rStyle w:val="FontStyle11"/>
          <w:i/>
        </w:rPr>
        <w:t xml:space="preserve"> ч</w:t>
      </w:r>
      <w:r>
        <w:rPr>
          <w:rStyle w:val="FontStyle11"/>
          <w:i/>
          <w:lang w:val="kk-KZ"/>
        </w:rPr>
        <w:t>.</w:t>
      </w:r>
      <w:r>
        <w:rPr>
          <w:rStyle w:val="FontStyle11"/>
          <w:i/>
        </w:rPr>
        <w:t>, перерыв на обед</w:t>
      </w:r>
      <w:r>
        <w:rPr>
          <w:rStyle w:val="FontStyle11"/>
          <w:i/>
          <w:lang w:val="kk-KZ"/>
        </w:rPr>
        <w:t xml:space="preserve"> с 13</w:t>
      </w:r>
      <w:r>
        <w:rPr>
          <w:rStyle w:val="FontStyle11"/>
          <w:i/>
          <w:vertAlign w:val="superscript"/>
          <w:lang w:val="kk-KZ"/>
        </w:rPr>
        <w:t>00</w:t>
      </w:r>
      <w:r>
        <w:rPr>
          <w:rStyle w:val="FontStyle11"/>
          <w:i/>
          <w:lang w:val="kk-KZ"/>
        </w:rPr>
        <w:t>ч. до 14</w:t>
      </w:r>
      <w:r>
        <w:rPr>
          <w:rStyle w:val="FontStyle11"/>
          <w:i/>
          <w:vertAlign w:val="superscript"/>
          <w:lang w:val="kk-KZ"/>
        </w:rPr>
        <w:t>30</w:t>
      </w:r>
      <w:r>
        <w:rPr>
          <w:rStyle w:val="FontStyle11"/>
          <w:i/>
          <w:lang w:val="kk-KZ"/>
        </w:rPr>
        <w:t xml:space="preserve">ч. </w:t>
      </w:r>
      <w:r>
        <w:rPr>
          <w:rFonts w:ascii="Times New Roman" w:hAnsi="Times New Roman"/>
          <w:i/>
        </w:rPr>
        <w:t xml:space="preserve">по адресу: </w:t>
      </w:r>
      <w:proofErr w:type="spellStart"/>
      <w:r>
        <w:rPr>
          <w:rFonts w:ascii="Times New Roman" w:hAnsi="Times New Roman"/>
          <w:i/>
        </w:rPr>
        <w:t>г</w:t>
      </w:r>
      <w:proofErr w:type="gramStart"/>
      <w:r>
        <w:rPr>
          <w:rFonts w:ascii="Times New Roman" w:hAnsi="Times New Roman"/>
          <w:i/>
        </w:rPr>
        <w:t>.Ш</w:t>
      </w:r>
      <w:proofErr w:type="gramEnd"/>
      <w:r>
        <w:rPr>
          <w:rFonts w:ascii="Times New Roman" w:hAnsi="Times New Roman"/>
          <w:i/>
        </w:rPr>
        <w:t>ымкент</w:t>
      </w:r>
      <w:proofErr w:type="spellEnd"/>
      <w:r>
        <w:rPr>
          <w:rFonts w:ascii="Times New Roman" w:hAnsi="Times New Roman"/>
          <w:i/>
        </w:rPr>
        <w:t xml:space="preserve">, ул. </w:t>
      </w:r>
      <w:proofErr w:type="spellStart"/>
      <w:r>
        <w:rPr>
          <w:rFonts w:ascii="Times New Roman" w:hAnsi="Times New Roman"/>
          <w:i/>
        </w:rPr>
        <w:t>Момышулы</w:t>
      </w:r>
      <w:proofErr w:type="spellEnd"/>
      <w:r>
        <w:rPr>
          <w:rFonts w:ascii="Times New Roman" w:hAnsi="Times New Roman"/>
          <w:i/>
        </w:rPr>
        <w:t xml:space="preserve">, 27, каб.215, электронная почта: </w:t>
      </w:r>
      <w:hyperlink r:id="rId5" w:history="1">
        <w:r>
          <w:rPr>
            <w:rStyle w:val="a3"/>
            <w:i/>
            <w:lang w:val="en-US"/>
          </w:rPr>
          <w:t>kkuzenbaev</w:t>
        </w:r>
        <w:r>
          <w:rPr>
            <w:rStyle w:val="a3"/>
            <w:i/>
          </w:rPr>
          <w:t>@</w:t>
        </w:r>
        <w:r>
          <w:rPr>
            <w:rStyle w:val="a3"/>
            <w:i/>
            <w:lang w:val="en-US"/>
          </w:rPr>
          <w:t>taxsouth</w:t>
        </w:r>
        <w:r>
          <w:rPr>
            <w:rStyle w:val="a3"/>
            <w:i/>
          </w:rPr>
          <w:t>.</w:t>
        </w:r>
        <w:r>
          <w:rPr>
            <w:rStyle w:val="a3"/>
            <w:i/>
            <w:lang w:val="en-US"/>
          </w:rPr>
          <w:t>mgd</w:t>
        </w:r>
        <w:r>
          <w:rPr>
            <w:rStyle w:val="a3"/>
            <w:i/>
          </w:rPr>
          <w:t>.</w:t>
        </w:r>
        <w:proofErr w:type="spellStart"/>
        <w:r>
          <w:rPr>
            <w:rStyle w:val="a3"/>
            <w:i/>
            <w:lang w:val="en-US"/>
          </w:rPr>
          <w:t>kz</w:t>
        </w:r>
        <w:proofErr w:type="spellEnd"/>
      </w:hyperlink>
    </w:p>
    <w:p w:rsidR="00170848" w:rsidRDefault="00170848" w:rsidP="0017084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A0489" w:rsidRDefault="00BA0489"/>
    <w:sectPr w:rsidR="00BA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48"/>
    <w:rsid w:val="00170848"/>
    <w:rsid w:val="00B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48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848"/>
    <w:rPr>
      <w:color w:val="0000FF" w:themeColor="hyperlink"/>
      <w:u w:val="single"/>
    </w:rPr>
  </w:style>
  <w:style w:type="character" w:customStyle="1" w:styleId="FontStyle14">
    <w:name w:val="Font Style14"/>
    <w:basedOn w:val="a0"/>
    <w:rsid w:val="0017084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708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48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848"/>
    <w:rPr>
      <w:color w:val="0000FF" w:themeColor="hyperlink"/>
      <w:u w:val="single"/>
    </w:rPr>
  </w:style>
  <w:style w:type="character" w:customStyle="1" w:styleId="FontStyle14">
    <w:name w:val="Font Style14"/>
    <w:basedOn w:val="a0"/>
    <w:rsid w:val="0017084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708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uzenbaev@taxsouth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2015-02-26T08:55:00Z</dcterms:created>
  <dcterms:modified xsi:type="dcterms:W3CDTF">2015-02-26T08:57:00Z</dcterms:modified>
</cp:coreProperties>
</file>