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106C9" w:rsidRPr="00BD154A">
        <w:rPr>
          <w:rFonts w:eastAsia="Calibri"/>
          <w:sz w:val="22"/>
          <w:szCs w:val="21"/>
          <w:lang w:eastAsia="en-US"/>
        </w:rPr>
        <w:t>АБДРЕИСОВ ЖАКСЛЫК ХАСЕНОВИЧ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E106C9" w:rsidRPr="00BD154A">
        <w:rPr>
          <w:rFonts w:eastAsia="Calibri"/>
          <w:sz w:val="22"/>
          <w:szCs w:val="21"/>
          <w:lang w:eastAsia="en-US"/>
        </w:rPr>
        <w:t>ПАДАЛКИН А</w:t>
      </w:r>
      <w:bookmarkEnd w:id="0"/>
      <w:r w:rsidR="00E106C9" w:rsidRPr="00BD154A">
        <w:rPr>
          <w:rFonts w:eastAsia="Calibri"/>
          <w:sz w:val="22"/>
          <w:szCs w:val="21"/>
          <w:lang w:eastAsia="en-US"/>
        </w:rPr>
        <w:t>ЛЕКСАНДР ВЛАДИМИРОВИЧ</w:t>
      </w:r>
      <w:r w:rsidRPr="009D42B6">
        <w:rPr>
          <w:sz w:val="24"/>
          <w:szCs w:val="24"/>
        </w:rPr>
        <w:t xml:space="preserve"> БСН/ЖСН: </w:t>
      </w:r>
      <w:r w:rsidR="00E106C9" w:rsidRPr="00BD154A">
        <w:rPr>
          <w:rFonts w:eastAsia="Calibri"/>
          <w:sz w:val="22"/>
          <w:szCs w:val="21"/>
          <w:lang w:eastAsia="en-US"/>
        </w:rPr>
        <w:t>620818300879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106C9">
        <w:rPr>
          <w:b/>
          <w:sz w:val="24"/>
          <w:szCs w:val="24"/>
          <w:lang w:val="kk-KZ"/>
        </w:rPr>
        <w:t>06</w:t>
      </w:r>
      <w:r w:rsidRPr="009D42B6">
        <w:rPr>
          <w:b/>
          <w:sz w:val="24"/>
          <w:szCs w:val="24"/>
        </w:rPr>
        <w:t>.</w:t>
      </w:r>
      <w:r w:rsidR="0080491C">
        <w:rPr>
          <w:b/>
          <w:sz w:val="24"/>
          <w:szCs w:val="24"/>
        </w:rPr>
        <w:t>1</w:t>
      </w:r>
      <w:r w:rsidR="00E106C9">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2015-10-21T11:49:00Z</dcterms:created>
  <dcterms:modified xsi:type="dcterms:W3CDTF">2015-10-21T11:49:00Z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