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150EA1" w:rsidRPr="00D07996">
        <w:rPr>
          <w:rFonts w:eastAsia="Calibri"/>
          <w:sz w:val="22"/>
          <w:szCs w:val="21"/>
          <w:lang w:eastAsia="en-US"/>
        </w:rPr>
        <w:t>КОСТЕНКО НАДЕЖДА АЛЕКСАНДРОВНА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150EA1" w:rsidRPr="00D07996">
        <w:rPr>
          <w:rFonts w:eastAsia="Calibri"/>
          <w:sz w:val="22"/>
          <w:szCs w:val="21"/>
          <w:lang w:eastAsia="en-US"/>
        </w:rPr>
        <w:t>ТАБЫС PLUS (ТАБЫС ПЛАС)</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150EA1" w:rsidRPr="00D07996">
        <w:rPr>
          <w:rFonts w:eastAsia="Calibri"/>
          <w:sz w:val="22"/>
          <w:szCs w:val="21"/>
          <w:lang w:eastAsia="en-US"/>
        </w:rPr>
        <w:t>060840000752</w:t>
      </w:r>
      <w:r w:rsidR="00150EA1">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50EA1">
        <w:rPr>
          <w:b/>
          <w:sz w:val="24"/>
          <w:szCs w:val="24"/>
          <w:lang w:val="kk-KZ"/>
        </w:rPr>
        <w:t>26</w:t>
      </w:r>
      <w:r w:rsidRPr="009D42B6">
        <w:rPr>
          <w:b/>
          <w:sz w:val="24"/>
          <w:szCs w:val="24"/>
        </w:rPr>
        <w:t>.</w:t>
      </w:r>
      <w:r w:rsidR="0080491C">
        <w:rPr>
          <w:b/>
          <w:sz w:val="24"/>
          <w:szCs w:val="24"/>
        </w:rPr>
        <w:t>1</w:t>
      </w:r>
      <w:r w:rsidR="00150EA1">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50EA1"/>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9476F"/>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2015-11-10T11:39:00Z</dcterms:created>
  <dcterms:modified xsi:type="dcterms:W3CDTF">2015-11-10T11:39:00Z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