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1474C" w:rsidRPr="00132BEF">
        <w:rPr>
          <w:rFonts w:eastAsia="Calibri"/>
          <w:sz w:val="22"/>
          <w:szCs w:val="21"/>
          <w:lang w:eastAsia="en-US"/>
        </w:rPr>
        <w:t xml:space="preserve">МУХАМАДИЕВА </w:t>
      </w:r>
      <w:proofErr w:type="gramStart"/>
      <w:r w:rsidR="00C1474C" w:rsidRPr="00132BEF">
        <w:rPr>
          <w:rFonts w:eastAsia="Calibri"/>
          <w:sz w:val="22"/>
          <w:szCs w:val="21"/>
          <w:lang w:eastAsia="en-US"/>
        </w:rPr>
        <w:t>ГУЛЯ</w:t>
      </w:r>
      <w:proofErr w:type="gramEnd"/>
      <w:r w:rsidR="00C1474C" w:rsidRPr="00132BEF">
        <w:rPr>
          <w:rFonts w:eastAsia="Calibri"/>
          <w:sz w:val="22"/>
          <w:szCs w:val="21"/>
          <w:lang w:eastAsia="en-US"/>
        </w:rPr>
        <w:t xml:space="preserve"> СЕРГЕЕВНА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C1474C" w:rsidRPr="00132BEF">
        <w:rPr>
          <w:rFonts w:eastAsia="Calibri"/>
          <w:sz w:val="22"/>
          <w:szCs w:val="21"/>
          <w:lang w:eastAsia="en-US"/>
        </w:rPr>
        <w:t>Ваасперс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C1474C" w:rsidRPr="00132BEF">
        <w:rPr>
          <w:rFonts w:eastAsia="Calibri"/>
          <w:sz w:val="22"/>
          <w:szCs w:val="21"/>
          <w:lang w:eastAsia="en-US"/>
        </w:rPr>
        <w:t>050840002905</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2E4FF6">
        <w:rPr>
          <w:b/>
          <w:sz w:val="24"/>
          <w:szCs w:val="24"/>
          <w:lang w:val="kk-KZ"/>
        </w:rPr>
        <w:t>1</w:t>
      </w:r>
      <w:r w:rsidR="002E4FF6">
        <w:rPr>
          <w:b/>
          <w:sz w:val="24"/>
          <w:szCs w:val="24"/>
          <w:lang w:val="kk-KZ"/>
        </w:rPr>
        <w:t>9</w:t>
      </w:r>
      <w:r w:rsidR="002E4FF6">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C6009"/>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FF6"/>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1474C"/>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2015-10-21T11:36:00Z</dcterms:created>
  <dcterms:modified xsi:type="dcterms:W3CDTF">2015-12-31T07:17:00Z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