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5375C" w:rsidRPr="003B45B7">
        <w:rPr>
          <w:rFonts w:eastAsia="Calibri"/>
          <w:sz w:val="22"/>
          <w:szCs w:val="21"/>
          <w:lang w:eastAsia="en-US"/>
        </w:rPr>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C5375C" w:rsidRPr="003B45B7">
        <w:rPr>
          <w:rFonts w:eastAsia="Calibri"/>
          <w:sz w:val="22"/>
          <w:szCs w:val="21"/>
          <w:lang w:eastAsia="en-US"/>
        </w:rPr>
        <w:t>VNS</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5375C" w:rsidRPr="003B45B7">
        <w:rPr>
          <w:rFonts w:eastAsia="Calibri"/>
          <w:sz w:val="22"/>
          <w:szCs w:val="21"/>
          <w:lang w:eastAsia="en-US"/>
        </w:rPr>
        <w:t>920340000041</w:t>
      </w:r>
      <w:r w:rsidRPr="009D42B6">
        <w:rPr>
          <w:sz w:val="24"/>
          <w:szCs w:val="24"/>
        </w:rPr>
        <w:t xml:space="preserve">электрондық аукционы </w:t>
      </w:r>
      <w:r w:rsidR="006C03EB">
        <w:rPr>
          <w:b/>
          <w:sz w:val="24"/>
          <w:szCs w:val="24"/>
        </w:rPr>
        <w:t>29</w:t>
      </w:r>
      <w:r w:rsidR="006C03EB" w:rsidRPr="006E560B">
        <w:rPr>
          <w:b/>
          <w:sz w:val="24"/>
          <w:szCs w:val="24"/>
        </w:rPr>
        <w:t>.0</w:t>
      </w:r>
      <w:r w:rsidR="006C03EB">
        <w:rPr>
          <w:b/>
          <w:sz w:val="24"/>
          <w:szCs w:val="24"/>
        </w:rPr>
        <w:t>4</w:t>
      </w:r>
      <w:r w:rsidR="006C03EB" w:rsidRPr="006E560B">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03EB"/>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2015-09-23T08:50:00Z</dcterms:created>
  <dcterms:modified xsi:type="dcterms:W3CDTF">2016-04-14T12:27:00Z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