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2B" w:rsidRPr="00D1002B" w:rsidRDefault="00D1002B" w:rsidP="00D1002B">
      <w:pPr>
        <w:autoSpaceDN w:val="0"/>
        <w:spacing w:after="0" w:line="240" w:lineRule="auto"/>
        <w:jc w:val="center"/>
        <w:rPr>
          <w:rFonts w:ascii="Times New Roman" w:hAnsi="Times New Roman"/>
          <w:color w:val="FF0000"/>
          <w:sz w:val="28"/>
          <w:szCs w:val="28"/>
          <w:lang w:val="kk-KZ" w:eastAsia="ru-RU"/>
        </w:rPr>
      </w:pPr>
      <w:bookmarkStart w:id="0" w:name="_GoBack"/>
      <w:bookmarkEnd w:id="0"/>
      <w:r w:rsidRPr="00D1002B">
        <w:rPr>
          <w:rFonts w:ascii="Times New Roman" w:hAnsi="Times New Roman"/>
          <w:noProof/>
          <w:color w:val="FF0000"/>
          <w:sz w:val="28"/>
          <w:szCs w:val="28"/>
          <w:lang w:eastAsia="ru-RU"/>
        </w:rPr>
        <w:drawing>
          <wp:inline distT="0" distB="0" distL="0" distR="0" wp14:anchorId="3F77FE14" wp14:editId="1E982F58">
            <wp:extent cx="942975" cy="971550"/>
            <wp:effectExtent l="0" t="0" r="9525" b="0"/>
            <wp:docPr id="1" name="Рисунок 1" descr="зак р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к рк-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inline>
        </w:drawing>
      </w:r>
    </w:p>
    <w:p w:rsidR="00D1002B" w:rsidRPr="00D1002B" w:rsidRDefault="00D1002B" w:rsidP="00D1002B">
      <w:pPr>
        <w:keepNext/>
        <w:overflowPunct w:val="0"/>
        <w:autoSpaceDE w:val="0"/>
        <w:autoSpaceDN w:val="0"/>
        <w:adjustRightInd w:val="0"/>
        <w:spacing w:after="0" w:line="240" w:lineRule="auto"/>
        <w:ind w:left="360"/>
        <w:jc w:val="right"/>
        <w:rPr>
          <w:rFonts w:ascii="Times New Roman" w:eastAsia="Calibri" w:hAnsi="Times New Roman"/>
          <w:sz w:val="28"/>
          <w:szCs w:val="28"/>
          <w:lang w:val="kk-KZ" w:eastAsia="ru-RU"/>
        </w:rPr>
      </w:pPr>
    </w:p>
    <w:p w:rsidR="00D1002B" w:rsidRPr="00D1002B" w:rsidRDefault="00D1002B" w:rsidP="00D1002B">
      <w:pPr>
        <w:widowControl w:val="0"/>
        <w:autoSpaceDN w:val="0"/>
        <w:spacing w:after="0" w:line="240" w:lineRule="auto"/>
        <w:jc w:val="center"/>
        <w:rPr>
          <w:rFonts w:ascii="Times New Roman" w:hAnsi="Times New Roman"/>
          <w:b/>
          <w:bCs/>
          <w:color w:val="000000"/>
          <w:sz w:val="28"/>
          <w:szCs w:val="28"/>
          <w:shd w:val="clear" w:color="auto" w:fill="FFFFFF"/>
          <w:lang w:val="kk-KZ" w:eastAsia="ru-RU"/>
        </w:rPr>
      </w:pPr>
      <w:r w:rsidRPr="00D1002B">
        <w:rPr>
          <w:rFonts w:ascii="Times New Roman" w:hAnsi="Times New Roman"/>
          <w:b/>
          <w:bCs/>
          <w:color w:val="000000"/>
          <w:sz w:val="28"/>
          <w:szCs w:val="28"/>
          <w:shd w:val="clear" w:color="auto" w:fill="FFFFFF"/>
          <w:lang w:val="kk-KZ" w:eastAsia="ru-RU"/>
        </w:rPr>
        <w:t>ҚАЗАҚСТАН РЕСПУБЛИКАСЫНЫҢ</w:t>
      </w:r>
    </w:p>
    <w:p w:rsidR="00D1002B" w:rsidRPr="00D1002B" w:rsidRDefault="00D1002B" w:rsidP="00D1002B">
      <w:pPr>
        <w:widowControl w:val="0"/>
        <w:autoSpaceDN w:val="0"/>
        <w:spacing w:after="0" w:line="240" w:lineRule="auto"/>
        <w:jc w:val="center"/>
        <w:rPr>
          <w:rFonts w:ascii="Times New Roman" w:hAnsi="Times New Roman"/>
          <w:b/>
          <w:bCs/>
          <w:color w:val="000000"/>
          <w:sz w:val="32"/>
          <w:szCs w:val="32"/>
          <w:shd w:val="clear" w:color="auto" w:fill="FFFFFF"/>
          <w:lang w:val="kk-KZ" w:eastAsia="ru-RU"/>
        </w:rPr>
      </w:pPr>
      <w:r w:rsidRPr="00D1002B">
        <w:rPr>
          <w:rFonts w:ascii="Times New Roman" w:hAnsi="Times New Roman"/>
          <w:b/>
          <w:bCs/>
          <w:color w:val="000000"/>
          <w:sz w:val="32"/>
          <w:szCs w:val="32"/>
          <w:shd w:val="clear" w:color="auto" w:fill="FFFFFF"/>
          <w:lang w:val="kk-KZ" w:eastAsia="ru-RU"/>
        </w:rPr>
        <w:t>З А Ң Ы</w:t>
      </w:r>
    </w:p>
    <w:p w:rsidR="00D1002B" w:rsidRPr="00D1002B" w:rsidRDefault="00D1002B" w:rsidP="00D1002B">
      <w:pPr>
        <w:widowControl w:val="0"/>
        <w:autoSpaceDN w:val="0"/>
        <w:spacing w:after="0" w:line="240" w:lineRule="auto"/>
        <w:jc w:val="center"/>
        <w:rPr>
          <w:rFonts w:ascii="Times New Roman" w:hAnsi="Times New Roman"/>
          <w:b/>
          <w:bCs/>
          <w:color w:val="000000"/>
          <w:sz w:val="32"/>
          <w:szCs w:val="32"/>
          <w:shd w:val="clear" w:color="auto" w:fill="FFFFFF"/>
          <w:lang w:val="kk-KZ" w:eastAsia="ru-RU"/>
        </w:rPr>
      </w:pPr>
      <w:r w:rsidRPr="00D1002B">
        <w:rPr>
          <w:rFonts w:ascii="Times New Roman" w:hAnsi="Times New Roman"/>
          <w:b/>
          <w:bCs/>
          <w:color w:val="000000"/>
          <w:sz w:val="32"/>
          <w:szCs w:val="32"/>
          <w:shd w:val="clear" w:color="auto" w:fill="FFFFFF"/>
          <w:lang w:val="kk-KZ" w:eastAsia="ru-RU"/>
        </w:rPr>
        <w:t>З А К О Н</w:t>
      </w:r>
    </w:p>
    <w:p w:rsidR="00D1002B" w:rsidRPr="00D1002B" w:rsidRDefault="00D1002B" w:rsidP="00D1002B">
      <w:pPr>
        <w:widowControl w:val="0"/>
        <w:autoSpaceDN w:val="0"/>
        <w:spacing w:after="0" w:line="240" w:lineRule="auto"/>
        <w:jc w:val="center"/>
        <w:rPr>
          <w:rFonts w:ascii="Times New Roman" w:hAnsi="Times New Roman"/>
          <w:b/>
          <w:bCs/>
          <w:color w:val="000000"/>
          <w:sz w:val="32"/>
          <w:szCs w:val="32"/>
          <w:shd w:val="clear" w:color="auto" w:fill="FFFFFF"/>
          <w:lang w:val="kk-KZ" w:eastAsia="ru-RU"/>
        </w:rPr>
      </w:pPr>
      <w:r w:rsidRPr="00D1002B">
        <w:rPr>
          <w:rFonts w:ascii="Times New Roman" w:hAnsi="Times New Roman"/>
          <w:b/>
          <w:bCs/>
          <w:color w:val="000000"/>
          <w:sz w:val="32"/>
          <w:szCs w:val="32"/>
          <w:shd w:val="clear" w:color="auto" w:fill="FFFFFF"/>
          <w:lang w:val="kk-KZ" w:eastAsia="ru-RU"/>
        </w:rPr>
        <w:t>РЕСПУБЛИКИ КАЗАХСТАН</w:t>
      </w:r>
    </w:p>
    <w:p w:rsidR="00D1002B" w:rsidRPr="00D1002B" w:rsidRDefault="00D1002B" w:rsidP="00D1002B">
      <w:pPr>
        <w:overflowPunct w:val="0"/>
        <w:autoSpaceDE w:val="0"/>
        <w:autoSpaceDN w:val="0"/>
        <w:adjustRightInd w:val="0"/>
        <w:spacing w:after="0" w:line="240" w:lineRule="auto"/>
        <w:jc w:val="center"/>
        <w:outlineLvl w:val="0"/>
        <w:rPr>
          <w:rFonts w:ascii="Times New Roman" w:hAnsi="Times New Roman"/>
          <w:kern w:val="36"/>
          <w:sz w:val="28"/>
          <w:szCs w:val="28"/>
          <w:lang w:eastAsia="ru-RU"/>
        </w:rPr>
      </w:pPr>
    </w:p>
    <w:p w:rsidR="00853D37" w:rsidRPr="00826765" w:rsidRDefault="00536E2A" w:rsidP="00346586">
      <w:pPr>
        <w:spacing w:after="0" w:line="240" w:lineRule="auto"/>
        <w:jc w:val="center"/>
        <w:rPr>
          <w:rFonts w:ascii="Times New Roman" w:hAnsi="Times New Roman"/>
          <w:b/>
          <w:bCs/>
          <w:sz w:val="28"/>
          <w:szCs w:val="28"/>
          <w:lang w:val="kk-KZ"/>
        </w:rPr>
      </w:pPr>
      <w:r w:rsidRPr="00826765">
        <w:rPr>
          <w:rFonts w:ascii="Times New Roman" w:hAnsi="Times New Roman"/>
          <w:b/>
          <w:bCs/>
          <w:sz w:val="28"/>
          <w:szCs w:val="28"/>
          <w:lang w:val="kk-KZ"/>
        </w:rPr>
        <w:t xml:space="preserve">Қазақстан Республикасының кейбір заңнамалық </w:t>
      </w:r>
    </w:p>
    <w:p w:rsidR="00886BA1" w:rsidRPr="00826765" w:rsidRDefault="00853D37" w:rsidP="00346586">
      <w:pPr>
        <w:spacing w:after="0" w:line="240" w:lineRule="auto"/>
        <w:jc w:val="center"/>
        <w:rPr>
          <w:rFonts w:ascii="Times New Roman" w:hAnsi="Times New Roman"/>
          <w:b/>
          <w:bCs/>
          <w:sz w:val="28"/>
          <w:szCs w:val="28"/>
          <w:lang w:val="kk-KZ"/>
        </w:rPr>
      </w:pPr>
      <w:r w:rsidRPr="00826765">
        <w:rPr>
          <w:rFonts w:ascii="Times New Roman" w:hAnsi="Times New Roman"/>
          <w:b/>
          <w:bCs/>
          <w:sz w:val="28"/>
          <w:szCs w:val="28"/>
          <w:lang w:val="kk-KZ"/>
        </w:rPr>
        <w:t>а</w:t>
      </w:r>
      <w:r w:rsidR="00536E2A" w:rsidRPr="00826765">
        <w:rPr>
          <w:rFonts w:ascii="Times New Roman" w:hAnsi="Times New Roman"/>
          <w:b/>
          <w:bCs/>
          <w:sz w:val="28"/>
          <w:szCs w:val="28"/>
          <w:lang w:val="kk-KZ"/>
        </w:rPr>
        <w:t>ктілеріне</w:t>
      </w:r>
      <w:r w:rsidRPr="00826765">
        <w:rPr>
          <w:rFonts w:ascii="Times New Roman" w:hAnsi="Times New Roman"/>
          <w:bCs/>
          <w:sz w:val="26"/>
          <w:szCs w:val="26"/>
          <w:lang w:val="kk-KZ"/>
        </w:rPr>
        <w:t xml:space="preserve">  </w:t>
      </w:r>
      <w:r w:rsidR="00536E2A" w:rsidRPr="00826765">
        <w:rPr>
          <w:rFonts w:ascii="Times New Roman" w:hAnsi="Times New Roman"/>
          <w:bCs/>
          <w:sz w:val="26"/>
          <w:szCs w:val="26"/>
          <w:lang w:val="kk-KZ"/>
        </w:rPr>
        <w:t xml:space="preserve"> </w:t>
      </w:r>
      <w:r w:rsidR="000D1CF2" w:rsidRPr="00826765">
        <w:rPr>
          <w:rFonts w:ascii="Times New Roman" w:hAnsi="Times New Roman"/>
          <w:bCs/>
          <w:sz w:val="26"/>
          <w:szCs w:val="26"/>
          <w:lang w:val="kk-KZ"/>
        </w:rPr>
        <w:t xml:space="preserve"> </w:t>
      </w:r>
      <w:r w:rsidR="00536E2A" w:rsidRPr="00826765">
        <w:rPr>
          <w:rFonts w:ascii="Times New Roman" w:hAnsi="Times New Roman"/>
          <w:b/>
          <w:bCs/>
          <w:sz w:val="28"/>
          <w:szCs w:val="28"/>
          <w:lang w:val="kk-KZ"/>
        </w:rPr>
        <w:t>салық</w:t>
      </w:r>
      <w:r w:rsidRPr="00826765">
        <w:rPr>
          <w:rFonts w:ascii="Times New Roman" w:hAnsi="Times New Roman"/>
          <w:bCs/>
          <w:sz w:val="26"/>
          <w:szCs w:val="26"/>
          <w:lang w:val="kk-KZ"/>
        </w:rPr>
        <w:t xml:space="preserve"> </w:t>
      </w:r>
      <w:r w:rsidR="00536E2A" w:rsidRPr="00826765">
        <w:rPr>
          <w:rFonts w:ascii="Times New Roman" w:hAnsi="Times New Roman"/>
          <w:bCs/>
          <w:sz w:val="26"/>
          <w:szCs w:val="26"/>
          <w:lang w:val="kk-KZ"/>
        </w:rPr>
        <w:t xml:space="preserve"> </w:t>
      </w:r>
      <w:r w:rsidRPr="00826765">
        <w:rPr>
          <w:rFonts w:ascii="Times New Roman" w:hAnsi="Times New Roman"/>
          <w:bCs/>
          <w:sz w:val="26"/>
          <w:szCs w:val="26"/>
          <w:lang w:val="kk-KZ"/>
        </w:rPr>
        <w:t xml:space="preserve">  </w:t>
      </w:r>
      <w:r w:rsidR="00536E2A" w:rsidRPr="00826765">
        <w:rPr>
          <w:rFonts w:ascii="Times New Roman" w:hAnsi="Times New Roman"/>
          <w:b/>
          <w:bCs/>
          <w:sz w:val="28"/>
          <w:szCs w:val="28"/>
          <w:lang w:val="kk-KZ"/>
        </w:rPr>
        <w:t>салу</w:t>
      </w:r>
      <w:r w:rsidR="00536E2A" w:rsidRPr="00826765">
        <w:rPr>
          <w:rFonts w:ascii="Times New Roman" w:hAnsi="Times New Roman"/>
          <w:bCs/>
          <w:sz w:val="26"/>
          <w:szCs w:val="26"/>
          <w:lang w:val="kk-KZ"/>
        </w:rPr>
        <w:t xml:space="preserve"> </w:t>
      </w:r>
      <w:r w:rsidRPr="00826765">
        <w:rPr>
          <w:rFonts w:ascii="Times New Roman" w:hAnsi="Times New Roman"/>
          <w:bCs/>
          <w:sz w:val="26"/>
          <w:szCs w:val="26"/>
          <w:lang w:val="kk-KZ"/>
        </w:rPr>
        <w:t xml:space="preserve">   </w:t>
      </w:r>
      <w:r w:rsidR="00536E2A" w:rsidRPr="00826765">
        <w:rPr>
          <w:rFonts w:ascii="Times New Roman" w:hAnsi="Times New Roman"/>
          <w:b/>
          <w:bCs/>
          <w:sz w:val="28"/>
          <w:szCs w:val="28"/>
          <w:lang w:val="kk-KZ"/>
        </w:rPr>
        <w:t>мәселелері</w:t>
      </w:r>
      <w:r w:rsidR="000D1CF2" w:rsidRPr="00826765">
        <w:rPr>
          <w:rFonts w:ascii="Times New Roman" w:hAnsi="Times New Roman"/>
          <w:bCs/>
          <w:sz w:val="26"/>
          <w:szCs w:val="26"/>
          <w:lang w:val="kk-KZ"/>
        </w:rPr>
        <w:t xml:space="preserve"> </w:t>
      </w:r>
      <w:r w:rsidRPr="00826765">
        <w:rPr>
          <w:rFonts w:ascii="Times New Roman" w:hAnsi="Times New Roman"/>
          <w:bCs/>
          <w:sz w:val="26"/>
          <w:szCs w:val="26"/>
          <w:lang w:val="kk-KZ"/>
        </w:rPr>
        <w:t xml:space="preserve">  </w:t>
      </w:r>
      <w:r w:rsidR="00536E2A" w:rsidRPr="00826765">
        <w:rPr>
          <w:rFonts w:ascii="Times New Roman" w:hAnsi="Times New Roman"/>
          <w:bCs/>
          <w:sz w:val="26"/>
          <w:szCs w:val="26"/>
          <w:lang w:val="kk-KZ"/>
        </w:rPr>
        <w:t xml:space="preserve"> </w:t>
      </w:r>
      <w:r w:rsidR="00536E2A" w:rsidRPr="00826765">
        <w:rPr>
          <w:rFonts w:ascii="Times New Roman" w:hAnsi="Times New Roman"/>
          <w:b/>
          <w:bCs/>
          <w:sz w:val="28"/>
          <w:szCs w:val="28"/>
          <w:lang w:val="kk-KZ"/>
        </w:rPr>
        <w:t xml:space="preserve">бойынша </w:t>
      </w:r>
    </w:p>
    <w:p w:rsidR="00536E2A" w:rsidRPr="00826765" w:rsidRDefault="00536E2A" w:rsidP="00346586">
      <w:pPr>
        <w:spacing w:after="0" w:line="240" w:lineRule="auto"/>
        <w:jc w:val="center"/>
        <w:rPr>
          <w:rFonts w:ascii="Times New Roman" w:hAnsi="Times New Roman"/>
          <w:b/>
          <w:bCs/>
          <w:sz w:val="28"/>
          <w:szCs w:val="28"/>
          <w:lang w:val="kk-KZ"/>
        </w:rPr>
      </w:pPr>
      <w:r w:rsidRPr="00826765">
        <w:rPr>
          <w:rFonts w:ascii="Times New Roman" w:hAnsi="Times New Roman"/>
          <w:b/>
          <w:bCs/>
          <w:sz w:val="28"/>
          <w:szCs w:val="28"/>
          <w:lang w:val="kk-KZ"/>
        </w:rPr>
        <w:t>өзгерістер</w:t>
      </w:r>
      <w:r w:rsidR="000D1CF2" w:rsidRPr="00826765">
        <w:rPr>
          <w:rFonts w:ascii="Times New Roman" w:hAnsi="Times New Roman"/>
          <w:b/>
          <w:bCs/>
          <w:sz w:val="28"/>
          <w:szCs w:val="28"/>
          <w:lang w:val="kk-KZ"/>
        </w:rPr>
        <w:t xml:space="preserve"> </w:t>
      </w:r>
      <w:r w:rsidRPr="00826765">
        <w:rPr>
          <w:rFonts w:ascii="Times New Roman" w:hAnsi="Times New Roman"/>
          <w:b/>
          <w:bCs/>
          <w:sz w:val="28"/>
          <w:szCs w:val="28"/>
          <w:lang w:val="kk-KZ"/>
        </w:rPr>
        <w:t>мен толықтырулар енгізу туралы</w:t>
      </w:r>
    </w:p>
    <w:p w:rsidR="00536E2A" w:rsidRPr="00826765" w:rsidRDefault="00536E2A" w:rsidP="00346586">
      <w:pPr>
        <w:spacing w:after="0" w:line="240" w:lineRule="auto"/>
        <w:ind w:firstLine="851"/>
        <w:jc w:val="both"/>
        <w:rPr>
          <w:rFonts w:ascii="Times New Roman" w:hAnsi="Times New Roman"/>
          <w:b/>
          <w:bCs/>
          <w:sz w:val="28"/>
          <w:szCs w:val="28"/>
          <w:lang w:val="kk-KZ"/>
        </w:rPr>
      </w:pPr>
    </w:p>
    <w:p w:rsidR="00536E2A" w:rsidRPr="00826765" w:rsidRDefault="00536E2A" w:rsidP="00346586">
      <w:pPr>
        <w:spacing w:after="0" w:line="240" w:lineRule="auto"/>
        <w:ind w:firstLine="851"/>
        <w:jc w:val="both"/>
        <w:rPr>
          <w:rFonts w:ascii="Times New Roman" w:hAnsi="Times New Roman"/>
          <w:bCs/>
          <w:sz w:val="28"/>
          <w:szCs w:val="28"/>
          <w:lang w:val="kk-KZ"/>
        </w:rPr>
      </w:pPr>
    </w:p>
    <w:p w:rsidR="000E3B97" w:rsidRPr="00826765" w:rsidRDefault="00536E2A" w:rsidP="000E3B9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1-бап. Қазақстан Республикасының мына заңнамалық актілеріне өзгерістер мен толықтырулар енгізілсін:</w:t>
      </w:r>
    </w:p>
    <w:p w:rsidR="004C316D" w:rsidRPr="00826765" w:rsidRDefault="004C316D" w:rsidP="000E3B9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1994 жылғы 27 желтоқсанда </w:t>
      </w:r>
      <w:r w:rsidR="00AE253F" w:rsidRPr="00826765">
        <w:rPr>
          <w:rFonts w:ascii="Times New Roman" w:hAnsi="Times New Roman"/>
          <w:bCs/>
          <w:sz w:val="28"/>
          <w:szCs w:val="28"/>
          <w:lang w:val="kk-KZ"/>
        </w:rPr>
        <w:t>Қазақстан Республикасының Жоғар</w:t>
      </w:r>
      <w:r w:rsidR="0002062B" w:rsidRPr="00826765">
        <w:rPr>
          <w:rFonts w:ascii="Times New Roman" w:hAnsi="Times New Roman"/>
          <w:bCs/>
          <w:sz w:val="28"/>
          <w:szCs w:val="28"/>
          <w:lang w:val="kk-KZ"/>
        </w:rPr>
        <w:t>ғ</w:t>
      </w:r>
      <w:r w:rsidR="00AE253F" w:rsidRPr="00826765">
        <w:rPr>
          <w:rFonts w:ascii="Times New Roman" w:hAnsi="Times New Roman"/>
          <w:bCs/>
          <w:sz w:val="28"/>
          <w:szCs w:val="28"/>
          <w:lang w:val="kk-KZ"/>
        </w:rPr>
        <w:t xml:space="preserve">ы Кеңесі </w:t>
      </w:r>
      <w:r w:rsidRPr="00826765">
        <w:rPr>
          <w:rFonts w:ascii="Times New Roman" w:hAnsi="Times New Roman"/>
          <w:bCs/>
          <w:sz w:val="28"/>
          <w:szCs w:val="28"/>
          <w:lang w:val="kk-KZ"/>
        </w:rPr>
        <w:t>қабылдаған Қазақстан Республикасының Азаматтық кодексіне (Жалпы бөлім) (Қазақстан Республикасы Жоғар</w:t>
      </w:r>
      <w:r w:rsidR="00AD4CDC" w:rsidRPr="00826765">
        <w:rPr>
          <w:rFonts w:ascii="Times New Roman" w:hAnsi="Times New Roman"/>
          <w:bCs/>
          <w:sz w:val="28"/>
          <w:szCs w:val="28"/>
          <w:lang w:val="kk-KZ"/>
        </w:rPr>
        <w:t>ғ</w:t>
      </w:r>
      <w:r w:rsidRPr="00826765">
        <w:rPr>
          <w:rFonts w:ascii="Times New Roman" w:hAnsi="Times New Roman"/>
          <w:bCs/>
          <w:sz w:val="28"/>
          <w:szCs w:val="28"/>
          <w:lang w:val="kk-KZ"/>
        </w:rPr>
        <w:t xml:space="preserve">ы Кеңесінің Жаршысы, 1994 ж.,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 23-24 (қосымша); 1995 ж., № 15-16, 109-құжат; № 20, 121-құжат; Қазақстан Республикасы Парламентінің Жаршысы, 1996 ж., № 2, 187-құжат; № 14,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274-құжат; № 19, 370-құжат; 1997 ж., № 1-2, 8-құжат; № 5, 55-құжат; № 12, 183, 184-құжаттар; № 13-14, 195, 205-құжаттар; 1998 ж., № 2-3, 23-құжат;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 5-6, 50-құжат; № 11-12, 178-құжат; № 17-18, 224, 225-құжаттар; № 23,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429-құжат; 1999 ж., № 20, 727, 731-құжаттар; № 23, 916-құжат; 2000 ж., № 18, 336-құжат; № 22, 408-құжат; 2001 ж., № 1, 7-құжат; № 8, 52-құжат; № 17-18, 240-құжат; № 24, 338-құжат; 2002 ж.,</w:t>
      </w:r>
      <w:r w:rsidR="00AD4CDC"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2, 17-құжат; № 10, 102-құжат;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2003 ж., № 1-2, 3-құжат; № 11, 56, 57, 66-құжаттар; № 15, 139-құжат; № 19-20, 146-құжат; 2004 ж., № 6, 42-құжат; № 10, 56-құжат; № 16, 91-құжат; № 23,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142-құжат; 2005 ж., № 10, 31-құжат; № 14, 58-құжат; № 23, 104-құжат;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2006 ж., № 1, 4-құжат; № 3, 22-құжат; № 4, 24-құжат; № 8, 45-құжат; № 10,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52-құжат; № 11, 55-құжат; № 13, 85-құжат; 2007 ж., № 2, 18-құжат; № 3, 20, 21-құжат</w:t>
      </w:r>
      <w:r w:rsidR="00B218FD"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 4, 28-құжат; № 16, 131-құжат; № 18, 143-құжат; № 20,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153-құжат; 2008 ж., № 12, 52-құжат; № 13-14, 58-құжат;</w:t>
      </w:r>
      <w:r w:rsidR="009F5D61" w:rsidRPr="00826765">
        <w:rPr>
          <w:rFonts w:ascii="Times New Roman" w:hAnsi="Times New Roman"/>
          <w:bCs/>
          <w:sz w:val="28"/>
          <w:szCs w:val="28"/>
          <w:lang w:val="kk-KZ"/>
        </w:rPr>
        <w:t xml:space="preserve"> </w:t>
      </w:r>
      <w:r w:rsidRPr="00826765">
        <w:rPr>
          <w:rFonts w:ascii="Times New Roman" w:hAnsi="Times New Roman"/>
          <w:bCs/>
          <w:sz w:val="28"/>
          <w:szCs w:val="28"/>
          <w:lang w:val="kk-KZ"/>
        </w:rPr>
        <w:t>№ 21, 97-құжат; № 23, 114, 115-құжат</w:t>
      </w:r>
      <w:r w:rsidR="00B218FD" w:rsidRPr="00826765">
        <w:rPr>
          <w:rFonts w:ascii="Times New Roman" w:hAnsi="Times New Roman"/>
          <w:bCs/>
          <w:sz w:val="28"/>
          <w:szCs w:val="28"/>
          <w:lang w:val="kk-KZ"/>
        </w:rPr>
        <w:t>тар</w:t>
      </w:r>
      <w:r w:rsidRPr="00826765">
        <w:rPr>
          <w:rFonts w:ascii="Times New Roman" w:hAnsi="Times New Roman"/>
          <w:bCs/>
          <w:sz w:val="28"/>
          <w:szCs w:val="28"/>
          <w:lang w:val="kk-KZ"/>
        </w:rPr>
        <w:t>; 2009 ж., № 2-3, 7, 16, 18-құжат</w:t>
      </w:r>
      <w:r w:rsidR="000E3B97" w:rsidRPr="00826765">
        <w:rPr>
          <w:rFonts w:ascii="Times New Roman" w:hAnsi="Times New Roman"/>
          <w:bCs/>
          <w:sz w:val="28"/>
          <w:szCs w:val="28"/>
          <w:lang w:val="kk-KZ"/>
        </w:rPr>
        <w:t>тар</w:t>
      </w:r>
      <w:r w:rsidRPr="00826765">
        <w:rPr>
          <w:rFonts w:ascii="Times New Roman" w:hAnsi="Times New Roman"/>
          <w:bCs/>
          <w:sz w:val="28"/>
          <w:szCs w:val="28"/>
          <w:lang w:val="kk-KZ"/>
        </w:rPr>
        <w:t>; № 8, 44-құжат; № 17, 81-құжат; № 19, 88-құжат; № 24, 125, 134-құжат</w:t>
      </w:r>
      <w:r w:rsidR="000E3B97"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2010 ж., № 1-2, 2-құжат; № 7, 28-құжат; № 15, 71-құжат; № 17-18, 112-құжат; 2011 ж., № 2, 21,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lastRenderedPageBreak/>
        <w:t xml:space="preserve">28-құжаттар; № 3, 32-құжат; № 4, 37-құжат; № 5, 43-құжат; № 6, 50-құжат;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 16, 129-құжат; № 24, 196-құжат; 2012 ж., № 1, 5-құжат; № 2, 13,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15-құжат</w:t>
      </w:r>
      <w:r w:rsidR="00B218FD"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 6, 43-құжат; № 8, 64-құжат; № 10, 77-құжат; № 11, 80-құжат; № 20, 121-құжат; № 21-22, 124-құжат; № 23-24, 125-құжат; 2013 ж., № 7,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36-құжат; № 10-11, 56-құжат; № 14, 72-құжат; № 15, 76-құжат; 2014 ж., № 4-5, 24-құжат; № 10, 52-құжат; № 11, 61, 63-құжаттар; № 14,</w:t>
      </w:r>
      <w:r w:rsidR="009F5D61"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84-құжат; № 21,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122-құжат; № 23, 143-құжат; 2015 ж., № 7, 34-құжат; № 8, 42, 45-құжаттар;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13, 68-құжат; № 15, 78-құжат; № 16, 79-құжат; № 20-I, 110-құжат; № 20-IV, 113-құжат; № 20-VII, 115-құжат; № 21-I, 128-құжат; № 22-I, 140, 143-құжаттар; № 22-V, 156-құжат; № 22-VI</w:t>
      </w:r>
      <w:r w:rsidR="00064943" w:rsidRPr="00826765">
        <w:rPr>
          <w:rFonts w:ascii="Times New Roman" w:hAnsi="Times New Roman"/>
          <w:bCs/>
          <w:sz w:val="28"/>
          <w:szCs w:val="28"/>
          <w:lang w:val="kk-KZ"/>
        </w:rPr>
        <w:t>,</w:t>
      </w:r>
      <w:r w:rsidRPr="00826765">
        <w:rPr>
          <w:rFonts w:ascii="Times New Roman" w:hAnsi="Times New Roman"/>
          <w:bCs/>
          <w:sz w:val="28"/>
          <w:szCs w:val="28"/>
          <w:lang w:val="kk-KZ"/>
        </w:rPr>
        <w:t xml:space="preserve"> 159-құжат; 2016 ж., № 7-II, 55-құжат; № 8-II,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70-құжат; № 12, 87-құжат; 2017 ж., № 4, 7-құжат; № 15, 55-құжат):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19-бапта: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Жеке тұлғалар Қазақстан Республикасының Кәсіпкерлік кодексіне сәйкес дара кәс</w:t>
      </w:r>
      <w:r w:rsidR="00EE7B58" w:rsidRPr="00826765">
        <w:rPr>
          <w:rFonts w:ascii="Times New Roman" w:hAnsi="Times New Roman"/>
          <w:bCs/>
          <w:sz w:val="28"/>
          <w:szCs w:val="28"/>
          <w:lang w:val="kk-KZ"/>
        </w:rPr>
        <w:t>іпкер ретінде мемлекеттік тірке</w:t>
      </w:r>
      <w:r w:rsidRPr="00826765">
        <w:rPr>
          <w:rFonts w:ascii="Times New Roman" w:hAnsi="Times New Roman"/>
          <w:bCs/>
          <w:sz w:val="28"/>
          <w:szCs w:val="28"/>
          <w:lang w:val="kk-KZ"/>
        </w:rPr>
        <w:t>уге жатады.»;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4-1-тармақ алып тас</w:t>
      </w:r>
      <w:r w:rsidR="00E4352E" w:rsidRPr="00826765">
        <w:rPr>
          <w:rFonts w:ascii="Times New Roman" w:hAnsi="Times New Roman"/>
          <w:bCs/>
          <w:sz w:val="28"/>
          <w:szCs w:val="28"/>
          <w:lang w:val="kk-KZ"/>
        </w:rPr>
        <w:t>талсын.</w:t>
      </w:r>
    </w:p>
    <w:p w:rsidR="005D79A3" w:rsidRPr="00826765" w:rsidRDefault="005D79A3" w:rsidP="00346586">
      <w:pPr>
        <w:spacing w:after="0" w:line="240" w:lineRule="auto"/>
        <w:ind w:firstLine="851"/>
        <w:jc w:val="both"/>
        <w:rPr>
          <w:rFonts w:ascii="Times New Roman" w:hAnsi="Times New Roman"/>
          <w:bCs/>
          <w:sz w:val="28"/>
          <w:szCs w:val="28"/>
          <w:lang w:val="kk-KZ"/>
        </w:rPr>
      </w:pPr>
    </w:p>
    <w:p w:rsidR="00680D5E" w:rsidRPr="00826765" w:rsidRDefault="00680D5E" w:rsidP="00680D5E">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2008 жылғы 4 желтоқсандағы Қазақстан Республикасының Бюджет кодексіне (Қазақстан Республикасы Парламентінің Жаршысы, 2008 ж., № 21, 93-құжат; 2009 ж., № 2</w:t>
      </w:r>
      <w:r w:rsidR="009F5D61" w:rsidRPr="00826765">
        <w:rPr>
          <w:rFonts w:ascii="Times New Roman" w:hAnsi="Times New Roman"/>
          <w:bCs/>
          <w:sz w:val="28"/>
          <w:szCs w:val="28"/>
          <w:lang w:val="kk-KZ"/>
        </w:rPr>
        <w:t xml:space="preserve">3, 112-құжат, № 24, 129-құжат; </w:t>
      </w:r>
      <w:r w:rsidRPr="00826765">
        <w:rPr>
          <w:rFonts w:ascii="Times New Roman" w:hAnsi="Times New Roman"/>
          <w:bCs/>
          <w:sz w:val="28"/>
          <w:szCs w:val="28"/>
          <w:lang w:val="kk-KZ"/>
        </w:rPr>
        <w:t>2010 ж., № 5, 23-құжат; № 7, 29, 32-құжаттар; № 15, 71-құжат; № 24, 146, 149, 150-құжаттар; 2011 ж., № 2, 21, 25-құжаттар; № 4, 37-құжат; № 6,</w:t>
      </w:r>
      <w:r w:rsidR="009F5D61"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50-құжат; № 7, 54-құжат; № 11,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102-құжат; № 13, 115-құжат; № 15,</w:t>
      </w:r>
      <w:r w:rsidR="009F5D61"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125-құжат; № 16, 129-құжат; № 20,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151-құжат; № 24, 196-құжат; 2012 ж., № 1, 5-құжат; № 2, 16-құжат; № 3,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21-құжат; № 4, 30, 32-құжаттар; № 5, 36, 41-құжаттар; № 8, 64-құжат; № 13, 91-құжат; № 14, 94-құжат; № 18-19, 119-құжат; № 23-24, 125-құжат; 2013 ж., № 2, 13-құжат; № 5-6, 30-құжат; № 8, 50-құжат; № 9, 51-құжат; № 10-11,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56-құжат; № 13, 63-құжат; № 14, 72-құжат; № 15, 81, 82-құжат</w:t>
      </w:r>
      <w:r w:rsidR="006E4346"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 16,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83-құжат; № 20, 113-құжат; № 21-22, 114-құжат; 2014 ж., № 1, 6-құжат; № 2, 10, 12-құжаттар; № 4-5, 24-құжат; № 7, 37-құжат; № 8, 44-құжат; № 11, 63,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69-құжаттар; № 12,</w:t>
      </w:r>
      <w:r w:rsidR="009F5D61"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82-құжат; № 14, 84, 86-құжаттар; № 16, 90-құжат; № 19-I, 19-II, 96-құжат; № 21, 122-құжат; № 22, 128, 131-құжаттар; № 23, 143-құжат; 2015 ж., № 2, 3-құжат; № 11, 57-құжат; № 14, 72-құжат; № 15, 78-құжат;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 19-I, 100-құжат; № 19-II, 106-құжат; № 20-IV, 113-құжат; № 20-VII,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117-құжат; № 21-I, 121, 124-құжаттар; № 21-II, 130, 132-құжаттар; № 22-I, 140, </w:t>
      </w:r>
      <w:r w:rsidR="006E4346" w:rsidRPr="00826765">
        <w:rPr>
          <w:rFonts w:ascii="Times New Roman" w:hAnsi="Times New Roman"/>
          <w:bCs/>
          <w:sz w:val="28"/>
          <w:szCs w:val="28"/>
          <w:lang w:val="kk-KZ"/>
        </w:rPr>
        <w:br/>
      </w:r>
      <w:r w:rsidRPr="00826765">
        <w:rPr>
          <w:rFonts w:ascii="Times New Roman" w:hAnsi="Times New Roman"/>
          <w:bCs/>
          <w:sz w:val="28"/>
          <w:szCs w:val="28"/>
          <w:lang w:val="kk-KZ"/>
        </w:rPr>
        <w:t>143-құжат</w:t>
      </w:r>
      <w:r w:rsidR="006E4346"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 22-II, 144-құжат; № 22-V, 156-құжат; № 22-VI, 159-құжат;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xml:space="preserve">№ 23-II, 172-құжат; 2016 ж., № 7-II, 53-құжат; № 8-I, 62-құжат; № 12, 87-құжат; № 22, 116-құжат; № 23, 119-құжат; № 24, 126-құжат; 2017 ж., № 4, 7-құжат; </w:t>
      </w:r>
      <w:r w:rsidR="009F5D61" w:rsidRPr="00826765">
        <w:rPr>
          <w:rFonts w:ascii="Times New Roman" w:hAnsi="Times New Roman"/>
          <w:bCs/>
          <w:sz w:val="28"/>
          <w:szCs w:val="28"/>
          <w:lang w:val="kk-KZ"/>
        </w:rPr>
        <w:br/>
      </w:r>
      <w:r w:rsidRPr="00826765">
        <w:rPr>
          <w:rFonts w:ascii="Times New Roman" w:hAnsi="Times New Roman"/>
          <w:bCs/>
          <w:sz w:val="28"/>
          <w:szCs w:val="28"/>
          <w:lang w:val="kk-KZ"/>
        </w:rPr>
        <w:t>№ 6, 11-құжат; № 9, 18-құжат; № 10, 23-құжат;</w:t>
      </w:r>
      <w:r w:rsidRPr="00826765">
        <w:rPr>
          <w:rFonts w:ascii="Times New Roman" w:hAnsi="Times New Roman"/>
          <w:sz w:val="28"/>
          <w:szCs w:val="28"/>
          <w:lang w:val="kk-KZ"/>
        </w:rPr>
        <w:t xml:space="preserve"> № 13, 45</w:t>
      </w:r>
      <w:r w:rsidRPr="00826765">
        <w:rPr>
          <w:rFonts w:ascii="Times New Roman" w:hAnsi="Times New Roman"/>
          <w:bCs/>
          <w:sz w:val="28"/>
          <w:szCs w:val="28"/>
          <w:lang w:val="kk-KZ"/>
        </w:rPr>
        <w:t>-құжат</w:t>
      </w:r>
      <w:r w:rsidRPr="00826765">
        <w:rPr>
          <w:rFonts w:ascii="Times New Roman" w:hAnsi="Times New Roman"/>
          <w:sz w:val="28"/>
          <w:szCs w:val="28"/>
          <w:lang w:val="kk-KZ"/>
        </w:rPr>
        <w:t xml:space="preserve">; № 14, </w:t>
      </w:r>
      <w:r w:rsidR="002A2B3D" w:rsidRPr="00826765">
        <w:rPr>
          <w:rFonts w:ascii="Times New Roman" w:hAnsi="Times New Roman"/>
          <w:sz w:val="28"/>
          <w:szCs w:val="28"/>
          <w:lang w:val="kk-KZ"/>
        </w:rPr>
        <w:br/>
      </w:r>
      <w:r w:rsidRPr="00826765">
        <w:rPr>
          <w:rFonts w:ascii="Times New Roman" w:hAnsi="Times New Roman"/>
          <w:sz w:val="28"/>
          <w:szCs w:val="28"/>
          <w:lang w:val="kk-KZ"/>
        </w:rPr>
        <w:lastRenderedPageBreak/>
        <w:t>51</w:t>
      </w:r>
      <w:r w:rsidRPr="00826765">
        <w:rPr>
          <w:rFonts w:ascii="Times New Roman" w:hAnsi="Times New Roman"/>
          <w:bCs/>
          <w:sz w:val="28"/>
          <w:szCs w:val="28"/>
          <w:lang w:val="kk-KZ"/>
        </w:rPr>
        <w:t>-құжат</w:t>
      </w:r>
      <w:r w:rsidRPr="00826765">
        <w:rPr>
          <w:rFonts w:ascii="Times New Roman" w:hAnsi="Times New Roman"/>
          <w:sz w:val="28"/>
          <w:szCs w:val="28"/>
          <w:lang w:val="kk-KZ"/>
        </w:rPr>
        <w:t xml:space="preserve">; № </w:t>
      </w:r>
      <w:r w:rsidR="00C1757D" w:rsidRPr="00826765">
        <w:rPr>
          <w:rFonts w:ascii="Times New Roman" w:hAnsi="Times New Roman"/>
          <w:sz w:val="28"/>
          <w:szCs w:val="28"/>
          <w:lang w:val="kk-KZ"/>
        </w:rPr>
        <w:t>15</w:t>
      </w:r>
      <w:r w:rsidRPr="00826765">
        <w:rPr>
          <w:rFonts w:ascii="Times New Roman" w:hAnsi="Times New Roman"/>
          <w:sz w:val="28"/>
          <w:szCs w:val="28"/>
          <w:lang w:val="kk-KZ"/>
        </w:rPr>
        <w:t>, 5</w:t>
      </w:r>
      <w:r w:rsidR="00C1757D" w:rsidRPr="00826765">
        <w:rPr>
          <w:rFonts w:ascii="Times New Roman" w:hAnsi="Times New Roman"/>
          <w:sz w:val="28"/>
          <w:szCs w:val="28"/>
          <w:lang w:val="kk-KZ"/>
        </w:rPr>
        <w:t>5</w:t>
      </w:r>
      <w:r w:rsidRPr="00826765">
        <w:rPr>
          <w:rFonts w:ascii="Times New Roman" w:hAnsi="Times New Roman"/>
          <w:bCs/>
          <w:sz w:val="28"/>
          <w:szCs w:val="28"/>
          <w:lang w:val="kk-KZ"/>
        </w:rPr>
        <w:t>-құжат</w:t>
      </w:r>
      <w:r w:rsidR="00814D1C" w:rsidRPr="00826765">
        <w:rPr>
          <w:rFonts w:ascii="Times New Roman" w:hAnsi="Times New Roman"/>
          <w:bCs/>
          <w:sz w:val="28"/>
          <w:szCs w:val="28"/>
          <w:lang w:val="kk-KZ"/>
        </w:rPr>
        <w:t>;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w:t>
      </w:r>
      <w:r w:rsidRPr="00826765">
        <w:rPr>
          <w:rFonts w:ascii="Times New Roman" w:hAnsi="Times New Roman"/>
          <w:bCs/>
          <w:sz w:val="28"/>
          <w:szCs w:val="28"/>
          <w:lang w:val="kk-KZ"/>
        </w:rPr>
        <w:t>):</w:t>
      </w:r>
    </w:p>
    <w:p w:rsidR="00DB6CC3" w:rsidRPr="00826765" w:rsidRDefault="00DB6C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39-2-бапта:</w:t>
      </w:r>
    </w:p>
    <w:p w:rsidR="00DB6CC3" w:rsidRPr="00826765" w:rsidRDefault="00DB6C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1-тармақтың 1) тармақшасы мынадай редакцияда жазылсын:</w:t>
      </w:r>
    </w:p>
    <w:p w:rsidR="00DB6CC3" w:rsidRPr="00826765" w:rsidRDefault="00DB6C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w:t>
      </w:r>
    </w:p>
    <w:p w:rsidR="00DB6CC3" w:rsidRPr="00826765" w:rsidRDefault="00DB6C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екінші бөлігі мынадай редакцияда жазылсын:</w:t>
      </w:r>
    </w:p>
    <w:p w:rsidR="00DB6CC3" w:rsidRPr="00826765" w:rsidRDefault="00DB6C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«Қызметінің негізгі нысанасы Қазақстан Республикасының аумағында халықаралық мамандандырылған көрмені ұйымдастыру және өткізу, </w:t>
      </w:r>
      <w:r w:rsidR="002A2B3D" w:rsidRPr="00826765">
        <w:rPr>
          <w:rFonts w:ascii="Times New Roman" w:hAnsi="Times New Roman"/>
          <w:bCs/>
          <w:sz w:val="28"/>
          <w:szCs w:val="28"/>
          <w:lang w:val="kk-KZ"/>
        </w:rPr>
        <w:br/>
      </w:r>
      <w:r w:rsidRPr="00826765">
        <w:rPr>
          <w:rFonts w:ascii="Times New Roman" w:hAnsi="Times New Roman"/>
          <w:bCs/>
          <w:sz w:val="28"/>
          <w:szCs w:val="28"/>
          <w:lang w:val="kk-KZ"/>
        </w:rPr>
        <w:t>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дербес кластерлік қор, сондай-ақ халықаралық қаржы орталығы органдары</w:t>
      </w:r>
      <w:r w:rsidR="003637B9"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олардың ұйымдарының</w:t>
      </w:r>
      <w:r w:rsidR="003637B9" w:rsidRPr="00826765">
        <w:rPr>
          <w:rFonts w:ascii="Times New Roman" w:hAnsi="Times New Roman"/>
          <w:bCs/>
          <w:sz w:val="28"/>
          <w:szCs w:val="28"/>
          <w:lang w:val="kk-KZ"/>
        </w:rPr>
        <w:t xml:space="preserve"> және</w:t>
      </w:r>
      <w:r w:rsidRPr="00826765">
        <w:rPr>
          <w:rFonts w:ascii="Times New Roman" w:hAnsi="Times New Roman"/>
          <w:bCs/>
          <w:sz w:val="28"/>
          <w:szCs w:val="28"/>
          <w:lang w:val="kk-KZ"/>
        </w:rPr>
        <w:t xml:space="preserve"> қатысушыларының қызметі үшін жағдайларды қамтамасыз ететін ұйым бюджеттік бағдарламалардың тиісті әкімшілерінің стратегиялық жоспарларында және (немесе) бюджеттік бағдарламаларында айқындалған, өздерінің қызметіне нысаналы аударым нәтижелерінің көрсеткіштеріне қол жеткізу үшін жауапты болады.»;</w:t>
      </w:r>
    </w:p>
    <w:p w:rsidR="00536E2A" w:rsidRPr="00826765" w:rsidRDefault="00DB6C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536E2A" w:rsidRPr="00826765">
        <w:rPr>
          <w:rFonts w:ascii="Times New Roman" w:hAnsi="Times New Roman"/>
          <w:bCs/>
          <w:sz w:val="28"/>
          <w:szCs w:val="28"/>
          <w:lang w:val="kk-KZ"/>
        </w:rPr>
        <w:t>) 49-баптың 1-тарм</w:t>
      </w:r>
      <w:r w:rsidR="00AA0341" w:rsidRPr="00826765">
        <w:rPr>
          <w:rFonts w:ascii="Times New Roman" w:hAnsi="Times New Roman"/>
          <w:bCs/>
          <w:sz w:val="28"/>
          <w:szCs w:val="28"/>
          <w:lang w:val="kk-KZ"/>
        </w:rPr>
        <w:t>а</w:t>
      </w:r>
      <w:r w:rsidR="00536E2A" w:rsidRPr="00826765">
        <w:rPr>
          <w:rFonts w:ascii="Times New Roman" w:hAnsi="Times New Roman"/>
          <w:bCs/>
          <w:sz w:val="28"/>
          <w:szCs w:val="28"/>
          <w:lang w:val="kk-KZ"/>
        </w:rPr>
        <w:t>ғында: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 тармақша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 теле-, радиоарнаны, мерзімді баспасөз басылымын, ақпараттық агенттікті және желілік басылым</w:t>
      </w:r>
      <w:r w:rsidR="00E26475"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есепке қойғаны үшін алым;»;</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23) тармақша алып тасталсын;</w:t>
      </w:r>
    </w:p>
    <w:p w:rsidR="00AC6D75" w:rsidRPr="00826765" w:rsidRDefault="00AC6D7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39) тармақшадағы «алым республикалық бюджетке түсетiн салықтық түсiмдер болып табылады.» деген сөздер «алым;» деген сөзбен ауыстырылып, мынадай мазмұндағы 40) және 41) тармақшалармен толықтырылсын:</w:t>
      </w:r>
    </w:p>
    <w:p w:rsidR="00AC6D75" w:rsidRPr="00826765" w:rsidRDefault="00AC6D7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«40) микроқаржы ұйымдарын есептік тіркеуден өткізгені және оларды микроқаржы ұйымдарының тізіліміне енгізгені үшін алым;</w:t>
      </w:r>
    </w:p>
    <w:p w:rsidR="00AC6D75" w:rsidRPr="00826765" w:rsidRDefault="00AC6D7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41) банк және сақтандыру нарықтарына қатысушылар үшін рұқсат беру құжаттарын бергені үшін алым республикалық бюджетке түсетiн салықтық түсiмдер болып табылады.»;</w:t>
      </w:r>
    </w:p>
    <w:p w:rsidR="00536E2A" w:rsidRPr="00826765" w:rsidRDefault="00AC6D7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536E2A" w:rsidRPr="00826765">
        <w:rPr>
          <w:rFonts w:ascii="Times New Roman" w:hAnsi="Times New Roman"/>
          <w:bCs/>
          <w:sz w:val="28"/>
          <w:szCs w:val="28"/>
          <w:lang w:val="kk-KZ"/>
        </w:rPr>
        <w:t>) 50-баптың 1-тармағы</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мынадай мазмұндағы </w:t>
      </w:r>
      <w:r w:rsidRPr="00826765">
        <w:rPr>
          <w:rFonts w:ascii="Times New Roman" w:hAnsi="Times New Roman"/>
          <w:bCs/>
          <w:sz w:val="28"/>
          <w:szCs w:val="28"/>
          <w:lang w:val="kk-KZ"/>
        </w:rPr>
        <w:t>7-1</w:t>
      </w:r>
      <w:r w:rsidR="00536E2A" w:rsidRPr="00826765">
        <w:rPr>
          <w:rFonts w:ascii="Times New Roman" w:hAnsi="Times New Roman"/>
          <w:bCs/>
          <w:sz w:val="28"/>
          <w:szCs w:val="28"/>
          <w:lang w:val="kk-KZ"/>
        </w:rPr>
        <w:t>) тармақшамен толықтырылсын:</w:t>
      </w:r>
    </w:p>
    <w:p w:rsidR="00536E2A" w:rsidRPr="00826765" w:rsidRDefault="00AC6D7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«7-1</w:t>
      </w:r>
      <w:r w:rsidR="00536E2A" w:rsidRPr="00826765">
        <w:rPr>
          <w:rFonts w:ascii="Times New Roman" w:hAnsi="Times New Roman"/>
          <w:bCs/>
          <w:sz w:val="28"/>
          <w:szCs w:val="28"/>
          <w:lang w:val="kk-KZ"/>
        </w:rPr>
        <w:t>) жұмыс беруші</w:t>
      </w:r>
      <w:r w:rsidR="00EA730B" w:rsidRPr="00826765">
        <w:rPr>
          <w:rFonts w:ascii="Times New Roman" w:hAnsi="Times New Roman"/>
          <w:bCs/>
          <w:sz w:val="28"/>
          <w:szCs w:val="28"/>
          <w:lang w:val="kk-KZ"/>
        </w:rPr>
        <w:t>лер</w:t>
      </w:r>
      <w:r w:rsidR="00536E2A" w:rsidRPr="00826765">
        <w:rPr>
          <w:rFonts w:ascii="Times New Roman" w:hAnsi="Times New Roman"/>
          <w:bCs/>
          <w:sz w:val="28"/>
          <w:szCs w:val="28"/>
          <w:lang w:val="kk-KZ"/>
        </w:rPr>
        <w:t xml:space="preserve">ге </w:t>
      </w:r>
      <w:r w:rsidR="00EA730B" w:rsidRPr="00826765">
        <w:rPr>
          <w:rFonts w:ascii="Times New Roman" w:hAnsi="Times New Roman"/>
          <w:bCs/>
          <w:sz w:val="28"/>
          <w:szCs w:val="28"/>
          <w:lang w:val="kk-KZ"/>
        </w:rPr>
        <w:t xml:space="preserve">Қазақстан Республикасына </w:t>
      </w:r>
      <w:r w:rsidR="00536E2A" w:rsidRPr="00826765">
        <w:rPr>
          <w:rFonts w:ascii="Times New Roman" w:hAnsi="Times New Roman"/>
          <w:bCs/>
          <w:sz w:val="28"/>
          <w:szCs w:val="28"/>
          <w:lang w:val="kk-KZ"/>
        </w:rPr>
        <w:t>шетелдік жұмыс күшін тартуға рұқсат</w:t>
      </w:r>
      <w:r w:rsidR="00EA730B" w:rsidRPr="00826765">
        <w:rPr>
          <w:rFonts w:ascii="Times New Roman" w:hAnsi="Times New Roman"/>
          <w:bCs/>
          <w:sz w:val="28"/>
          <w:szCs w:val="28"/>
          <w:lang w:val="kk-KZ"/>
        </w:rPr>
        <w:t>ты</w:t>
      </w:r>
      <w:r w:rsidR="00536E2A" w:rsidRPr="00826765">
        <w:rPr>
          <w:rFonts w:ascii="Times New Roman" w:hAnsi="Times New Roman"/>
          <w:bCs/>
          <w:sz w:val="28"/>
          <w:szCs w:val="28"/>
          <w:lang w:val="kk-KZ"/>
        </w:rPr>
        <w:t xml:space="preserve"> бергені және (немесе) ұзарт</w:t>
      </w:r>
      <w:r w:rsidR="006E31F6" w:rsidRPr="00826765">
        <w:rPr>
          <w:rFonts w:ascii="Times New Roman" w:hAnsi="Times New Roman"/>
          <w:bCs/>
          <w:sz w:val="28"/>
          <w:szCs w:val="28"/>
          <w:lang w:val="kk-KZ"/>
        </w:rPr>
        <w:t>қ</w:t>
      </w:r>
      <w:r w:rsidR="002E1178" w:rsidRPr="00826765">
        <w:rPr>
          <w:rFonts w:ascii="Times New Roman" w:hAnsi="Times New Roman"/>
          <w:bCs/>
          <w:sz w:val="28"/>
          <w:szCs w:val="28"/>
          <w:lang w:val="kk-KZ"/>
        </w:rPr>
        <w:t>аны</w:t>
      </w:r>
      <w:r w:rsidRPr="00826765">
        <w:rPr>
          <w:rFonts w:ascii="Times New Roman" w:hAnsi="Times New Roman"/>
          <w:bCs/>
          <w:sz w:val="28"/>
          <w:szCs w:val="28"/>
          <w:lang w:val="kk-KZ"/>
        </w:rPr>
        <w:t xml:space="preserve"> үшін алым;</w:t>
      </w:r>
      <w:r w:rsidR="00536E2A" w:rsidRPr="00826765">
        <w:rPr>
          <w:rFonts w:ascii="Times New Roman" w:hAnsi="Times New Roman"/>
          <w:bCs/>
          <w:sz w:val="28"/>
          <w:szCs w:val="28"/>
          <w:lang w:val="kk-KZ"/>
        </w:rPr>
        <w:t>»</w:t>
      </w:r>
      <w:r w:rsidR="002E1178" w:rsidRPr="00826765">
        <w:rPr>
          <w:rFonts w:ascii="Times New Roman" w:hAnsi="Times New Roman"/>
          <w:bCs/>
          <w:sz w:val="28"/>
          <w:szCs w:val="28"/>
          <w:lang w:val="kk-KZ"/>
        </w:rPr>
        <w:t>;</w:t>
      </w:r>
    </w:p>
    <w:p w:rsidR="00536E2A"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536E2A" w:rsidRPr="00826765">
        <w:rPr>
          <w:rFonts w:ascii="Times New Roman" w:hAnsi="Times New Roman"/>
          <w:bCs/>
          <w:sz w:val="28"/>
          <w:szCs w:val="28"/>
          <w:lang w:val="kk-KZ"/>
        </w:rPr>
        <w:t>) 51-баптың 1-тармағында: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 тармақша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15-1)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«15-1) </w:t>
      </w:r>
      <w:r w:rsidR="00E14496" w:rsidRPr="00826765">
        <w:rPr>
          <w:rFonts w:ascii="Times New Roman" w:hAnsi="Times New Roman"/>
          <w:bCs/>
          <w:sz w:val="28"/>
          <w:szCs w:val="28"/>
          <w:lang w:val="kk-KZ"/>
        </w:rPr>
        <w:t>қызметтің жекелеген түрлерiмен айналысуға лицензияларды пайдаланғаны үшін төлемақы;</w:t>
      </w:r>
      <w:r w:rsidRPr="00826765">
        <w:rPr>
          <w:rFonts w:ascii="Times New Roman" w:hAnsi="Times New Roman"/>
          <w:bCs/>
          <w:sz w:val="28"/>
          <w:szCs w:val="28"/>
          <w:lang w:val="kk-KZ"/>
        </w:rPr>
        <w:t>»;</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17) тармақша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23) тармақша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«23) сыртқы (көрнекі) жарнаманы республикалық маң</w:t>
      </w:r>
      <w:r w:rsidR="00BA0146" w:rsidRPr="00826765">
        <w:rPr>
          <w:rFonts w:ascii="Times New Roman" w:hAnsi="Times New Roman"/>
          <w:bCs/>
          <w:sz w:val="28"/>
          <w:szCs w:val="28"/>
          <w:lang w:val="kk-KZ"/>
        </w:rPr>
        <w:t>ызы бар қаладағы, астанадағы үй-</w:t>
      </w:r>
      <w:r w:rsidRPr="00826765">
        <w:rPr>
          <w:rFonts w:ascii="Times New Roman" w:hAnsi="Times New Roman"/>
          <w:bCs/>
          <w:sz w:val="28"/>
          <w:szCs w:val="28"/>
          <w:lang w:val="kk-KZ"/>
        </w:rPr>
        <w:t>жайлардың шегінен тыс ашық кеңістікте орналастырғаны үшін төлемақы;»;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24)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«24) </w:t>
      </w:r>
      <w:r w:rsidR="00AF5123" w:rsidRPr="00826765">
        <w:rPr>
          <w:rFonts w:ascii="Times New Roman" w:hAnsi="Times New Roman"/>
          <w:bCs/>
          <w:sz w:val="28"/>
          <w:szCs w:val="28"/>
          <w:lang w:val="kk-KZ"/>
        </w:rPr>
        <w:t xml:space="preserve">жұмыс берушілерге Қазақстан Республикасына шетелдік жұмыс күшін тартуға рұқсатты бергені және (немесе) ұзартқаны үшін алым </w:t>
      </w:r>
      <w:r w:rsidRPr="00826765">
        <w:rPr>
          <w:rFonts w:ascii="Times New Roman" w:hAnsi="Times New Roman"/>
          <w:bCs/>
          <w:sz w:val="28"/>
          <w:szCs w:val="28"/>
          <w:lang w:val="kk-KZ"/>
        </w:rPr>
        <w:t>республикалық маңызы бар қала</w:t>
      </w:r>
      <w:r w:rsidR="00AF5123" w:rsidRPr="00826765">
        <w:rPr>
          <w:rFonts w:ascii="Times New Roman" w:hAnsi="Times New Roman"/>
          <w:bCs/>
          <w:sz w:val="28"/>
          <w:szCs w:val="28"/>
          <w:lang w:val="kk-KZ"/>
        </w:rPr>
        <w:t>ның</w:t>
      </w:r>
      <w:r w:rsidRPr="00826765">
        <w:rPr>
          <w:rFonts w:ascii="Times New Roman" w:hAnsi="Times New Roman"/>
          <w:bCs/>
          <w:sz w:val="28"/>
          <w:szCs w:val="28"/>
          <w:lang w:val="kk-KZ"/>
        </w:rPr>
        <w:t>, астана</w:t>
      </w:r>
      <w:r w:rsidR="00AF5123"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бюджеттеріне түсетін салық</w:t>
      </w:r>
      <w:r w:rsidR="00AF5123"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түсімдер болып табылады.»;</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52-баптың 1-тармағында:</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тармақшадағы «аудандық маңызы бар қаланың, ауылдың, кенттің, ауылдық округтің аумағында тіркелген жеке тұлғалардың төлем көзінен салық салынбайтын кірістері» деген сөздер «аудандық маңызы бар қаланың, ауылдың, кенттің аумағында </w:t>
      </w:r>
      <w:r w:rsidR="002514DD" w:rsidRPr="00826765">
        <w:rPr>
          <w:rFonts w:ascii="Times New Roman" w:hAnsi="Times New Roman"/>
          <w:bCs/>
          <w:sz w:val="28"/>
          <w:szCs w:val="28"/>
          <w:lang w:val="kk-KZ"/>
        </w:rPr>
        <w:t xml:space="preserve">мемлекеттік кіріс </w:t>
      </w:r>
      <w:r w:rsidRPr="00826765">
        <w:rPr>
          <w:rFonts w:ascii="Times New Roman" w:hAnsi="Times New Roman"/>
          <w:bCs/>
          <w:sz w:val="28"/>
          <w:szCs w:val="28"/>
          <w:lang w:val="kk-KZ"/>
        </w:rPr>
        <w:t>органында тіркеу есебіне қою кезінде мәлімделген:</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дара кәсіпкер, жекеше нотариус, жеке сот орындаушысы, адвокат, кәсіпқой медиатор үшін – тұрған жері;</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қалған жеке тұлғалар үшін – тұрғылықты жері орналасқан </w:t>
      </w:r>
      <w:r w:rsidR="00126916" w:rsidRPr="00826765">
        <w:rPr>
          <w:rFonts w:ascii="Times New Roman" w:hAnsi="Times New Roman"/>
          <w:bCs/>
          <w:sz w:val="28"/>
          <w:szCs w:val="28"/>
          <w:lang w:val="kk-KZ"/>
        </w:rPr>
        <w:t>жеке тұлғалар дербес салық салуға жататын кірістер</w:t>
      </w:r>
      <w:r w:rsidRPr="00826765">
        <w:rPr>
          <w:rFonts w:ascii="Times New Roman" w:hAnsi="Times New Roman"/>
          <w:bCs/>
          <w:sz w:val="28"/>
          <w:szCs w:val="28"/>
          <w:lang w:val="kk-KZ"/>
        </w:rPr>
        <w:t xml:space="preserve">» деген сөздермен ауыстырылсын; </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тармақшадағы «мүлкі аудандық маңызы бар қаланың, ауылдың, кенттің, ауылдық округтің аумағында орналасқан» деген сөздер «аудандық маңызы бар қаланың, ауылдың, кенттің, ауылдық округтің аумағындағы осы салықты салу объектілері бойынша» деген сөздермен ауыстырылсын; </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тармақшадағы «жер учаскесі аудандық маңызы бар қалада, ауылда, кентте орналасқан» деген сөздер «аудандық маңызы бар қаланың, ауылдың, кенттің аумағындағы жер учаскелеріне» деген сөздермен ауыстырылсын; </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тармақша мынадай редакцияда жазылсын:</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мыналардан:</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тұрғылықты жері аудандық маңызы бар қаланың, ауылдың, кенттің аумағындағы жеке тұлғалардан; </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өздерінің құрылтай құжаттарында көрсетілетін тұрған жері аудандық маңызы бар қаланың, ауылдың, кенттің аумағында</w:t>
      </w:r>
      <w:r w:rsidR="003637B9" w:rsidRPr="00826765">
        <w:rPr>
          <w:rFonts w:ascii="Times New Roman" w:hAnsi="Times New Roman"/>
          <w:bCs/>
          <w:sz w:val="28"/>
          <w:szCs w:val="28"/>
          <w:lang w:val="kk-KZ"/>
        </w:rPr>
        <w:t xml:space="preserve"> </w:t>
      </w:r>
      <w:r w:rsidR="004C64F1" w:rsidRPr="00826765">
        <w:rPr>
          <w:rFonts w:ascii="Times New Roman" w:hAnsi="Times New Roman"/>
          <w:bCs/>
          <w:sz w:val="28"/>
          <w:szCs w:val="28"/>
          <w:lang w:val="kk-KZ"/>
        </w:rPr>
        <w:t xml:space="preserve">орналасқан </w:t>
      </w:r>
      <w:r w:rsidRPr="00826765">
        <w:rPr>
          <w:rFonts w:ascii="Times New Roman" w:hAnsi="Times New Roman"/>
          <w:bCs/>
          <w:sz w:val="28"/>
          <w:szCs w:val="28"/>
          <w:lang w:val="kk-KZ"/>
        </w:rPr>
        <w:t xml:space="preserve">заңды </w:t>
      </w:r>
      <w:r w:rsidRPr="00826765">
        <w:rPr>
          <w:rFonts w:ascii="Times New Roman" w:hAnsi="Times New Roman"/>
          <w:bCs/>
          <w:sz w:val="28"/>
          <w:szCs w:val="28"/>
          <w:lang w:val="kk-KZ"/>
        </w:rPr>
        <w:lastRenderedPageBreak/>
        <w:t>тұлғалардан алынатын</w:t>
      </w:r>
      <w:r w:rsidR="00E624F5" w:rsidRPr="00826765">
        <w:rPr>
          <w:rFonts w:ascii="Times New Roman" w:hAnsi="Times New Roman"/>
          <w:bCs/>
          <w:sz w:val="28"/>
          <w:szCs w:val="28"/>
          <w:lang w:val="kk-KZ"/>
        </w:rPr>
        <w:t xml:space="preserve"> көлік құралдары салығын қоспағанда,</w:t>
      </w:r>
      <w:r w:rsidRPr="00826765">
        <w:rPr>
          <w:rFonts w:ascii="Times New Roman" w:hAnsi="Times New Roman"/>
          <w:bCs/>
          <w:sz w:val="28"/>
          <w:szCs w:val="28"/>
          <w:lang w:val="kk-KZ"/>
        </w:rPr>
        <w:t xml:space="preserve"> көлік құралдары салығы;»;</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тармақша алып тасталсын;</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11-1) тармақшамен толықтырылсын:</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«11-1) қызметтің жекелеген түрлерiмен айналысуға лицензияларды пайдаланғаны үшін төлемақы;»;</w:t>
      </w:r>
    </w:p>
    <w:p w:rsidR="00E14496" w:rsidRPr="00826765" w:rsidRDefault="00E1449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13) тармақша алып тасталсын;</w:t>
      </w:r>
    </w:p>
    <w:p w:rsidR="00536E2A" w:rsidRPr="00826765" w:rsidRDefault="004053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w:t>
      </w:r>
      <w:r w:rsidR="00536E2A" w:rsidRPr="00826765">
        <w:rPr>
          <w:rFonts w:ascii="Times New Roman" w:hAnsi="Times New Roman"/>
          <w:bCs/>
          <w:sz w:val="28"/>
          <w:szCs w:val="28"/>
          <w:lang w:val="kk-KZ"/>
        </w:rPr>
        <w:t>) 52-1-баптың 1-тармағы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Мыналар</w:t>
      </w:r>
      <w:r w:rsidR="00CB3116" w:rsidRPr="00826765">
        <w:rPr>
          <w:rFonts w:ascii="Times New Roman" w:hAnsi="Times New Roman"/>
          <w:bCs/>
          <w:sz w:val="28"/>
          <w:szCs w:val="28"/>
          <w:lang w:val="kk-KZ"/>
        </w:rPr>
        <w:t xml:space="preserve"> аудандық маңызы бар қала, ауыл, кент, ауылдық округ бюджеттеріне түсетін салықтық түсімдер болып табылады</w:t>
      </w:r>
      <w:r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аудандық маңызы бар қаланың, ауылдың, кенттің аумағында </w:t>
      </w:r>
      <w:r w:rsidR="00405397" w:rsidRPr="00826765">
        <w:rPr>
          <w:rFonts w:ascii="Times New Roman" w:hAnsi="Times New Roman"/>
          <w:bCs/>
          <w:sz w:val="28"/>
          <w:szCs w:val="28"/>
          <w:lang w:val="kk-KZ"/>
        </w:rPr>
        <w:t xml:space="preserve">мемлекеттік кіріс органдарында </w:t>
      </w:r>
      <w:r w:rsidRPr="00826765">
        <w:rPr>
          <w:rFonts w:ascii="Times New Roman" w:hAnsi="Times New Roman"/>
          <w:bCs/>
          <w:sz w:val="28"/>
          <w:szCs w:val="28"/>
          <w:lang w:val="kk-KZ"/>
        </w:rPr>
        <w:t>тіркеу есебіне қою кезінде мәлімделген: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дара кәсіпкер, жеке</w:t>
      </w:r>
      <w:r w:rsidR="00EB1DE0" w:rsidRPr="00826765">
        <w:rPr>
          <w:rFonts w:ascii="Times New Roman" w:hAnsi="Times New Roman"/>
          <w:bCs/>
          <w:sz w:val="28"/>
          <w:szCs w:val="28"/>
          <w:lang w:val="kk-KZ"/>
        </w:rPr>
        <w:t>ше</w:t>
      </w:r>
      <w:r w:rsidRPr="00826765">
        <w:rPr>
          <w:rFonts w:ascii="Times New Roman" w:hAnsi="Times New Roman"/>
          <w:bCs/>
          <w:sz w:val="28"/>
          <w:szCs w:val="28"/>
          <w:lang w:val="kk-KZ"/>
        </w:rPr>
        <w:t xml:space="preserve"> нотариус, жеке сот орындаушысы, адвокат, кәсіпқой медиатор үшін – </w:t>
      </w:r>
      <w:r w:rsidR="00064B57" w:rsidRPr="00826765">
        <w:rPr>
          <w:rFonts w:ascii="Times New Roman" w:hAnsi="Times New Roman"/>
          <w:bCs/>
          <w:sz w:val="28"/>
          <w:szCs w:val="28"/>
          <w:lang w:val="kk-KZ"/>
        </w:rPr>
        <w:t>тұрған</w:t>
      </w:r>
      <w:r w:rsidRPr="00826765">
        <w:rPr>
          <w:rFonts w:ascii="Times New Roman" w:hAnsi="Times New Roman"/>
          <w:bCs/>
          <w:sz w:val="28"/>
          <w:szCs w:val="28"/>
          <w:lang w:val="kk-KZ"/>
        </w:rPr>
        <w:t xml:space="preserve"> жері;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қалған жеке тұлғалар үшін – тұрғылықты жері</w:t>
      </w:r>
      <w:r w:rsidR="00ED6A91" w:rsidRPr="00826765">
        <w:rPr>
          <w:rFonts w:ascii="Times New Roman" w:hAnsi="Times New Roman"/>
          <w:bCs/>
          <w:sz w:val="28"/>
          <w:szCs w:val="28"/>
          <w:lang w:val="kk-KZ"/>
        </w:rPr>
        <w:t xml:space="preserve"> орналасқан </w:t>
      </w:r>
      <w:r w:rsidR="00BA640D" w:rsidRPr="00826765">
        <w:rPr>
          <w:rFonts w:ascii="Times New Roman" w:hAnsi="Times New Roman"/>
          <w:bCs/>
          <w:sz w:val="28"/>
          <w:szCs w:val="28"/>
          <w:lang w:val="kk-KZ"/>
        </w:rPr>
        <w:t>жеке тұлғалар дербес салық салуға жататын кірістер</w:t>
      </w:r>
      <w:r w:rsidR="00ED6A91" w:rsidRPr="00826765">
        <w:rPr>
          <w:rFonts w:ascii="Times New Roman" w:hAnsi="Times New Roman"/>
          <w:bCs/>
          <w:sz w:val="28"/>
          <w:szCs w:val="28"/>
          <w:lang w:val="kk-KZ"/>
        </w:rPr>
        <w:t xml:space="preserve"> бойынша жеке табыс салығы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аудандық маңызы бар қаланың, ауылдың, кенттің, ауылдық округтің </w:t>
      </w:r>
      <w:r w:rsidR="0019195E" w:rsidRPr="00826765">
        <w:rPr>
          <w:rFonts w:ascii="Times New Roman" w:hAnsi="Times New Roman"/>
          <w:bCs/>
          <w:sz w:val="28"/>
          <w:szCs w:val="28"/>
          <w:lang w:val="kk-KZ"/>
        </w:rPr>
        <w:t xml:space="preserve">аумағындағы </w:t>
      </w:r>
      <w:r w:rsidRPr="00826765">
        <w:rPr>
          <w:rFonts w:ascii="Times New Roman" w:hAnsi="Times New Roman"/>
          <w:bCs/>
          <w:sz w:val="28"/>
          <w:szCs w:val="28"/>
          <w:lang w:val="kk-KZ"/>
        </w:rPr>
        <w:t>осы салықты салу объекті</w:t>
      </w:r>
      <w:r w:rsidR="009F4808" w:rsidRPr="00826765">
        <w:rPr>
          <w:rFonts w:ascii="Times New Roman" w:hAnsi="Times New Roman"/>
          <w:bCs/>
          <w:sz w:val="28"/>
          <w:szCs w:val="28"/>
          <w:lang w:val="kk-KZ"/>
        </w:rPr>
        <w:t>лер</w:t>
      </w:r>
      <w:r w:rsidRPr="00826765">
        <w:rPr>
          <w:rFonts w:ascii="Times New Roman" w:hAnsi="Times New Roman"/>
          <w:bCs/>
          <w:sz w:val="28"/>
          <w:szCs w:val="28"/>
          <w:lang w:val="kk-KZ"/>
        </w:rPr>
        <w:t>і бойынша жеке тұлғалардың мүлкіне салынатын салық;</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w:t>
      </w:r>
      <w:r w:rsidR="00003CFA" w:rsidRPr="00826765">
        <w:rPr>
          <w:rFonts w:ascii="Times New Roman" w:hAnsi="Times New Roman"/>
          <w:bCs/>
          <w:sz w:val="28"/>
          <w:szCs w:val="28"/>
          <w:lang w:val="kk-KZ"/>
        </w:rPr>
        <w:t>аудандық маңызы бар қаланың, ауылдың, кенттің аумағындағы жер учаскелері бойынша жеке және заңды тұлғалардан алынатын</w:t>
      </w:r>
      <w:r w:rsidR="00FF6E3F" w:rsidRPr="00826765">
        <w:rPr>
          <w:rFonts w:ascii="Times New Roman" w:hAnsi="Times New Roman"/>
          <w:bCs/>
          <w:sz w:val="28"/>
          <w:szCs w:val="28"/>
          <w:lang w:val="kk-KZ"/>
        </w:rPr>
        <w:t>,</w:t>
      </w:r>
      <w:r w:rsidR="00003CFA" w:rsidRPr="00826765">
        <w:rPr>
          <w:rFonts w:ascii="Times New Roman" w:hAnsi="Times New Roman"/>
          <w:bCs/>
          <w:sz w:val="28"/>
          <w:szCs w:val="28"/>
          <w:lang w:val="kk-KZ"/>
        </w:rPr>
        <w:t xml:space="preserve"> елдi мекендер жерлерiне салынатын жер салығы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мыналардан:</w:t>
      </w:r>
    </w:p>
    <w:p w:rsidR="00536E2A" w:rsidRPr="00826765" w:rsidRDefault="0030327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тұрғылықты жері </w:t>
      </w:r>
      <w:r w:rsidR="00536E2A" w:rsidRPr="00826765">
        <w:rPr>
          <w:rFonts w:ascii="Times New Roman" w:hAnsi="Times New Roman"/>
          <w:bCs/>
          <w:sz w:val="28"/>
          <w:szCs w:val="28"/>
          <w:lang w:val="kk-KZ"/>
        </w:rPr>
        <w:t xml:space="preserve">аудандық маңызы бар қаланың, ауылдың, кенттің </w:t>
      </w:r>
      <w:r w:rsidR="0019195E" w:rsidRPr="00826765">
        <w:rPr>
          <w:rFonts w:ascii="Times New Roman" w:hAnsi="Times New Roman"/>
          <w:bCs/>
          <w:sz w:val="28"/>
          <w:szCs w:val="28"/>
          <w:lang w:val="kk-KZ"/>
        </w:rPr>
        <w:t xml:space="preserve">аумағындағы </w:t>
      </w:r>
      <w:r w:rsidR="00536E2A" w:rsidRPr="00826765">
        <w:rPr>
          <w:rFonts w:ascii="Times New Roman" w:hAnsi="Times New Roman"/>
          <w:bCs/>
          <w:sz w:val="28"/>
          <w:szCs w:val="28"/>
          <w:lang w:val="kk-KZ"/>
        </w:rPr>
        <w:t xml:space="preserve">жеке тұлғалардан;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өздерінің құрылтай құжаттарында көрсетілетін </w:t>
      </w:r>
      <w:r w:rsidR="00064B57" w:rsidRPr="00826765">
        <w:rPr>
          <w:rFonts w:ascii="Times New Roman" w:hAnsi="Times New Roman"/>
          <w:bCs/>
          <w:sz w:val="28"/>
          <w:szCs w:val="28"/>
          <w:lang w:val="kk-KZ"/>
        </w:rPr>
        <w:t>тұрған</w:t>
      </w:r>
      <w:r w:rsidRPr="00826765">
        <w:rPr>
          <w:rFonts w:ascii="Times New Roman" w:hAnsi="Times New Roman"/>
          <w:bCs/>
          <w:sz w:val="28"/>
          <w:szCs w:val="28"/>
          <w:lang w:val="kk-KZ"/>
        </w:rPr>
        <w:t xml:space="preserve"> жері аудандық маңызы бар қаланың, ауылдың, кенттің </w:t>
      </w:r>
      <w:r w:rsidR="0019195E" w:rsidRPr="00826765">
        <w:rPr>
          <w:rFonts w:ascii="Times New Roman" w:hAnsi="Times New Roman"/>
          <w:bCs/>
          <w:sz w:val="28"/>
          <w:szCs w:val="28"/>
          <w:lang w:val="kk-KZ"/>
        </w:rPr>
        <w:t>аумағында</w:t>
      </w:r>
      <w:r w:rsidR="00E34921" w:rsidRPr="00826765">
        <w:rPr>
          <w:rFonts w:ascii="Times New Roman" w:hAnsi="Times New Roman"/>
          <w:bCs/>
          <w:sz w:val="28"/>
          <w:szCs w:val="28"/>
          <w:lang w:val="kk-KZ"/>
        </w:rPr>
        <w:t xml:space="preserve"> орналасқан</w:t>
      </w:r>
      <w:r w:rsidR="0019195E"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заңды тұлғалардан алынатын </w:t>
      </w:r>
      <w:r w:rsidR="00003CFA" w:rsidRPr="00826765">
        <w:rPr>
          <w:rFonts w:ascii="Times New Roman" w:hAnsi="Times New Roman"/>
          <w:bCs/>
          <w:sz w:val="28"/>
          <w:szCs w:val="28"/>
          <w:lang w:val="kk-KZ"/>
        </w:rPr>
        <w:t>көлік құралдары салығы</w:t>
      </w:r>
      <w:r w:rsidR="000221AF"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сыртқы (көрнекі) жарнаманы: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аудандық маңызы бар жалпыға ортақ пайдаланылатын автомобиль жолдарының бөлiнген белдеуiндегі жарнаманы тұрақты орналастыру объектілерінде;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аудандық маңызы бар қаладағы, ауылдағы, кенттегі </w:t>
      </w:r>
      <w:r w:rsidR="00F46B79" w:rsidRPr="00826765">
        <w:rPr>
          <w:rFonts w:ascii="Times New Roman" w:hAnsi="Times New Roman"/>
          <w:bCs/>
          <w:sz w:val="28"/>
          <w:szCs w:val="28"/>
          <w:lang w:val="kk-KZ"/>
        </w:rPr>
        <w:t>үй-</w:t>
      </w:r>
      <w:r w:rsidRPr="00826765">
        <w:rPr>
          <w:rFonts w:ascii="Times New Roman" w:hAnsi="Times New Roman"/>
          <w:bCs/>
          <w:sz w:val="28"/>
          <w:szCs w:val="28"/>
          <w:lang w:val="kk-KZ"/>
        </w:rPr>
        <w:t>жайлардың шегінен тыс ашық кеңістікте орналастырғаны үшін төлемақы</w:t>
      </w:r>
      <w:r w:rsidR="00421155" w:rsidRPr="00826765">
        <w:rPr>
          <w:rFonts w:ascii="Times New Roman" w:hAnsi="Times New Roman"/>
          <w:bCs/>
          <w:sz w:val="28"/>
          <w:szCs w:val="28"/>
          <w:lang w:val="kk-KZ"/>
        </w:rPr>
        <w:t>.</w:t>
      </w:r>
      <w:r w:rsidR="00ED05DD" w:rsidRPr="00826765">
        <w:rPr>
          <w:rFonts w:ascii="Times New Roman" w:hAnsi="Times New Roman"/>
          <w:bCs/>
          <w:sz w:val="28"/>
          <w:szCs w:val="28"/>
          <w:lang w:val="kk-KZ"/>
        </w:rPr>
        <w:t>»;</w:t>
      </w:r>
    </w:p>
    <w:p w:rsidR="00ED05DD" w:rsidRPr="00826765" w:rsidRDefault="00ED05D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7) 67-баптың 12-1-тармағының үшінші бөлігі мынадай редакцияда жазылсын:</w:t>
      </w:r>
    </w:p>
    <w:p w:rsidR="00ED05DD" w:rsidRPr="00826765" w:rsidRDefault="00ED05D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w:t>
      </w:r>
      <w:r w:rsidR="00A331D3" w:rsidRPr="00826765">
        <w:rPr>
          <w:rFonts w:ascii="Times New Roman" w:hAnsi="Times New Roman"/>
          <w:bCs/>
          <w:sz w:val="28"/>
          <w:szCs w:val="28"/>
          <w:lang w:val="kk-KZ"/>
        </w:rPr>
        <w:t>, бюджеттік өтінімді ұсынудың толықтығы мен уақтылығы</w:t>
      </w:r>
      <w:r w:rsidRPr="00826765">
        <w:rPr>
          <w:rFonts w:ascii="Times New Roman" w:hAnsi="Times New Roman"/>
          <w:bCs/>
          <w:sz w:val="28"/>
          <w:szCs w:val="28"/>
          <w:lang w:val="kk-KZ"/>
        </w:rPr>
        <w:t xml:space="preserve"> үшін дербес кластерлік қордың,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халықаралық қаржы орталығының органдары мен олардың ұйымдарының, қатысушыларының қызметі үшін жағдайларды қамтамасыз ететін ұйымның басшылары Қазақстан Республикасының заңдары</w:t>
      </w:r>
      <w:r w:rsidR="008B6116" w:rsidRPr="00826765">
        <w:rPr>
          <w:rFonts w:ascii="Times New Roman" w:hAnsi="Times New Roman"/>
          <w:bCs/>
          <w:sz w:val="28"/>
          <w:szCs w:val="28"/>
          <w:lang w:val="kk-KZ"/>
        </w:rPr>
        <w:t>на сәйкес жауаптылықта болады.»;</w:t>
      </w:r>
    </w:p>
    <w:p w:rsidR="008B6116" w:rsidRPr="00826765" w:rsidRDefault="008B6116" w:rsidP="008B611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8) 88-баптың 1-тармағының </w:t>
      </w:r>
      <w:r w:rsidR="00A8234E">
        <w:rPr>
          <w:rFonts w:ascii="Times New Roman" w:hAnsi="Times New Roman"/>
          <w:bCs/>
          <w:sz w:val="28"/>
          <w:szCs w:val="28"/>
          <w:lang w:val="kk-KZ"/>
        </w:rPr>
        <w:t>10</w:t>
      </w:r>
      <w:r w:rsidRPr="00826765">
        <w:rPr>
          <w:rFonts w:ascii="Times New Roman" w:hAnsi="Times New Roman"/>
          <w:bCs/>
          <w:sz w:val="28"/>
          <w:szCs w:val="28"/>
          <w:lang w:val="kk-KZ"/>
        </w:rPr>
        <w:t>) тармақшасындағы «байланысты операцияларды есепке алуға арналады.» деген сөздер «байланысты;» деген сөзбен ауыстырылып, мынадай мазмұндағы 1</w:t>
      </w:r>
      <w:r w:rsidR="00A8234E">
        <w:rPr>
          <w:rFonts w:ascii="Times New Roman" w:hAnsi="Times New Roman"/>
          <w:bCs/>
          <w:sz w:val="28"/>
          <w:szCs w:val="28"/>
          <w:lang w:val="kk-KZ"/>
        </w:rPr>
        <w:t>1</w:t>
      </w:r>
      <w:r w:rsidRPr="00826765">
        <w:rPr>
          <w:rFonts w:ascii="Times New Roman" w:hAnsi="Times New Roman"/>
          <w:bCs/>
          <w:sz w:val="28"/>
          <w:szCs w:val="28"/>
          <w:lang w:val="kk-KZ"/>
        </w:rPr>
        <w:t>) тармақшамен толықтырылсын:</w:t>
      </w:r>
    </w:p>
    <w:p w:rsidR="008B6116" w:rsidRPr="00826765" w:rsidRDefault="008B6116" w:rsidP="008B611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A8234E">
        <w:rPr>
          <w:rFonts w:ascii="Times New Roman" w:hAnsi="Times New Roman"/>
          <w:bCs/>
          <w:sz w:val="28"/>
          <w:szCs w:val="28"/>
          <w:lang w:val="kk-KZ"/>
        </w:rPr>
        <w:t>1</w:t>
      </w:r>
      <w:r w:rsidRPr="00826765">
        <w:rPr>
          <w:rFonts w:ascii="Times New Roman" w:hAnsi="Times New Roman"/>
          <w:bCs/>
          <w:sz w:val="28"/>
          <w:szCs w:val="28"/>
          <w:lang w:val="kk-KZ"/>
        </w:rPr>
        <w:t>)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жатқызуға және жұмсауға байланысты операцияларды есепке алуға арналады.».</w:t>
      </w:r>
    </w:p>
    <w:p w:rsidR="005D79A3" w:rsidRPr="00826765" w:rsidRDefault="005D79A3" w:rsidP="00346586">
      <w:pPr>
        <w:spacing w:after="0" w:line="240" w:lineRule="auto"/>
        <w:ind w:firstLine="851"/>
        <w:jc w:val="both"/>
        <w:rPr>
          <w:rFonts w:ascii="Times New Roman" w:hAnsi="Times New Roman"/>
          <w:bCs/>
          <w:sz w:val="28"/>
          <w:szCs w:val="28"/>
          <w:lang w:val="kk-KZ"/>
        </w:rPr>
      </w:pPr>
    </w:p>
    <w:p w:rsidR="005922F0" w:rsidRPr="00826765" w:rsidRDefault="005922F0" w:rsidP="00FD1FA2">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3.</w:t>
      </w:r>
      <w:r w:rsidRPr="00826765">
        <w:rPr>
          <w:rStyle w:val="s0"/>
          <w:color w:val="auto"/>
          <w:sz w:val="28"/>
          <w:szCs w:val="28"/>
          <w:lang w:val="kk-KZ"/>
        </w:rPr>
        <w:t xml:space="preserve"> </w:t>
      </w:r>
      <w:r w:rsidRPr="00826765">
        <w:rPr>
          <w:rFonts w:ascii="Times New Roman" w:hAnsi="Times New Roman"/>
          <w:sz w:val="28"/>
          <w:szCs w:val="28"/>
          <w:lang w:val="kk-KZ"/>
        </w:rPr>
        <w:t xml:space="preserve">2008 жылғы 10 желтоқсандағы «Салық және бюджетке төленетін басқа да міндетті төлемдер туралы» Қазақстан Республикасының </w:t>
      </w:r>
      <w:bookmarkStart w:id="1" w:name="sub1001279670"/>
      <w:r w:rsidRPr="00826765">
        <w:rPr>
          <w:rFonts w:ascii="Times New Roman" w:hAnsi="Times New Roman"/>
          <w:bCs/>
          <w:sz w:val="28"/>
          <w:szCs w:val="28"/>
          <w:lang w:val="kk-KZ"/>
        </w:rPr>
        <w:t>Кодексіне</w:t>
      </w:r>
      <w:bookmarkEnd w:id="1"/>
      <w:r w:rsidRPr="00826765">
        <w:rPr>
          <w:rFonts w:ascii="Times New Roman" w:hAnsi="Times New Roman"/>
          <w:sz w:val="28"/>
          <w:szCs w:val="28"/>
          <w:lang w:val="kk-KZ"/>
        </w:rPr>
        <w:t xml:space="preserve"> (Салық кодексі) (Қазақстан Республикасы Парламентінің Жаршысы, </w:t>
      </w:r>
      <w:r w:rsidRPr="00826765">
        <w:rPr>
          <w:rFonts w:ascii="Times New Roman" w:hAnsi="Times New Roman"/>
          <w:sz w:val="28"/>
          <w:szCs w:val="28"/>
          <w:lang w:val="kk-KZ"/>
        </w:rPr>
        <w:br/>
        <w:t xml:space="preserve">2008 ж., № 22-I, 22-II, 112-құжат; 2009 ж., № 2-3, 16, 18-құжаттар; № 13-14, </w:t>
      </w:r>
      <w:r w:rsidR="00177229" w:rsidRPr="00826765">
        <w:rPr>
          <w:rFonts w:ascii="Times New Roman" w:hAnsi="Times New Roman"/>
          <w:sz w:val="28"/>
          <w:szCs w:val="28"/>
          <w:lang w:val="kk-KZ"/>
        </w:rPr>
        <w:br/>
      </w:r>
      <w:r w:rsidRPr="00826765">
        <w:rPr>
          <w:rFonts w:ascii="Times New Roman" w:hAnsi="Times New Roman"/>
          <w:sz w:val="28"/>
          <w:szCs w:val="28"/>
          <w:lang w:val="kk-KZ"/>
        </w:rPr>
        <w:t xml:space="preserve">63-құжат; № 15-16, 74-құжат; № 17, 82-құжат; № 18, 84-құжат; № 23, </w:t>
      </w:r>
      <w:r w:rsidRPr="00826765">
        <w:rPr>
          <w:rFonts w:ascii="Times New Roman" w:hAnsi="Times New Roman"/>
          <w:sz w:val="28"/>
          <w:szCs w:val="28"/>
          <w:lang w:val="kk-KZ"/>
        </w:rPr>
        <w:br/>
        <w:t xml:space="preserve">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w:t>
      </w:r>
      <w:r w:rsidR="00177229" w:rsidRPr="00826765">
        <w:rPr>
          <w:rFonts w:ascii="Times New Roman" w:hAnsi="Times New Roman"/>
          <w:sz w:val="28"/>
          <w:szCs w:val="28"/>
          <w:lang w:val="kk-KZ"/>
        </w:rPr>
        <w:br/>
      </w:r>
      <w:r w:rsidRPr="00826765">
        <w:rPr>
          <w:rFonts w:ascii="Times New Roman" w:hAnsi="Times New Roman"/>
          <w:sz w:val="28"/>
          <w:szCs w:val="28"/>
          <w:lang w:val="kk-KZ"/>
        </w:rPr>
        <w:t xml:space="preserve">111-құжат; № 13, 116-құжат; № 14, 117-құжат; № 15, 120-құжат; № 16, </w:t>
      </w:r>
      <w:r w:rsidR="00177229" w:rsidRPr="00826765">
        <w:rPr>
          <w:rFonts w:ascii="Times New Roman" w:hAnsi="Times New Roman"/>
          <w:sz w:val="28"/>
          <w:szCs w:val="28"/>
          <w:lang w:val="kk-KZ"/>
        </w:rPr>
        <w:br/>
      </w:r>
      <w:r w:rsidRPr="00826765">
        <w:rPr>
          <w:rFonts w:ascii="Times New Roman" w:hAnsi="Times New Roman"/>
          <w:sz w:val="28"/>
          <w:szCs w:val="28"/>
          <w:lang w:val="kk-KZ"/>
        </w:rPr>
        <w:t xml:space="preserve">128-құжат; № 20, 151-құжат; № 21, 161-құжат; № 24, 196-құжат; 2012 ж., № 1, 5-құжат; № 2, 11, 15-құжаттар; № 3, 21, 22, 25, 27-құжаттар; № 4, 32-құжат; </w:t>
      </w:r>
      <w:r w:rsidR="00177229" w:rsidRPr="00826765">
        <w:rPr>
          <w:rFonts w:ascii="Times New Roman" w:hAnsi="Times New Roman"/>
          <w:sz w:val="28"/>
          <w:szCs w:val="28"/>
          <w:lang w:val="kk-KZ"/>
        </w:rPr>
        <w:br/>
      </w:r>
      <w:r w:rsidRPr="00826765">
        <w:rPr>
          <w:rFonts w:ascii="Times New Roman" w:hAnsi="Times New Roman"/>
          <w:sz w:val="28"/>
          <w:szCs w:val="28"/>
          <w:lang w:val="kk-KZ"/>
        </w:rPr>
        <w:t xml:space="preserve">№ 5, 35-құжат; № 6, 43, 44-құжаттар; № 8, 64-құжат; № 10, 77-құжат; № 11, </w:t>
      </w:r>
      <w:r w:rsidR="00177229" w:rsidRPr="00826765">
        <w:rPr>
          <w:rFonts w:ascii="Times New Roman" w:hAnsi="Times New Roman"/>
          <w:sz w:val="28"/>
          <w:szCs w:val="28"/>
          <w:lang w:val="kk-KZ"/>
        </w:rPr>
        <w:br/>
      </w:r>
      <w:r w:rsidRPr="00826765">
        <w:rPr>
          <w:rFonts w:ascii="Times New Roman" w:hAnsi="Times New Roman"/>
          <w:sz w:val="28"/>
          <w:szCs w:val="28"/>
          <w:lang w:val="kk-KZ"/>
        </w:rPr>
        <w:t xml:space="preserve">80-құжат; № 13,  91-құжат; № 14, 92-құжат; № 15, 97-құжат; № 20, 121-құжат; № 21-22, 124-құжат; № 23-24, 125-құжат; 2013 ж., № 1, 3-құжат; № 2, 7, </w:t>
      </w:r>
      <w:r w:rsidR="00177229" w:rsidRPr="00826765">
        <w:rPr>
          <w:rFonts w:ascii="Times New Roman" w:hAnsi="Times New Roman"/>
          <w:sz w:val="28"/>
          <w:szCs w:val="28"/>
          <w:lang w:val="kk-KZ"/>
        </w:rPr>
        <w:br/>
      </w:r>
      <w:r w:rsidRPr="00826765">
        <w:rPr>
          <w:rFonts w:ascii="Times New Roman" w:hAnsi="Times New Roman"/>
          <w:sz w:val="28"/>
          <w:szCs w:val="28"/>
          <w:lang w:val="kk-KZ"/>
        </w:rPr>
        <w:t xml:space="preserve">10-құжаттар; № 3, 15-құжат; № 4, 21-құжат; № 8, 50-құжат; № 9, 51-құжат; </w:t>
      </w:r>
      <w:r w:rsidR="003739B8" w:rsidRPr="00826765">
        <w:rPr>
          <w:rFonts w:ascii="Times New Roman" w:hAnsi="Times New Roman"/>
          <w:sz w:val="28"/>
          <w:szCs w:val="28"/>
          <w:lang w:val="kk-KZ"/>
        </w:rPr>
        <w:br/>
      </w:r>
      <w:r w:rsidRPr="00826765">
        <w:rPr>
          <w:rFonts w:ascii="Times New Roman" w:hAnsi="Times New Roman"/>
          <w:sz w:val="28"/>
          <w:szCs w:val="28"/>
          <w:lang w:val="kk-KZ"/>
        </w:rPr>
        <w:t>№ 10-11, 56-құжат; № 12, 57-құжат; № 14, 72-құжат; № 15, 76, 81, 82-</w:t>
      </w:r>
      <w:r w:rsidRPr="00826765">
        <w:rPr>
          <w:rFonts w:ascii="Times New Roman" w:hAnsi="Times New Roman"/>
          <w:sz w:val="28"/>
          <w:szCs w:val="28"/>
          <w:lang w:val="kk-KZ"/>
        </w:rPr>
        <w:lastRenderedPageBreak/>
        <w:t xml:space="preserve">құжаттар; № 16, 83-құжат; № 21-22, 114, 115-құжаттар; № 23-24, 116-құжат; 2014 ж., </w:t>
      </w:r>
      <w:r w:rsidR="003739B8" w:rsidRPr="00826765">
        <w:rPr>
          <w:rFonts w:ascii="Times New Roman" w:hAnsi="Times New Roman"/>
          <w:sz w:val="28"/>
          <w:szCs w:val="28"/>
          <w:lang w:val="kk-KZ"/>
        </w:rPr>
        <w:br/>
      </w:r>
      <w:r w:rsidRPr="00826765">
        <w:rPr>
          <w:rFonts w:ascii="Times New Roman" w:hAnsi="Times New Roman"/>
          <w:sz w:val="28"/>
          <w:szCs w:val="28"/>
          <w:lang w:val="kk-KZ"/>
        </w:rPr>
        <w:t xml:space="preserve">№ 1, 9-құжат; № 4-5, 24-құжат; № 7, 37-құжат; № 8, 44, 49-құжаттар; № 10, </w:t>
      </w:r>
      <w:r w:rsidR="003739B8" w:rsidRPr="00826765">
        <w:rPr>
          <w:rFonts w:ascii="Times New Roman" w:hAnsi="Times New Roman"/>
          <w:sz w:val="28"/>
          <w:szCs w:val="28"/>
          <w:lang w:val="kk-KZ"/>
        </w:rPr>
        <w:br/>
      </w:r>
      <w:r w:rsidRPr="00826765">
        <w:rPr>
          <w:rFonts w:ascii="Times New Roman" w:hAnsi="Times New Roman"/>
          <w:sz w:val="28"/>
          <w:szCs w:val="28"/>
          <w:lang w:val="kk-KZ"/>
        </w:rPr>
        <w:t>52-құжат; № 11, 63, 64, 65, 69-құжаттар; № 12,</w:t>
      </w:r>
      <w:r w:rsidR="00520188" w:rsidRPr="00826765">
        <w:rPr>
          <w:rFonts w:ascii="Times New Roman" w:hAnsi="Times New Roman"/>
          <w:sz w:val="28"/>
          <w:szCs w:val="28"/>
          <w:lang w:val="kk-KZ"/>
        </w:rPr>
        <w:t xml:space="preserve"> </w:t>
      </w:r>
      <w:r w:rsidRPr="00826765">
        <w:rPr>
          <w:rFonts w:ascii="Times New Roman" w:hAnsi="Times New Roman"/>
          <w:sz w:val="28"/>
          <w:szCs w:val="28"/>
          <w:lang w:val="kk-KZ"/>
        </w:rPr>
        <w:t xml:space="preserve">82-құжат; № 14, 84-құжат; </w:t>
      </w:r>
      <w:r w:rsidR="003739B8" w:rsidRPr="00826765">
        <w:rPr>
          <w:rFonts w:ascii="Times New Roman" w:hAnsi="Times New Roman"/>
          <w:sz w:val="28"/>
          <w:szCs w:val="28"/>
          <w:lang w:val="kk-KZ"/>
        </w:rPr>
        <w:br/>
      </w:r>
      <w:r w:rsidRPr="00826765">
        <w:rPr>
          <w:rFonts w:ascii="Times New Roman" w:hAnsi="Times New Roman"/>
          <w:sz w:val="28"/>
          <w:szCs w:val="28"/>
          <w:lang w:val="kk-KZ"/>
        </w:rPr>
        <w:t>№ 16, 90-құжат</w:t>
      </w:r>
      <w:r w:rsidRPr="00826765">
        <w:rPr>
          <w:rStyle w:val="s0"/>
          <w:color w:val="auto"/>
          <w:sz w:val="28"/>
          <w:szCs w:val="28"/>
          <w:lang w:val="kk-KZ"/>
        </w:rPr>
        <w:t xml:space="preserve">; № 19-I, 19-II, 96-құжат; № 21, 122-құжат; № 22, 128, </w:t>
      </w:r>
      <w:r w:rsidR="003739B8" w:rsidRPr="00826765">
        <w:rPr>
          <w:rStyle w:val="s0"/>
          <w:color w:val="auto"/>
          <w:sz w:val="28"/>
          <w:szCs w:val="28"/>
          <w:lang w:val="kk-KZ"/>
        </w:rPr>
        <w:br/>
      </w:r>
      <w:r w:rsidRPr="00826765">
        <w:rPr>
          <w:rStyle w:val="s0"/>
          <w:color w:val="auto"/>
          <w:sz w:val="28"/>
          <w:szCs w:val="28"/>
          <w:lang w:val="kk-KZ"/>
        </w:rPr>
        <w:t xml:space="preserve">131-құжаттар; № 23, 143-құжат; № 24, 145-құжат;  2015 ж., № 7, 34-құжат; </w:t>
      </w:r>
      <w:r w:rsidR="003739B8" w:rsidRPr="00826765">
        <w:rPr>
          <w:rStyle w:val="s0"/>
          <w:color w:val="auto"/>
          <w:sz w:val="28"/>
          <w:szCs w:val="28"/>
          <w:lang w:val="kk-KZ"/>
        </w:rPr>
        <w:br/>
      </w:r>
      <w:r w:rsidRPr="00826765">
        <w:rPr>
          <w:rStyle w:val="s0"/>
          <w:color w:val="auto"/>
          <w:sz w:val="28"/>
          <w:szCs w:val="28"/>
          <w:lang w:val="kk-KZ"/>
        </w:rPr>
        <w:t xml:space="preserve">№ 8, 44, 45-құжаттар; № 11, 52-құжат; № 14, 72-құжат; № 15, 78-құжат; </w:t>
      </w:r>
      <w:r w:rsidR="003739B8" w:rsidRPr="00826765">
        <w:rPr>
          <w:rStyle w:val="s0"/>
          <w:color w:val="auto"/>
          <w:sz w:val="28"/>
          <w:szCs w:val="28"/>
          <w:lang w:val="kk-KZ"/>
        </w:rPr>
        <w:br/>
      </w:r>
      <w:r w:rsidRPr="00826765">
        <w:rPr>
          <w:rFonts w:ascii="Times New Roman" w:hAnsi="Times New Roman"/>
          <w:sz w:val="28"/>
          <w:szCs w:val="28"/>
          <w:lang w:val="kk-KZ"/>
        </w:rPr>
        <w:t>№ 19-I, 99, 100, 101</w:t>
      </w:r>
      <w:r w:rsidRPr="00826765">
        <w:rPr>
          <w:rStyle w:val="s0"/>
          <w:color w:val="auto"/>
          <w:sz w:val="28"/>
          <w:szCs w:val="28"/>
          <w:lang w:val="kk-KZ"/>
        </w:rPr>
        <w:t>-құжаттар</w:t>
      </w:r>
      <w:r w:rsidRPr="00826765">
        <w:rPr>
          <w:rFonts w:ascii="Times New Roman" w:hAnsi="Times New Roman"/>
          <w:sz w:val="28"/>
          <w:szCs w:val="28"/>
          <w:lang w:val="kk-KZ"/>
        </w:rPr>
        <w:t>; № 20-I, 110</w:t>
      </w:r>
      <w:r w:rsidRPr="00826765">
        <w:rPr>
          <w:rStyle w:val="s0"/>
          <w:color w:val="auto"/>
          <w:sz w:val="28"/>
          <w:szCs w:val="28"/>
          <w:lang w:val="kk-KZ"/>
        </w:rPr>
        <w:t>-құжат</w:t>
      </w:r>
      <w:r w:rsidRPr="00826765">
        <w:rPr>
          <w:rFonts w:ascii="Times New Roman" w:hAnsi="Times New Roman"/>
          <w:sz w:val="28"/>
          <w:szCs w:val="28"/>
          <w:lang w:val="kk-KZ"/>
        </w:rPr>
        <w:t>; № 20-IV, 113</w:t>
      </w:r>
      <w:r w:rsidRPr="00826765">
        <w:rPr>
          <w:rStyle w:val="s0"/>
          <w:color w:val="auto"/>
          <w:sz w:val="28"/>
          <w:szCs w:val="28"/>
          <w:lang w:val="kk-KZ"/>
        </w:rPr>
        <w:t>-құжат</w:t>
      </w:r>
      <w:r w:rsidRPr="00826765">
        <w:rPr>
          <w:rFonts w:ascii="Times New Roman" w:hAnsi="Times New Roman"/>
          <w:sz w:val="28"/>
          <w:szCs w:val="28"/>
          <w:lang w:val="kk-KZ"/>
        </w:rPr>
        <w:t xml:space="preserve">; </w:t>
      </w:r>
      <w:r w:rsidR="003739B8" w:rsidRPr="00826765">
        <w:rPr>
          <w:rFonts w:ascii="Times New Roman" w:hAnsi="Times New Roman"/>
          <w:sz w:val="28"/>
          <w:szCs w:val="28"/>
          <w:lang w:val="kk-KZ"/>
        </w:rPr>
        <w:br/>
      </w:r>
      <w:r w:rsidRPr="00826765">
        <w:rPr>
          <w:rFonts w:ascii="Times New Roman" w:hAnsi="Times New Roman"/>
          <w:sz w:val="28"/>
          <w:szCs w:val="28"/>
          <w:lang w:val="kk-KZ"/>
        </w:rPr>
        <w:t>№ 20-VII, 115, 119</w:t>
      </w:r>
      <w:r w:rsidRPr="00826765">
        <w:rPr>
          <w:rStyle w:val="s0"/>
          <w:color w:val="auto"/>
          <w:sz w:val="28"/>
          <w:szCs w:val="28"/>
          <w:lang w:val="kk-KZ"/>
        </w:rPr>
        <w:t>-құжаттар</w:t>
      </w:r>
      <w:r w:rsidRPr="00826765">
        <w:rPr>
          <w:rFonts w:ascii="Times New Roman" w:hAnsi="Times New Roman"/>
          <w:sz w:val="28"/>
          <w:szCs w:val="28"/>
          <w:lang w:val="kk-KZ"/>
        </w:rPr>
        <w:t>; №  21-I, 124</w:t>
      </w:r>
      <w:r w:rsidRPr="00826765">
        <w:rPr>
          <w:rStyle w:val="s0"/>
          <w:color w:val="auto"/>
          <w:sz w:val="28"/>
          <w:szCs w:val="28"/>
          <w:lang w:val="kk-KZ"/>
        </w:rPr>
        <w:t>-құжат</w:t>
      </w:r>
      <w:r w:rsidRPr="00826765">
        <w:rPr>
          <w:rFonts w:ascii="Times New Roman" w:hAnsi="Times New Roman"/>
          <w:sz w:val="28"/>
          <w:szCs w:val="28"/>
          <w:lang w:val="kk-KZ"/>
        </w:rPr>
        <w:t>; № 21-II, 130</w:t>
      </w:r>
      <w:r w:rsidRPr="00826765">
        <w:rPr>
          <w:rStyle w:val="s0"/>
          <w:color w:val="auto"/>
          <w:sz w:val="28"/>
          <w:szCs w:val="28"/>
          <w:lang w:val="kk-KZ"/>
        </w:rPr>
        <w:t>-құжат</w:t>
      </w:r>
      <w:r w:rsidRPr="00826765">
        <w:rPr>
          <w:rFonts w:ascii="Times New Roman" w:hAnsi="Times New Roman"/>
          <w:sz w:val="28"/>
          <w:szCs w:val="28"/>
          <w:lang w:val="kk-KZ"/>
        </w:rPr>
        <w:t>; № 21-III, 136, 137</w:t>
      </w:r>
      <w:r w:rsidRPr="00826765">
        <w:rPr>
          <w:rStyle w:val="s0"/>
          <w:color w:val="auto"/>
          <w:sz w:val="28"/>
          <w:szCs w:val="28"/>
          <w:lang w:val="kk-KZ"/>
        </w:rPr>
        <w:t>-құжаттар</w:t>
      </w:r>
      <w:r w:rsidRPr="00826765">
        <w:rPr>
          <w:rFonts w:ascii="Times New Roman" w:hAnsi="Times New Roman"/>
          <w:sz w:val="28"/>
          <w:szCs w:val="28"/>
          <w:lang w:val="kk-KZ"/>
        </w:rPr>
        <w:t>; № 22-I, 140, 143</w:t>
      </w:r>
      <w:r w:rsidRPr="00826765">
        <w:rPr>
          <w:rStyle w:val="s0"/>
          <w:color w:val="auto"/>
          <w:sz w:val="28"/>
          <w:szCs w:val="28"/>
          <w:lang w:val="kk-KZ"/>
        </w:rPr>
        <w:t>-құжаттар</w:t>
      </w:r>
      <w:r w:rsidRPr="00826765">
        <w:rPr>
          <w:rFonts w:ascii="Times New Roman" w:hAnsi="Times New Roman"/>
          <w:sz w:val="28"/>
          <w:szCs w:val="28"/>
          <w:lang w:val="kk-KZ"/>
        </w:rPr>
        <w:t>; № 22-II, 144, 145</w:t>
      </w:r>
      <w:r w:rsidRPr="00826765">
        <w:rPr>
          <w:rStyle w:val="s0"/>
          <w:color w:val="auto"/>
          <w:sz w:val="28"/>
          <w:szCs w:val="28"/>
          <w:lang w:val="kk-KZ"/>
        </w:rPr>
        <w:t>-құжаттар</w:t>
      </w:r>
      <w:r w:rsidRPr="00826765">
        <w:rPr>
          <w:rFonts w:ascii="Times New Roman" w:hAnsi="Times New Roman"/>
          <w:sz w:val="28"/>
          <w:szCs w:val="28"/>
          <w:lang w:val="kk-KZ"/>
        </w:rPr>
        <w:t xml:space="preserve">; </w:t>
      </w:r>
      <w:r w:rsidR="003739B8" w:rsidRPr="00826765">
        <w:rPr>
          <w:rFonts w:ascii="Times New Roman" w:hAnsi="Times New Roman"/>
          <w:sz w:val="28"/>
          <w:szCs w:val="28"/>
          <w:lang w:val="kk-KZ"/>
        </w:rPr>
        <w:br/>
      </w:r>
      <w:r w:rsidRPr="00826765">
        <w:rPr>
          <w:rFonts w:ascii="Times New Roman" w:hAnsi="Times New Roman"/>
          <w:sz w:val="28"/>
          <w:szCs w:val="28"/>
          <w:lang w:val="kk-KZ"/>
        </w:rPr>
        <w:t>№ 22-III, 149</w:t>
      </w:r>
      <w:r w:rsidRPr="00826765">
        <w:rPr>
          <w:rStyle w:val="s0"/>
          <w:color w:val="auto"/>
          <w:sz w:val="28"/>
          <w:szCs w:val="28"/>
          <w:lang w:val="kk-KZ"/>
        </w:rPr>
        <w:t>-құжат</w:t>
      </w:r>
      <w:r w:rsidRPr="00826765">
        <w:rPr>
          <w:rFonts w:ascii="Times New Roman" w:hAnsi="Times New Roman"/>
          <w:sz w:val="28"/>
          <w:szCs w:val="28"/>
          <w:lang w:val="kk-KZ"/>
        </w:rPr>
        <w:t>; № 22-V, 156, 158</w:t>
      </w:r>
      <w:r w:rsidRPr="00826765">
        <w:rPr>
          <w:rStyle w:val="s0"/>
          <w:color w:val="auto"/>
          <w:sz w:val="28"/>
          <w:szCs w:val="28"/>
          <w:lang w:val="kk-KZ"/>
        </w:rPr>
        <w:t>-құжаттар</w:t>
      </w:r>
      <w:r w:rsidRPr="00826765">
        <w:rPr>
          <w:rFonts w:ascii="Times New Roman" w:hAnsi="Times New Roman"/>
          <w:sz w:val="28"/>
          <w:szCs w:val="28"/>
          <w:lang w:val="kk-KZ"/>
        </w:rPr>
        <w:t>; № 22-VI, 159</w:t>
      </w:r>
      <w:r w:rsidRPr="00826765">
        <w:rPr>
          <w:rStyle w:val="s0"/>
          <w:color w:val="auto"/>
          <w:sz w:val="28"/>
          <w:szCs w:val="28"/>
          <w:lang w:val="kk-KZ"/>
        </w:rPr>
        <w:t>-құжат</w:t>
      </w:r>
      <w:r w:rsidRPr="00826765">
        <w:rPr>
          <w:rFonts w:ascii="Times New Roman" w:hAnsi="Times New Roman"/>
          <w:sz w:val="28"/>
          <w:szCs w:val="28"/>
          <w:lang w:val="kk-KZ"/>
        </w:rPr>
        <w:t xml:space="preserve">; </w:t>
      </w:r>
      <w:r w:rsidR="003739B8" w:rsidRPr="00826765">
        <w:rPr>
          <w:rFonts w:ascii="Times New Roman" w:hAnsi="Times New Roman"/>
          <w:sz w:val="28"/>
          <w:szCs w:val="28"/>
          <w:lang w:val="kk-KZ"/>
        </w:rPr>
        <w:br/>
      </w:r>
      <w:r w:rsidRPr="00826765">
        <w:rPr>
          <w:rFonts w:ascii="Times New Roman" w:hAnsi="Times New Roman"/>
          <w:sz w:val="28"/>
          <w:szCs w:val="28"/>
          <w:lang w:val="kk-KZ"/>
        </w:rPr>
        <w:t>№ 22-VII, 161</w:t>
      </w:r>
      <w:r w:rsidRPr="00826765">
        <w:rPr>
          <w:rStyle w:val="s0"/>
          <w:color w:val="auto"/>
          <w:sz w:val="28"/>
          <w:szCs w:val="28"/>
          <w:lang w:val="kk-KZ"/>
        </w:rPr>
        <w:t>-құжат</w:t>
      </w:r>
      <w:r w:rsidRPr="00826765">
        <w:rPr>
          <w:rFonts w:ascii="Times New Roman" w:hAnsi="Times New Roman"/>
          <w:sz w:val="28"/>
          <w:szCs w:val="28"/>
          <w:lang w:val="kk-KZ"/>
        </w:rPr>
        <w:t>; № 23-I, 169</w:t>
      </w:r>
      <w:r w:rsidRPr="00826765">
        <w:rPr>
          <w:rStyle w:val="s0"/>
          <w:color w:val="auto"/>
          <w:sz w:val="28"/>
          <w:szCs w:val="28"/>
          <w:lang w:val="kk-KZ"/>
        </w:rPr>
        <w:t>-құжат;</w:t>
      </w:r>
      <w:r w:rsidRPr="00826765">
        <w:rPr>
          <w:rFonts w:ascii="Times New Roman" w:hAnsi="Times New Roman"/>
          <w:sz w:val="28"/>
          <w:szCs w:val="28"/>
          <w:lang w:val="kk-KZ"/>
        </w:rPr>
        <w:t xml:space="preserve"> 2016 ж., № 1, 4</w:t>
      </w:r>
      <w:r w:rsidRPr="00826765">
        <w:rPr>
          <w:rStyle w:val="s0"/>
          <w:color w:val="auto"/>
          <w:sz w:val="28"/>
          <w:szCs w:val="28"/>
          <w:lang w:val="kk-KZ"/>
        </w:rPr>
        <w:t>-құжат</w:t>
      </w:r>
      <w:r w:rsidRPr="00826765">
        <w:rPr>
          <w:rFonts w:ascii="Times New Roman" w:hAnsi="Times New Roman"/>
          <w:sz w:val="28"/>
          <w:szCs w:val="28"/>
          <w:lang w:val="kk-KZ"/>
        </w:rPr>
        <w:t>;  № 6, 45</w:t>
      </w:r>
      <w:r w:rsidRPr="00826765">
        <w:rPr>
          <w:rStyle w:val="s0"/>
          <w:color w:val="auto"/>
          <w:sz w:val="28"/>
          <w:szCs w:val="28"/>
          <w:lang w:val="kk-KZ"/>
        </w:rPr>
        <w:t>-құжат</w:t>
      </w:r>
      <w:r w:rsidRPr="00826765">
        <w:rPr>
          <w:rFonts w:ascii="Times New Roman" w:hAnsi="Times New Roman"/>
          <w:sz w:val="28"/>
          <w:szCs w:val="28"/>
          <w:lang w:val="kk-KZ"/>
        </w:rPr>
        <w:t>; № 7-II, 53, 55, 57</w:t>
      </w:r>
      <w:r w:rsidRPr="00826765">
        <w:rPr>
          <w:rStyle w:val="s0"/>
          <w:color w:val="auto"/>
          <w:sz w:val="28"/>
          <w:szCs w:val="28"/>
          <w:lang w:val="kk-KZ"/>
        </w:rPr>
        <w:t>-құжаттар</w:t>
      </w:r>
      <w:r w:rsidRPr="00826765">
        <w:rPr>
          <w:rFonts w:ascii="Times New Roman" w:hAnsi="Times New Roman"/>
          <w:sz w:val="28"/>
          <w:szCs w:val="28"/>
          <w:lang w:val="kk-KZ"/>
        </w:rPr>
        <w:t>; № 8-I, 62</w:t>
      </w:r>
      <w:r w:rsidRPr="00826765">
        <w:rPr>
          <w:rStyle w:val="s0"/>
          <w:color w:val="auto"/>
          <w:sz w:val="28"/>
          <w:szCs w:val="28"/>
          <w:lang w:val="kk-KZ"/>
        </w:rPr>
        <w:t>-құжат</w:t>
      </w:r>
      <w:r w:rsidRPr="00826765">
        <w:rPr>
          <w:rFonts w:ascii="Times New Roman" w:hAnsi="Times New Roman"/>
          <w:sz w:val="28"/>
          <w:szCs w:val="28"/>
          <w:lang w:val="kk-KZ"/>
        </w:rPr>
        <w:t>; № 8-II, 66, 72</w:t>
      </w:r>
      <w:r w:rsidRPr="00826765">
        <w:rPr>
          <w:rStyle w:val="s0"/>
          <w:color w:val="auto"/>
          <w:sz w:val="28"/>
          <w:szCs w:val="28"/>
          <w:lang w:val="kk-KZ"/>
        </w:rPr>
        <w:t>-құжаттар;</w:t>
      </w:r>
      <w:r w:rsidRPr="00826765">
        <w:rPr>
          <w:rFonts w:ascii="Times New Roman" w:hAnsi="Times New Roman"/>
          <w:sz w:val="28"/>
          <w:szCs w:val="28"/>
          <w:lang w:val="kk-KZ"/>
        </w:rPr>
        <w:t xml:space="preserve"> № 12, </w:t>
      </w:r>
      <w:r w:rsidR="003739B8" w:rsidRPr="00826765">
        <w:rPr>
          <w:rFonts w:ascii="Times New Roman" w:hAnsi="Times New Roman"/>
          <w:sz w:val="28"/>
          <w:szCs w:val="28"/>
          <w:lang w:val="kk-KZ"/>
        </w:rPr>
        <w:br/>
      </w:r>
      <w:r w:rsidRPr="00826765">
        <w:rPr>
          <w:rFonts w:ascii="Times New Roman" w:hAnsi="Times New Roman"/>
          <w:sz w:val="28"/>
          <w:szCs w:val="28"/>
          <w:lang w:val="kk-KZ"/>
        </w:rPr>
        <w:t xml:space="preserve">87-құжат; № 22, 116-құжат; № 24, 124-құжат; 2017 ж., № 4, 7-құжат; № 9, </w:t>
      </w:r>
      <w:r w:rsidR="003739B8" w:rsidRPr="00826765">
        <w:rPr>
          <w:rFonts w:ascii="Times New Roman" w:hAnsi="Times New Roman"/>
          <w:sz w:val="28"/>
          <w:szCs w:val="28"/>
          <w:lang w:val="kk-KZ"/>
        </w:rPr>
        <w:br/>
      </w:r>
      <w:r w:rsidRPr="00826765">
        <w:rPr>
          <w:rFonts w:ascii="Times New Roman" w:hAnsi="Times New Roman"/>
          <w:sz w:val="28"/>
          <w:szCs w:val="28"/>
          <w:lang w:val="kk-KZ"/>
        </w:rPr>
        <w:t xml:space="preserve">22-құжат; № 10, 23-құжат; № 12, 34-құжат; № 13, 45-құжат; № 14, 49, 53, </w:t>
      </w:r>
      <w:r w:rsidR="003739B8" w:rsidRPr="00826765">
        <w:rPr>
          <w:rFonts w:ascii="Times New Roman" w:hAnsi="Times New Roman"/>
          <w:sz w:val="28"/>
          <w:szCs w:val="28"/>
          <w:lang w:val="kk-KZ"/>
        </w:rPr>
        <w:br/>
      </w:r>
      <w:r w:rsidRPr="00826765">
        <w:rPr>
          <w:rFonts w:ascii="Times New Roman" w:hAnsi="Times New Roman"/>
          <w:sz w:val="28"/>
          <w:szCs w:val="28"/>
          <w:lang w:val="kk-KZ"/>
        </w:rPr>
        <w:t>54-құжаттар; № 15, 55-құжат; № 16, 56-құжат):</w:t>
      </w:r>
    </w:p>
    <w:p w:rsidR="00BE72B2" w:rsidRPr="00826765" w:rsidRDefault="002D52F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9B5D5E" w:rsidRPr="00826765">
        <w:rPr>
          <w:rFonts w:ascii="Times New Roman" w:hAnsi="Times New Roman"/>
          <w:bCs/>
          <w:sz w:val="28"/>
          <w:szCs w:val="28"/>
          <w:lang w:val="kk-KZ"/>
        </w:rPr>
        <w:t xml:space="preserve">мазмұнындағы </w:t>
      </w:r>
      <w:r w:rsidR="00BE72B2" w:rsidRPr="00826765">
        <w:rPr>
          <w:rFonts w:ascii="Times New Roman" w:hAnsi="Times New Roman"/>
          <w:bCs/>
          <w:sz w:val="28"/>
          <w:szCs w:val="28"/>
          <w:lang w:val="kk-KZ"/>
        </w:rPr>
        <w:t>438-баптың тақырыбы мынадай редакцияда жазылсын:</w:t>
      </w:r>
    </w:p>
    <w:p w:rsidR="00BE72B2" w:rsidRPr="00826765" w:rsidRDefault="00BE72B2" w:rsidP="00BE72B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«438-бап. Төлем көзінен ұсталатын жеке табыс салығын,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ерекшеліктері»;</w:t>
      </w:r>
    </w:p>
    <w:p w:rsidR="009B1841"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461B42" w:rsidRPr="00826765">
        <w:rPr>
          <w:rFonts w:ascii="Times New Roman" w:hAnsi="Times New Roman"/>
          <w:bCs/>
          <w:sz w:val="28"/>
          <w:szCs w:val="28"/>
          <w:lang w:val="kk-KZ"/>
        </w:rPr>
        <w:t>31-баптың 9</w:t>
      </w:r>
      <w:r w:rsidR="009B1841" w:rsidRPr="00826765">
        <w:rPr>
          <w:rFonts w:ascii="Times New Roman" w:hAnsi="Times New Roman"/>
          <w:bCs/>
          <w:sz w:val="28"/>
          <w:szCs w:val="28"/>
          <w:lang w:val="kk-KZ"/>
        </w:rPr>
        <w:t>-тармағы мынадай редакцияда жазылсын:</w:t>
      </w:r>
    </w:p>
    <w:p w:rsidR="009B1841" w:rsidRPr="00826765" w:rsidRDefault="009B184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«9. Осы Кодексте, </w:t>
      </w:r>
      <w:r w:rsidR="00D41A2F" w:rsidRPr="00826765">
        <w:rPr>
          <w:rFonts w:ascii="Times New Roman" w:hAnsi="Times New Roman"/>
          <w:bCs/>
          <w:sz w:val="28"/>
          <w:szCs w:val="28"/>
          <w:lang w:val="kk-KZ"/>
        </w:rPr>
        <w:t>«А</w:t>
      </w:r>
      <w:r w:rsidRPr="00826765">
        <w:rPr>
          <w:rFonts w:ascii="Times New Roman" w:hAnsi="Times New Roman"/>
          <w:bCs/>
          <w:sz w:val="28"/>
          <w:szCs w:val="28"/>
          <w:lang w:val="kk-KZ"/>
        </w:rPr>
        <w:t>кционерлік қоғамдар</w:t>
      </w:r>
      <w:r w:rsidR="00D41A2F" w:rsidRPr="00826765">
        <w:rPr>
          <w:rFonts w:ascii="Times New Roman" w:hAnsi="Times New Roman"/>
          <w:bCs/>
          <w:sz w:val="28"/>
          <w:szCs w:val="28"/>
          <w:lang w:val="kk-KZ"/>
        </w:rPr>
        <w:t xml:space="preserve"> туралы» Қазақстан Республикасының Заңында</w:t>
      </w:r>
      <w:r w:rsidRPr="00826765">
        <w:rPr>
          <w:rFonts w:ascii="Times New Roman" w:hAnsi="Times New Roman"/>
          <w:bCs/>
          <w:sz w:val="28"/>
          <w:szCs w:val="28"/>
          <w:lang w:val="kk-KZ"/>
        </w:rPr>
        <w:t xml:space="preserve"> көзделген жағдайларды, сондай-ақ Қазақстан Республикасының заңнамасында және осы Кодекстің 308-1-бабында </w:t>
      </w:r>
      <w:r w:rsidR="00D938F8" w:rsidRPr="00826765">
        <w:rPr>
          <w:rFonts w:ascii="Times New Roman" w:hAnsi="Times New Roman"/>
          <w:bCs/>
          <w:sz w:val="28"/>
          <w:szCs w:val="28"/>
          <w:lang w:val="kk-KZ"/>
        </w:rPr>
        <w:t>көрсетілген</w:t>
      </w:r>
      <w:r w:rsidRPr="00826765">
        <w:rPr>
          <w:rFonts w:ascii="Times New Roman" w:hAnsi="Times New Roman"/>
          <w:bCs/>
          <w:sz w:val="28"/>
          <w:szCs w:val="28"/>
          <w:lang w:val="kk-KZ"/>
        </w:rPr>
        <w:t xml:space="preserve"> өнімді бөлу туралы келісімдерде (келісімшарттарда), Қазақстан Республикасының Президенті бекіткен жер қойнауын пайдалануға арналған келісімшартта төлеудің заттай нысаны немесе шетел валютасы</w:t>
      </w:r>
      <w:r w:rsidR="0018408E" w:rsidRPr="00826765">
        <w:rPr>
          <w:rFonts w:ascii="Times New Roman" w:hAnsi="Times New Roman"/>
          <w:bCs/>
          <w:sz w:val="28"/>
          <w:szCs w:val="28"/>
          <w:lang w:val="kk-KZ"/>
        </w:rPr>
        <w:t>мен</w:t>
      </w:r>
      <w:r w:rsidRPr="00826765">
        <w:rPr>
          <w:rFonts w:ascii="Times New Roman" w:hAnsi="Times New Roman"/>
          <w:bCs/>
          <w:sz w:val="28"/>
          <w:szCs w:val="28"/>
          <w:lang w:val="kk-KZ"/>
        </w:rPr>
        <w:t xml:space="preserve"> төлеу көзделген жағдайларды қоспағанда, салықт</w:t>
      </w:r>
      <w:r w:rsidR="00417974" w:rsidRPr="00826765">
        <w:rPr>
          <w:rFonts w:ascii="Times New Roman" w:hAnsi="Times New Roman"/>
          <w:bCs/>
          <w:sz w:val="28"/>
          <w:szCs w:val="28"/>
          <w:lang w:val="kk-KZ"/>
        </w:rPr>
        <w:t>ард</w:t>
      </w:r>
      <w:r w:rsidRPr="00826765">
        <w:rPr>
          <w:rFonts w:ascii="Times New Roman" w:hAnsi="Times New Roman"/>
          <w:bCs/>
          <w:sz w:val="28"/>
          <w:szCs w:val="28"/>
          <w:lang w:val="kk-KZ"/>
        </w:rPr>
        <w:t>ы, бюджетке төленетін басқа да міндетті төлемдерді төлеу жөніндегі салықтық міндеттеме, сондай-ақ өсімпұл мен айыппұлдарды төлеу жөніндегі міндеттеме ұлттық валютамен орындалады.»;</w:t>
      </w:r>
    </w:p>
    <w:p w:rsidR="009B1841"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9B1841" w:rsidRPr="00826765">
        <w:rPr>
          <w:rFonts w:ascii="Times New Roman" w:hAnsi="Times New Roman"/>
          <w:bCs/>
          <w:sz w:val="28"/>
          <w:szCs w:val="28"/>
          <w:lang w:val="kk-KZ"/>
        </w:rPr>
        <w:t xml:space="preserve">) 84-баптың 2-тармағы мынадай мазмұндағы 14), 15) және </w:t>
      </w:r>
      <w:r w:rsidR="009B1841" w:rsidRPr="00826765">
        <w:rPr>
          <w:rFonts w:ascii="Times New Roman" w:hAnsi="Times New Roman"/>
          <w:bCs/>
          <w:sz w:val="28"/>
          <w:szCs w:val="28"/>
          <w:lang w:val="kk-KZ"/>
        </w:rPr>
        <w:br/>
        <w:t>16) тармақшалармен толықтырылсын:</w:t>
      </w:r>
    </w:p>
    <w:p w:rsidR="00225C97" w:rsidRPr="00826765" w:rsidRDefault="009B184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«14) </w:t>
      </w:r>
      <w:r w:rsidR="00225C97" w:rsidRPr="00826765">
        <w:rPr>
          <w:rFonts w:ascii="Times New Roman" w:hAnsi="Times New Roman"/>
          <w:bCs/>
          <w:sz w:val="28"/>
          <w:szCs w:val="28"/>
          <w:lang w:val="kk-KZ"/>
        </w:rPr>
        <w:t>мемлекет атынан алушының немесе мемлекет атынан алушы осындай өткізуді жүзеге асыруға уәкілеттік берген тұлғаның салықтық міндеттемені заттай нысанда орындау есебіне жер қойнауын пайдаланушыдан алынған пайдалы қазбаларды өткізуінен түсетін кіріс;</w:t>
      </w:r>
    </w:p>
    <w:p w:rsidR="009B1841" w:rsidRPr="00826765" w:rsidRDefault="009B184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15) мемлекет атынан алушының немесе мемлекет атынан алушы уәкілеттік берген тұлғаның салықтық міндеттемені заттай нысанда орындау </w:t>
      </w:r>
      <w:r w:rsidRPr="00826765">
        <w:rPr>
          <w:rFonts w:ascii="Times New Roman" w:hAnsi="Times New Roman"/>
          <w:bCs/>
          <w:sz w:val="28"/>
          <w:szCs w:val="28"/>
          <w:lang w:val="kk-KZ"/>
        </w:rPr>
        <w:lastRenderedPageBreak/>
        <w:t>есебіне жер қойнауын пайдаланушыдан алынған пайдалы қазбаларды өткізуге байланысты шығыстарды өтеуді білдіретін комиссиялық сыйақы</w:t>
      </w:r>
      <w:r w:rsidR="00776863" w:rsidRPr="00826765">
        <w:rPr>
          <w:rFonts w:ascii="Times New Roman" w:hAnsi="Times New Roman"/>
          <w:bCs/>
          <w:sz w:val="28"/>
          <w:szCs w:val="28"/>
          <w:lang w:val="kk-KZ"/>
        </w:rPr>
        <w:t>сы</w:t>
      </w:r>
      <w:r w:rsidRPr="00826765">
        <w:rPr>
          <w:rFonts w:ascii="Times New Roman" w:hAnsi="Times New Roman"/>
          <w:bCs/>
          <w:sz w:val="28"/>
          <w:szCs w:val="28"/>
          <w:lang w:val="kk-KZ"/>
        </w:rPr>
        <w:t>;</w:t>
      </w:r>
    </w:p>
    <w:p w:rsidR="009B1841" w:rsidRPr="00826765" w:rsidRDefault="009B184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16) </w:t>
      </w:r>
      <w:r w:rsidR="0058028D" w:rsidRPr="00826765">
        <w:rPr>
          <w:rFonts w:ascii="Times New Roman" w:hAnsi="Times New Roman"/>
          <w:bCs/>
          <w:sz w:val="28"/>
          <w:szCs w:val="28"/>
          <w:lang w:val="kk-KZ"/>
        </w:rPr>
        <w:t xml:space="preserve">операторлары </w:t>
      </w:r>
      <w:r w:rsidRPr="00826765">
        <w:rPr>
          <w:rFonts w:ascii="Times New Roman" w:hAnsi="Times New Roman"/>
          <w:bCs/>
          <w:sz w:val="28"/>
          <w:szCs w:val="28"/>
          <w:lang w:val="kk-KZ"/>
        </w:rPr>
        <w:t xml:space="preserve">Қазақстан Республикасының Ұлттық кәсіпкерлер палатасы және «Даму» кәсіпкерлікті дамыту қоры» акционерлік қоғамы болып табылатын </w:t>
      </w:r>
      <w:r w:rsidR="00ED7882" w:rsidRPr="00826765">
        <w:rPr>
          <w:rFonts w:ascii="Times New Roman" w:hAnsi="Times New Roman"/>
          <w:bCs/>
          <w:sz w:val="28"/>
          <w:szCs w:val="28"/>
          <w:lang w:val="kk-KZ"/>
        </w:rPr>
        <w:t xml:space="preserve">Қазақстан Республикасының агроөнеркәсіптік кешенін дамыту саласындағы мемлекеттік бағдарламаға, Қазақстан Республикасының Үкіметі бекіткен </w:t>
      </w:r>
      <w:r w:rsidRPr="00826765">
        <w:rPr>
          <w:rFonts w:ascii="Times New Roman" w:hAnsi="Times New Roman"/>
          <w:bCs/>
          <w:sz w:val="28"/>
          <w:szCs w:val="28"/>
          <w:lang w:val="kk-KZ"/>
        </w:rPr>
        <w:t>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p w:rsidR="002D52F6" w:rsidRPr="00826765" w:rsidRDefault="00BE72B2" w:rsidP="002D52F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2D52F6" w:rsidRPr="00826765">
        <w:rPr>
          <w:rFonts w:ascii="Times New Roman" w:hAnsi="Times New Roman"/>
          <w:bCs/>
          <w:sz w:val="28"/>
          <w:szCs w:val="28"/>
          <w:lang w:val="kk-KZ"/>
        </w:rPr>
        <w:t xml:space="preserve">) 90-баптың 1-1-тармағының 4) тармақшасы және 2-тармағы </w:t>
      </w:r>
      <w:r w:rsidR="002D52F6" w:rsidRPr="00826765">
        <w:rPr>
          <w:rFonts w:ascii="Times New Roman" w:hAnsi="Times New Roman"/>
          <w:bCs/>
          <w:sz w:val="28"/>
          <w:szCs w:val="28"/>
          <w:lang w:val="kk-KZ"/>
        </w:rPr>
        <w:br/>
        <w:t>6) тармақшасының үшінші абзацы мынадай редакцияда жазылсын:</w:t>
      </w:r>
    </w:p>
    <w:p w:rsidR="002D52F6" w:rsidRPr="00826765" w:rsidRDefault="002D52F6" w:rsidP="002D52F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халықаралық қаржылық есептілік стандарттарына сәйкес </w:t>
      </w:r>
      <w:r w:rsidRPr="00826765">
        <w:rPr>
          <w:rFonts w:ascii="Times New Roman" w:hAnsi="Times New Roman"/>
          <w:bCs/>
          <w:sz w:val="28"/>
          <w:szCs w:val="28"/>
          <w:lang w:val="kk-KZ"/>
        </w:rPr>
        <w:br/>
        <w:t>2026 жылғы 31 желтоқсандағы жағдай бойынша бухгалтерлік есепте көрсетілген, бас банктің күмәнді және үмітсіз активтерін сатып алуға банктің еншілес ұйымы берген күмәнді және үмітсіз активтерге қарсы есепті және (немесе) алдыңғы салық</w:t>
      </w:r>
      <w:r w:rsidR="0042365C"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кезеңдерде шегерiмдерге жатқызылған провизиялардың (резервтердiң) сомалары танылады. Осы тармақшада көрсетілген провизиялардың (резервтердiң) сомалары 2026 жылға тура келетін салықтық кезең үшін банктің жылдық жиынтық кірісіне енгізіледі.»;</w:t>
      </w:r>
    </w:p>
    <w:p w:rsidR="002D52F6" w:rsidRPr="00826765" w:rsidRDefault="002D52F6" w:rsidP="002D52F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«бас банктің күмәнді және үмітсіз активтерін сатып алатын банктің еншілес ұйымына;»;</w:t>
      </w:r>
    </w:p>
    <w:p w:rsidR="00306B02" w:rsidRPr="00826765" w:rsidRDefault="00BE72B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w:t>
      </w:r>
      <w:r w:rsidR="00306B02" w:rsidRPr="00826765">
        <w:rPr>
          <w:rFonts w:ascii="Times New Roman" w:hAnsi="Times New Roman"/>
          <w:bCs/>
          <w:sz w:val="28"/>
          <w:szCs w:val="28"/>
          <w:lang w:val="kk-KZ"/>
        </w:rPr>
        <w:t>) 99-баптың 1-тармағының екінші бөлігі мынадай редакцияда жазылсын:</w:t>
      </w:r>
    </w:p>
    <w:p w:rsidR="002D52F6" w:rsidRPr="00826765" w:rsidRDefault="00306B0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«Бас банктің күмәнді және үмітсіз актвитерін сатып алатын банктің еншілес ұйымының жылдық жиынтық кірісінен Қазақстан Республикасының банктер және банк қызметі туралы заңнамасында көзделген қызмет түрлерін жүзеге асырудан түсетін, </w:t>
      </w:r>
      <w:r w:rsidR="003E66C4" w:rsidRPr="00826765">
        <w:rPr>
          <w:rFonts w:ascii="Times New Roman" w:hAnsi="Times New Roman"/>
          <w:bCs/>
          <w:sz w:val="28"/>
          <w:szCs w:val="28"/>
          <w:lang w:val="kk-KZ"/>
        </w:rPr>
        <w:t>осындай</w:t>
      </w:r>
      <w:r w:rsidRPr="00826765">
        <w:rPr>
          <w:rFonts w:ascii="Times New Roman" w:hAnsi="Times New Roman"/>
          <w:bCs/>
          <w:sz w:val="28"/>
          <w:szCs w:val="28"/>
          <w:lang w:val="kk-KZ"/>
        </w:rPr>
        <w:t xml:space="preserve"> ұйымның жылдық жиынтық кірісіне енгізілген және бас банкке аударылған кірістер алып тасталады.»;</w:t>
      </w:r>
    </w:p>
    <w:p w:rsidR="00306B02" w:rsidRPr="00826765" w:rsidRDefault="00BE72B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w:t>
      </w:r>
      <w:r w:rsidR="00306B02" w:rsidRPr="00826765">
        <w:rPr>
          <w:rFonts w:ascii="Times New Roman" w:hAnsi="Times New Roman"/>
          <w:bCs/>
          <w:sz w:val="28"/>
          <w:szCs w:val="28"/>
          <w:lang w:val="kk-KZ"/>
        </w:rPr>
        <w:t>) 106-баптың 1-1-тармағының бірінші, үшінші және төртінші бөліктері мынадай редакцияда жазылсын:</w:t>
      </w:r>
    </w:p>
    <w:p w:rsidR="00306B02" w:rsidRPr="00826765" w:rsidRDefault="00306B0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 Бас банктің күмәнді және үмітсіз активтерін сатып алуға банктiң еншiлес ұйымына берiлген күмәндi және үмiтсiз активтерге қарсы провизияларды (резервтердi) құру жөніндегі шығыстар сомаларын банктердiң шегеруге құқығы бар.»;</w:t>
      </w:r>
    </w:p>
    <w:p w:rsidR="00306B02" w:rsidRPr="00826765" w:rsidRDefault="00306B0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«Бұл ретте халықаралық қаржылық есептілік стандарттарына және Қазақстан Республикасының бухгалтерлік есеп пен қаржылық есептілік туралы заңнамасының бас банктің күмәнді және үмітсіз активтерін сатып алуға осындай бас банктің еншiлес ұйымға берген күмәндi немесе үмiтсiз активтерге қарсы провизиялар (резервтер) құру жөніндегі талаптарына сәйкес шығыстар сомасы шегерiмге жатады. </w:t>
      </w:r>
    </w:p>
    <w:p w:rsidR="00306B02" w:rsidRPr="00826765" w:rsidRDefault="00306B0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Банктердiң еншiлес ұйымдарға бас банктің күмәнді және үмітсіз активтерін сатып алуға берген активтерiн күмәндi және үмiтсiз активтер </w:t>
      </w:r>
      <w:r w:rsidRPr="00826765">
        <w:rPr>
          <w:rFonts w:ascii="Times New Roman" w:hAnsi="Times New Roman"/>
          <w:bCs/>
          <w:sz w:val="28"/>
          <w:szCs w:val="28"/>
          <w:lang w:val="kk-KZ"/>
        </w:rPr>
        <w:lastRenderedPageBreak/>
        <w:t>санатына жатқызу тәртiбiн, сондай-ақ бас банктердiң еншiлес ұйымдарға берген активтерiне қарсы провизияларды (резервтерді) қалыптастыру тәртiбiн Қазақстан Республикасының Ұлттық Банкi уәкiлеттi органмен келiсу бойынша айқындайды.»;</w:t>
      </w:r>
    </w:p>
    <w:p w:rsidR="00306B02"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w:t>
      </w:r>
      <w:r w:rsidR="009B1841" w:rsidRPr="00826765">
        <w:rPr>
          <w:rFonts w:ascii="Times New Roman" w:hAnsi="Times New Roman"/>
          <w:bCs/>
          <w:sz w:val="28"/>
          <w:szCs w:val="28"/>
          <w:lang w:val="kk-KZ"/>
        </w:rPr>
        <w:t>) 115-бапт</w:t>
      </w:r>
      <w:r w:rsidR="00306B02" w:rsidRPr="00826765">
        <w:rPr>
          <w:rFonts w:ascii="Times New Roman" w:hAnsi="Times New Roman"/>
          <w:bCs/>
          <w:sz w:val="28"/>
          <w:szCs w:val="28"/>
          <w:lang w:val="kk-KZ"/>
        </w:rPr>
        <w:t>а:</w:t>
      </w:r>
    </w:p>
    <w:p w:rsidR="009B1841" w:rsidRPr="00826765" w:rsidRDefault="009B184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бірінші бөлі</w:t>
      </w:r>
      <w:r w:rsidR="00306B02" w:rsidRPr="00826765">
        <w:rPr>
          <w:rFonts w:ascii="Times New Roman" w:hAnsi="Times New Roman"/>
          <w:bCs/>
          <w:sz w:val="28"/>
          <w:szCs w:val="28"/>
          <w:lang w:val="kk-KZ"/>
        </w:rPr>
        <w:t>кт</w:t>
      </w:r>
      <w:r w:rsidRPr="00826765">
        <w:rPr>
          <w:rFonts w:ascii="Times New Roman" w:hAnsi="Times New Roman"/>
          <w:bCs/>
          <w:sz w:val="28"/>
          <w:szCs w:val="28"/>
          <w:lang w:val="kk-KZ"/>
        </w:rPr>
        <w:t xml:space="preserve">ің 15) тармақшасындағы «шығыстар шегерімге жатпайды.» деген сөздер «шығыстар;» деген сөзбен ауыстырылып, мынадай мазмұндағы 16) </w:t>
      </w:r>
      <w:r w:rsidR="00171C39" w:rsidRPr="00826765">
        <w:rPr>
          <w:rFonts w:ascii="Times New Roman" w:hAnsi="Times New Roman"/>
          <w:bCs/>
          <w:sz w:val="28"/>
          <w:szCs w:val="28"/>
          <w:lang w:val="kk-KZ"/>
        </w:rPr>
        <w:t xml:space="preserve">тармақшамен </w:t>
      </w:r>
      <w:r w:rsidRPr="00826765">
        <w:rPr>
          <w:rFonts w:ascii="Times New Roman" w:hAnsi="Times New Roman"/>
          <w:bCs/>
          <w:sz w:val="28"/>
          <w:szCs w:val="28"/>
          <w:lang w:val="kk-KZ"/>
        </w:rPr>
        <w:t>толықтырылсын:</w:t>
      </w:r>
    </w:p>
    <w:p w:rsidR="009B1841" w:rsidRPr="00826765" w:rsidRDefault="009B184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«16) жер қойнауын пайдаланушы салықтық міндеттемені заттай нысанда орындау есебіне беретін пайдалы қазбалар көлем</w:t>
      </w:r>
      <w:r w:rsidR="00F13C94" w:rsidRPr="00826765">
        <w:rPr>
          <w:rFonts w:ascii="Times New Roman" w:hAnsi="Times New Roman"/>
          <w:bCs/>
          <w:sz w:val="28"/>
          <w:szCs w:val="28"/>
          <w:lang w:val="kk-KZ"/>
        </w:rPr>
        <w:t>дер</w:t>
      </w:r>
      <w:r w:rsidRPr="00826765">
        <w:rPr>
          <w:rFonts w:ascii="Times New Roman" w:hAnsi="Times New Roman"/>
          <w:bCs/>
          <w:sz w:val="28"/>
          <w:szCs w:val="28"/>
          <w:lang w:val="kk-KZ"/>
        </w:rPr>
        <w:t>інің құны шегерімге жатпайды.»;</w:t>
      </w:r>
    </w:p>
    <w:p w:rsidR="00306B02" w:rsidRPr="00826765" w:rsidRDefault="00306B0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бөліктің екінші абзацы мынадай редакцияда жазылсын:</w:t>
      </w:r>
    </w:p>
    <w:p w:rsidR="00306B02" w:rsidRPr="00826765" w:rsidRDefault="00306B02" w:rsidP="00306B0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ұйым Қазақстан Республикасының банктер және банк қызметі туралы заңнамасына сәйкес алған және бас банкке аударылған ақша түріндегі;»;</w:t>
      </w:r>
    </w:p>
    <w:p w:rsidR="00334754"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w:t>
      </w:r>
      <w:r w:rsidR="00334754" w:rsidRPr="00826765">
        <w:rPr>
          <w:rFonts w:ascii="Times New Roman" w:hAnsi="Times New Roman"/>
          <w:bCs/>
          <w:sz w:val="28"/>
          <w:szCs w:val="28"/>
          <w:lang w:val="kk-KZ"/>
        </w:rPr>
        <w:t>) 133-баптың 2-тармағының 7) тармақшасындағы «кірістерге;» деген сөз «кірістерге азайтуға құқығы бар.» деген сөздермен ауыстырылып, 8) және 9) тармақшалары алып тасталсын;</w:t>
      </w:r>
    </w:p>
    <w:p w:rsidR="00334754"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w:t>
      </w:r>
      <w:r w:rsidR="00334754" w:rsidRPr="00826765">
        <w:rPr>
          <w:rFonts w:ascii="Times New Roman" w:hAnsi="Times New Roman"/>
          <w:bCs/>
          <w:sz w:val="28"/>
          <w:szCs w:val="28"/>
          <w:lang w:val="kk-KZ"/>
        </w:rPr>
        <w:t>) 135-2-баптың 1-тармағы мынадай редакцияда жазылсын:</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корпоративтік табыс салығының бюджетке төлеуге жататын сомасын айқындау кезінде мынадай қызмет түрлерінен түсетін кірістер бойынша корпоративтік табыс салығының осы Кодекстің </w:t>
      </w:r>
      <w:r w:rsidR="00F46EA5" w:rsidRPr="00826765">
        <w:rPr>
          <w:rFonts w:ascii="Times New Roman" w:hAnsi="Times New Roman"/>
          <w:bCs/>
          <w:sz w:val="28"/>
          <w:szCs w:val="28"/>
          <w:lang w:val="kk-KZ"/>
        </w:rPr>
        <w:br/>
      </w:r>
      <w:r w:rsidRPr="00826765">
        <w:rPr>
          <w:rFonts w:ascii="Times New Roman" w:hAnsi="Times New Roman"/>
          <w:bCs/>
          <w:sz w:val="28"/>
          <w:szCs w:val="28"/>
          <w:lang w:val="kk-KZ"/>
        </w:rPr>
        <w:t>139-бабына сәйкес есептелген сомасын 100 пайызға азайтады:</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жарғылық капиталды қалыптастыру үшін акциялар, сондай-ақ осы тармақта көрсетілген қызметті қаржыландыру үшін облигациялар шығару;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өзінің орналастырылған акциялары мен облигацияларын сатып алу;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 бағалау;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банктерден күмәнді және үмітсіз активтерді, өзге де талап ету құқықтары мен активтерді сатып алу, басқару, оның ішінде сенімгерлік басқаруға беру арқылы басқару</w:t>
      </w:r>
      <w:r w:rsidR="00F86091"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1F4489" w:rsidRPr="00826765">
        <w:rPr>
          <w:rFonts w:ascii="Times New Roman" w:hAnsi="Times New Roman"/>
          <w:bCs/>
          <w:sz w:val="28"/>
          <w:szCs w:val="28"/>
          <w:lang w:val="kk-KZ"/>
        </w:rPr>
        <w:t xml:space="preserve">иелену </w:t>
      </w:r>
      <w:r w:rsidRPr="00826765">
        <w:rPr>
          <w:rFonts w:ascii="Times New Roman" w:hAnsi="Times New Roman"/>
          <w:bCs/>
          <w:sz w:val="28"/>
          <w:szCs w:val="28"/>
          <w:lang w:val="kk-KZ"/>
        </w:rPr>
        <w:t>және (немесе) оларды өткізу;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банктер шығарған және (немесе) банктер, бұрын банктер болып табылған заңды тұлғалар орналастырған акциялардың және (немесе) облигациялардың сапасын бағалау;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заңды тұлғалардың, оның ішінде </w:t>
      </w:r>
      <w:r w:rsidR="001C4E57" w:rsidRPr="00826765">
        <w:rPr>
          <w:rFonts w:ascii="Times New Roman" w:hAnsi="Times New Roman"/>
          <w:bCs/>
          <w:sz w:val="28"/>
          <w:szCs w:val="28"/>
          <w:lang w:val="kk-KZ"/>
        </w:rPr>
        <w:t xml:space="preserve">өздеріне қатысты </w:t>
      </w:r>
      <w:r w:rsidR="002D66DD" w:rsidRPr="00826765">
        <w:rPr>
          <w:rFonts w:ascii="Times New Roman" w:hAnsi="Times New Roman"/>
          <w:bCs/>
          <w:sz w:val="28"/>
          <w:szCs w:val="28"/>
          <w:lang w:val="kk-KZ"/>
        </w:rPr>
        <w:t>талап ету құқықтар</w:t>
      </w:r>
      <w:r w:rsidRPr="00826765">
        <w:rPr>
          <w:rFonts w:ascii="Times New Roman" w:hAnsi="Times New Roman"/>
          <w:bCs/>
          <w:sz w:val="28"/>
          <w:szCs w:val="28"/>
          <w:lang w:val="kk-KZ"/>
        </w:rPr>
        <w:t>ы банктерден және (немесе) бұрын</w:t>
      </w:r>
      <w:r w:rsidR="002D66DD"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банктер болып табылған заңды тұлғалардан сатып алынған заңды тұлғалардың акцияларын және </w:t>
      </w:r>
      <w:r w:rsidR="00222612" w:rsidRPr="00826765">
        <w:rPr>
          <w:rFonts w:ascii="Times New Roman" w:hAnsi="Times New Roman"/>
          <w:bCs/>
          <w:sz w:val="28"/>
          <w:szCs w:val="28"/>
          <w:lang w:val="kk-KZ"/>
        </w:rPr>
        <w:t>(</w:t>
      </w:r>
      <w:r w:rsidRPr="00826765">
        <w:rPr>
          <w:rFonts w:ascii="Times New Roman" w:hAnsi="Times New Roman"/>
          <w:bCs/>
          <w:sz w:val="28"/>
          <w:szCs w:val="28"/>
          <w:lang w:val="kk-KZ"/>
        </w:rPr>
        <w:t xml:space="preserve">немесе) жарғылық капиталға қатысу үлестерін сатып алу, басқару, оның ішінде </w:t>
      </w:r>
      <w:r w:rsidRPr="00826765">
        <w:rPr>
          <w:rFonts w:ascii="Times New Roman" w:hAnsi="Times New Roman"/>
          <w:bCs/>
          <w:sz w:val="28"/>
          <w:szCs w:val="28"/>
          <w:lang w:val="kk-KZ"/>
        </w:rPr>
        <w:lastRenderedPageBreak/>
        <w:t xml:space="preserve">сенімгерлік басқаруға беру арқылы </w:t>
      </w:r>
      <w:r w:rsidR="00F86091" w:rsidRPr="00826765">
        <w:rPr>
          <w:rFonts w:ascii="Times New Roman" w:hAnsi="Times New Roman"/>
          <w:bCs/>
          <w:sz w:val="28"/>
          <w:szCs w:val="28"/>
          <w:lang w:val="kk-KZ"/>
        </w:rPr>
        <w:t xml:space="preserve">басқару, </w:t>
      </w:r>
      <w:r w:rsidRPr="00826765">
        <w:rPr>
          <w:rFonts w:ascii="Times New Roman" w:hAnsi="Times New Roman"/>
          <w:bCs/>
          <w:sz w:val="28"/>
          <w:szCs w:val="28"/>
          <w:lang w:val="kk-KZ"/>
        </w:rPr>
        <w:t>иелену және (немесе)</w:t>
      </w:r>
      <w:r w:rsidR="00F86091" w:rsidRPr="00826765">
        <w:rPr>
          <w:rFonts w:ascii="Times New Roman" w:hAnsi="Times New Roman"/>
          <w:bCs/>
          <w:sz w:val="28"/>
          <w:szCs w:val="28"/>
          <w:lang w:val="kk-KZ"/>
        </w:rPr>
        <w:t xml:space="preserve"> оларды</w:t>
      </w:r>
      <w:r w:rsidRPr="00826765">
        <w:rPr>
          <w:rFonts w:ascii="Times New Roman" w:hAnsi="Times New Roman"/>
          <w:bCs/>
          <w:sz w:val="28"/>
          <w:szCs w:val="28"/>
          <w:lang w:val="kk-KZ"/>
        </w:rPr>
        <w:t xml:space="preserve"> өткізу;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банктер шығарған және орналастырған акцияларды және (немесе) облигацияларды сатып алу, басқару, оның ішінде сенімгерлік басқаруға беру арқылы </w:t>
      </w:r>
      <w:r w:rsidR="002E3498" w:rsidRPr="00826765">
        <w:rPr>
          <w:rFonts w:ascii="Times New Roman" w:hAnsi="Times New Roman"/>
          <w:bCs/>
          <w:sz w:val="28"/>
          <w:szCs w:val="28"/>
          <w:lang w:val="kk-KZ"/>
        </w:rPr>
        <w:t xml:space="preserve">басқару, </w:t>
      </w:r>
      <w:r w:rsidRPr="00826765">
        <w:rPr>
          <w:rFonts w:ascii="Times New Roman" w:hAnsi="Times New Roman"/>
          <w:bCs/>
          <w:sz w:val="28"/>
          <w:szCs w:val="28"/>
          <w:lang w:val="kk-KZ"/>
        </w:rPr>
        <w:t>иелену және (немесе) оларды өткізу;</w:t>
      </w:r>
    </w:p>
    <w:p w:rsidR="00334754" w:rsidRPr="00826765" w:rsidRDefault="00334754" w:rsidP="00346586">
      <w:pPr>
        <w:spacing w:after="0" w:line="240" w:lineRule="auto"/>
        <w:ind w:firstLine="851"/>
        <w:jc w:val="both"/>
        <w:rPr>
          <w:rFonts w:ascii="Times New Roman" w:hAnsi="Times New Roman"/>
          <w:bCs/>
          <w:sz w:val="28"/>
          <w:szCs w:val="28"/>
          <w:lang w:val="kk-KZ"/>
        </w:rPr>
      </w:pPr>
      <w:bookmarkStart w:id="2" w:name="SUB5010207"/>
      <w:bookmarkEnd w:id="2"/>
      <w:r w:rsidRPr="00826765">
        <w:rPr>
          <w:rFonts w:ascii="Times New Roman" w:hAnsi="Times New Roman"/>
          <w:bCs/>
          <w:sz w:val="28"/>
          <w:szCs w:val="28"/>
          <w:lang w:val="kk-KZ"/>
        </w:rPr>
        <w:t xml:space="preserve">8) банктерден және (немесе) бұрын банктер болып табылған заңды тұлғалардан сатып алынған және (немесе) алынған мүлікті мүліктік жалдауға (жалға) беру немесе осындай мүлікті уақытша өтеулі пайдаланудың өзге де нысанын пайдалану, оны сенімгерлік басқаруға беру; </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10)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 </w:t>
      </w:r>
      <w:r w:rsidR="00C04708" w:rsidRPr="00826765">
        <w:rPr>
          <w:rFonts w:ascii="Times New Roman" w:hAnsi="Times New Roman"/>
          <w:bCs/>
          <w:sz w:val="28"/>
          <w:szCs w:val="28"/>
          <w:lang w:val="kk-KZ"/>
        </w:rPr>
        <w:t>күтіп-</w:t>
      </w:r>
      <w:r w:rsidRPr="00826765">
        <w:rPr>
          <w:rFonts w:ascii="Times New Roman" w:hAnsi="Times New Roman"/>
          <w:bCs/>
          <w:sz w:val="28"/>
          <w:szCs w:val="28"/>
          <w:lang w:val="kk-KZ"/>
        </w:rPr>
        <w:t xml:space="preserve">ұстау, сақталуын қамтамасыз ету, басқару, </w:t>
      </w:r>
      <w:r w:rsidR="002E3498" w:rsidRPr="00826765">
        <w:rPr>
          <w:rFonts w:ascii="Times New Roman" w:hAnsi="Times New Roman"/>
          <w:bCs/>
          <w:sz w:val="28"/>
          <w:szCs w:val="28"/>
          <w:lang w:val="kk-KZ"/>
        </w:rPr>
        <w:t xml:space="preserve">оның ішінде сенімгерлік басқаруға беру арқылы </w:t>
      </w:r>
      <w:r w:rsidRPr="00826765">
        <w:rPr>
          <w:rFonts w:ascii="Times New Roman" w:hAnsi="Times New Roman"/>
          <w:bCs/>
          <w:sz w:val="28"/>
          <w:szCs w:val="28"/>
          <w:lang w:val="kk-KZ"/>
        </w:rPr>
        <w:t>басқару</w:t>
      </w:r>
      <w:r w:rsidR="002D4EDA" w:rsidRPr="00826765">
        <w:rPr>
          <w:rFonts w:ascii="Times New Roman" w:hAnsi="Times New Roman"/>
          <w:bCs/>
          <w:sz w:val="28"/>
          <w:szCs w:val="28"/>
          <w:lang w:val="kk-KZ"/>
        </w:rPr>
        <w:t xml:space="preserve">, иелену </w:t>
      </w:r>
      <w:r w:rsidRPr="00826765">
        <w:rPr>
          <w:rFonts w:ascii="Times New Roman" w:hAnsi="Times New Roman"/>
          <w:bCs/>
          <w:sz w:val="28"/>
          <w:szCs w:val="28"/>
          <w:lang w:val="kk-KZ"/>
        </w:rPr>
        <w:t>және (немесе) оларды өткізу;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 ақшаны бағалы қағаздарға және өзге де қаржы құралдарына, сондай-ақ банктерде, Қазақстан Республикасының Ұлттық Банкінде банктік шот және банктік салым шарттары талаптарымен орналастыру;</w:t>
      </w:r>
    </w:p>
    <w:p w:rsidR="00334754" w:rsidRPr="00826765" w:rsidRDefault="003347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12) ақылылық, мерзімділік және қайтарымдылық шарттарымен банктерді және (немесе) бұрын банктер болып табылған заңды тұлғаларды қаржыландыруды жүзеге асыру.»;</w:t>
      </w:r>
    </w:p>
    <w:p w:rsidR="009B1841"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w:t>
      </w:r>
      <w:r w:rsidR="00FA5959" w:rsidRPr="00826765">
        <w:rPr>
          <w:rFonts w:ascii="Times New Roman" w:hAnsi="Times New Roman"/>
          <w:bCs/>
          <w:sz w:val="28"/>
          <w:szCs w:val="28"/>
          <w:lang w:val="kk-KZ"/>
        </w:rPr>
        <w:t>) 143-баптың 2-тармағының екінші бөлігіндегі «кредит (қарыз) бойынша төлейтін» деген сөздер «төленетін» деген сөзбен ауыстырылсын;</w:t>
      </w:r>
    </w:p>
    <w:p w:rsidR="00FA5959" w:rsidRPr="00826765" w:rsidRDefault="00BE72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w:t>
      </w:r>
      <w:r w:rsidR="00FA5959" w:rsidRPr="00826765">
        <w:rPr>
          <w:rFonts w:ascii="Times New Roman" w:hAnsi="Times New Roman"/>
          <w:bCs/>
          <w:sz w:val="28"/>
          <w:szCs w:val="28"/>
          <w:lang w:val="kk-KZ"/>
        </w:rPr>
        <w:t xml:space="preserve">) 155-баптың 3-тармағы мынадай мазмұндағы 29-5) және </w:t>
      </w:r>
      <w:r w:rsidR="00FA5959" w:rsidRPr="00826765">
        <w:rPr>
          <w:rFonts w:ascii="Times New Roman" w:hAnsi="Times New Roman"/>
          <w:bCs/>
          <w:sz w:val="28"/>
          <w:szCs w:val="28"/>
          <w:lang w:val="kk-KZ"/>
        </w:rPr>
        <w:br/>
        <w:t>38) тармақшалармен толықтырылсын:</w:t>
      </w:r>
    </w:p>
    <w:p w:rsidR="00FA5959" w:rsidRPr="00826765" w:rsidRDefault="00FA595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«29-5) екінші деңгейдегі банктердің кредиттік портфельдерінің сапасын жақсартуға маманданатын, Қазақстан Республикасының Үкіметі жалғыз акционері болы</w:t>
      </w:r>
      <w:r w:rsidR="00A35FFE" w:rsidRPr="00826765">
        <w:rPr>
          <w:rFonts w:ascii="Times New Roman" w:hAnsi="Times New Roman"/>
          <w:bCs/>
          <w:sz w:val="28"/>
          <w:szCs w:val="28"/>
          <w:lang w:val="kk-KZ"/>
        </w:rPr>
        <w:t>п табылатын ұйым талап ету құқығ</w:t>
      </w:r>
      <w:r w:rsidRPr="00826765">
        <w:rPr>
          <w:rFonts w:ascii="Times New Roman" w:hAnsi="Times New Roman"/>
          <w:bCs/>
          <w:sz w:val="28"/>
          <w:szCs w:val="28"/>
          <w:lang w:val="kk-KZ"/>
        </w:rPr>
        <w:t xml:space="preserve">ын сатып алған кредит (қарыз) бойынша міндеттемелердің тоқтатылуы кезінде: </w:t>
      </w:r>
    </w:p>
    <w:p w:rsidR="00FA5959" w:rsidRPr="00826765" w:rsidRDefault="00FA595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негізгі борышты кешіру;</w:t>
      </w:r>
    </w:p>
    <w:p w:rsidR="00FA5959" w:rsidRPr="00826765" w:rsidRDefault="00FA595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сыйақы, комиссия, тұрақсыздық айыбы (өсімпұл, айыппұл) бойынша берешекті кешіру түрінде түзілген кіріс</w:t>
      </w:r>
      <w:r w:rsidR="00D17BAE"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F62146" w:rsidRPr="00826765" w:rsidRDefault="00FA5959" w:rsidP="00F6214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«38) </w:t>
      </w:r>
      <w:r w:rsidR="00F62146" w:rsidRPr="00826765">
        <w:rPr>
          <w:rFonts w:ascii="Times New Roman" w:hAnsi="Times New Roman"/>
          <w:bCs/>
          <w:sz w:val="28"/>
          <w:szCs w:val="28"/>
          <w:lang w:val="kk-KZ"/>
        </w:rPr>
        <w:t>операторлары Қазақстан Республикасының Ұлттық кәсіпкерлер палатасы және «Даму» кәсіпкерлікті дамыту қоры» акционерлік қоғамы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p w:rsidR="00FA5959" w:rsidRPr="00826765" w:rsidRDefault="00416F1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1</w:t>
      </w:r>
      <w:r w:rsidR="00BE72B2" w:rsidRPr="00826765">
        <w:rPr>
          <w:rFonts w:ascii="Times New Roman" w:hAnsi="Times New Roman"/>
          <w:bCs/>
          <w:sz w:val="28"/>
          <w:szCs w:val="28"/>
          <w:lang w:val="kk-KZ"/>
        </w:rPr>
        <w:t>2</w:t>
      </w:r>
      <w:r w:rsidR="00FA5959" w:rsidRPr="00826765">
        <w:rPr>
          <w:rFonts w:ascii="Times New Roman" w:hAnsi="Times New Roman"/>
          <w:bCs/>
          <w:sz w:val="28"/>
          <w:szCs w:val="28"/>
          <w:lang w:val="kk-KZ"/>
        </w:rPr>
        <w:t>) 156-баптың 1-тармағы мынадай мазмұндағы 10-1) тармақшамен толықтырылсын:</w:t>
      </w:r>
    </w:p>
    <w:p w:rsidR="00FA5959" w:rsidRPr="00826765" w:rsidRDefault="00FA595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«10-1) грант</w:t>
      </w:r>
      <w:r w:rsidR="009E7558"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қаражаты есебінен төленетін төлемдер (еңбек</w:t>
      </w:r>
      <w:r w:rsidR="00F1655E" w:rsidRPr="00826765">
        <w:rPr>
          <w:rFonts w:ascii="Times New Roman" w:hAnsi="Times New Roman"/>
          <w:bCs/>
          <w:sz w:val="28"/>
          <w:szCs w:val="28"/>
          <w:lang w:val="kk-KZ"/>
        </w:rPr>
        <w:t xml:space="preserve">ке </w:t>
      </w:r>
      <w:r w:rsidRPr="00826765">
        <w:rPr>
          <w:rFonts w:ascii="Times New Roman" w:hAnsi="Times New Roman"/>
          <w:bCs/>
          <w:sz w:val="28"/>
          <w:szCs w:val="28"/>
          <w:lang w:val="kk-KZ"/>
        </w:rPr>
        <w:t xml:space="preserve">ақы </w:t>
      </w:r>
      <w:r w:rsidR="00F1655E" w:rsidRPr="00826765">
        <w:rPr>
          <w:rFonts w:ascii="Times New Roman" w:hAnsi="Times New Roman"/>
          <w:bCs/>
          <w:sz w:val="28"/>
          <w:szCs w:val="28"/>
          <w:lang w:val="kk-KZ"/>
        </w:rPr>
        <w:t xml:space="preserve">төлеу </w:t>
      </w:r>
      <w:r w:rsidR="00A760BB" w:rsidRPr="00826765">
        <w:rPr>
          <w:rFonts w:ascii="Times New Roman" w:hAnsi="Times New Roman"/>
          <w:bCs/>
          <w:sz w:val="28"/>
          <w:szCs w:val="28"/>
          <w:lang w:val="kk-KZ"/>
        </w:rPr>
        <w:t>түріндегі төлемдерден басқа)</w:t>
      </w:r>
      <w:r w:rsidR="00FA2CC2" w:rsidRPr="00826765">
        <w:rPr>
          <w:rFonts w:ascii="Times New Roman" w:hAnsi="Times New Roman"/>
          <w:bCs/>
          <w:sz w:val="28"/>
          <w:szCs w:val="28"/>
          <w:lang w:val="kk-KZ"/>
        </w:rPr>
        <w:t>;</w:t>
      </w:r>
      <w:r w:rsidR="00A760BB" w:rsidRPr="00826765">
        <w:rPr>
          <w:rFonts w:ascii="Times New Roman" w:hAnsi="Times New Roman"/>
          <w:bCs/>
          <w:sz w:val="28"/>
          <w:szCs w:val="28"/>
          <w:lang w:val="kk-KZ"/>
        </w:rPr>
        <w:t>»;</w:t>
      </w:r>
    </w:p>
    <w:p w:rsidR="000732B1" w:rsidRPr="00826765" w:rsidRDefault="00091C2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BE72B2" w:rsidRPr="00826765">
        <w:rPr>
          <w:rFonts w:ascii="Times New Roman" w:hAnsi="Times New Roman"/>
          <w:bCs/>
          <w:sz w:val="28"/>
          <w:szCs w:val="28"/>
          <w:lang w:val="kk-KZ"/>
        </w:rPr>
        <w:t>3</w:t>
      </w:r>
      <w:r w:rsidR="00416F16" w:rsidRPr="00826765">
        <w:rPr>
          <w:rFonts w:ascii="Times New Roman" w:hAnsi="Times New Roman"/>
          <w:bCs/>
          <w:sz w:val="28"/>
          <w:szCs w:val="28"/>
          <w:lang w:val="kk-KZ"/>
        </w:rPr>
        <w:t>)</w:t>
      </w:r>
      <w:r w:rsidR="00FA5959" w:rsidRPr="00826765">
        <w:rPr>
          <w:rFonts w:ascii="Times New Roman" w:hAnsi="Times New Roman"/>
          <w:bCs/>
          <w:sz w:val="28"/>
          <w:szCs w:val="28"/>
          <w:lang w:val="kk-KZ"/>
        </w:rPr>
        <w:t xml:space="preserve"> </w:t>
      </w:r>
      <w:r w:rsidR="00C01E75" w:rsidRPr="00826765">
        <w:rPr>
          <w:rFonts w:ascii="Times New Roman" w:hAnsi="Times New Roman"/>
          <w:bCs/>
          <w:sz w:val="28"/>
          <w:szCs w:val="28"/>
          <w:lang w:val="kk-KZ"/>
        </w:rPr>
        <w:t>180-1-баптың 7-тармағының 1) тармақшасындағы «салық органдары жылжымайтын мүлікке құқықтарды тіркеу саласындағы уәкілетті мемлекеттік орган ұсынатын мәліметтер негізінде, өткізілген мүлікке меншік құқығы туындаған жылдың 1 қаңтарында» деген сөздер «Азаматтарға арналған үкімет» мемлекеттік корпорациясы өткізілген мүлікке меншік құқығы туындаған есепті салықтық кезеңнен кейінгі жылдың 1 қаңтарына» деген сөздермен ауыстырылсын;</w:t>
      </w:r>
    </w:p>
    <w:p w:rsidR="00817A29" w:rsidRPr="00826765" w:rsidRDefault="00C01E75" w:rsidP="00817A29">
      <w:pPr>
        <w:spacing w:after="0" w:line="240" w:lineRule="auto"/>
        <w:ind w:firstLine="851"/>
        <w:jc w:val="both"/>
        <w:rPr>
          <w:rFonts w:ascii="Times New Roman" w:hAnsi="Times New Roman" w:cstheme="minorBidi"/>
          <w:bCs/>
          <w:sz w:val="28"/>
          <w:szCs w:val="28"/>
          <w:lang w:val="kk-KZ"/>
        </w:rPr>
      </w:pPr>
      <w:r w:rsidRPr="00826765">
        <w:rPr>
          <w:rFonts w:ascii="Times New Roman" w:hAnsi="Times New Roman"/>
          <w:bCs/>
          <w:sz w:val="28"/>
          <w:szCs w:val="28"/>
          <w:lang w:val="kk-KZ"/>
        </w:rPr>
        <w:t xml:space="preserve">14) </w:t>
      </w:r>
      <w:r w:rsidR="00817A29" w:rsidRPr="00826765">
        <w:rPr>
          <w:rFonts w:ascii="Times New Roman" w:hAnsi="Times New Roman"/>
          <w:bCs/>
          <w:sz w:val="28"/>
          <w:szCs w:val="28"/>
          <w:lang w:val="kk-KZ"/>
        </w:rPr>
        <w:t xml:space="preserve">180-2-баптың 7-тармағының 1) тармақшасындағы </w:t>
      </w:r>
      <w:r w:rsidR="00817A29" w:rsidRPr="00826765">
        <w:rPr>
          <w:rFonts w:ascii="Times New Roman" w:hAnsi="Times New Roman" w:cstheme="minorBidi"/>
          <w:bCs/>
          <w:sz w:val="28"/>
          <w:szCs w:val="28"/>
          <w:lang w:val="kk-KZ"/>
        </w:rPr>
        <w:t xml:space="preserve">«салық органдары жылжымайтын мүлікке құқықтарды тіркеу саласындағы уәкілетті мемлекеттік орган ұсынатын мәліметтер негізінде, жарғылық капиталға салым ретінде берілген мүлікке меншік құқығы туындаған жылдың 1 қаңтарына» деген сөздер </w:t>
      </w:r>
      <w:r w:rsidR="00817A29" w:rsidRPr="00826765">
        <w:rPr>
          <w:rFonts w:ascii="Times New Roman" w:eastAsiaTheme="minorHAnsi" w:hAnsi="Times New Roman"/>
          <w:bCs/>
          <w:sz w:val="28"/>
          <w:szCs w:val="28"/>
          <w:lang w:val="kk-KZ"/>
        </w:rPr>
        <w:t>«</w:t>
      </w:r>
      <w:r w:rsidR="00817A29" w:rsidRPr="00826765">
        <w:rPr>
          <w:rFonts w:ascii="Times New Roman" w:hAnsi="Times New Roman"/>
          <w:bCs/>
          <w:sz w:val="28"/>
          <w:szCs w:val="28"/>
          <w:lang w:val="kk-KZ"/>
        </w:rPr>
        <w:t xml:space="preserve">Азаматтарға арналған үкімет» мемлекеттік корпорациясы </w:t>
      </w:r>
      <w:r w:rsidR="00817A29" w:rsidRPr="00826765">
        <w:rPr>
          <w:rFonts w:ascii="Times New Roman" w:hAnsi="Times New Roman" w:cstheme="minorBidi"/>
          <w:bCs/>
          <w:sz w:val="28"/>
          <w:szCs w:val="28"/>
          <w:lang w:val="kk-KZ"/>
        </w:rPr>
        <w:t xml:space="preserve">жарғылық капиталға салым ретінде берілген мүлікке </w:t>
      </w:r>
      <w:r w:rsidR="00817A29" w:rsidRPr="00826765">
        <w:rPr>
          <w:rFonts w:ascii="Times New Roman" w:hAnsi="Times New Roman"/>
          <w:bCs/>
          <w:sz w:val="28"/>
          <w:szCs w:val="28"/>
          <w:lang w:val="kk-KZ"/>
        </w:rPr>
        <w:t>меншік құқығы туындаған есепті салықтық кезеңнен кейінгі жылдың 1 қаңтарына</w:t>
      </w:r>
      <w:r w:rsidR="00817A29" w:rsidRPr="00826765">
        <w:rPr>
          <w:rFonts w:ascii="Times New Roman" w:eastAsiaTheme="minorHAnsi" w:hAnsi="Times New Roman"/>
          <w:bCs/>
          <w:sz w:val="28"/>
          <w:szCs w:val="28"/>
          <w:lang w:val="kk-KZ"/>
        </w:rPr>
        <w:t xml:space="preserve">» </w:t>
      </w:r>
      <w:r w:rsidR="00817A29" w:rsidRPr="00826765">
        <w:rPr>
          <w:rFonts w:ascii="Times New Roman" w:hAnsi="Times New Roman" w:cstheme="minorBidi"/>
          <w:bCs/>
          <w:sz w:val="28"/>
          <w:szCs w:val="28"/>
          <w:lang w:val="kk-KZ"/>
        </w:rPr>
        <w:t xml:space="preserve">деген сөздермен ауыстырылсын; </w:t>
      </w:r>
    </w:p>
    <w:p w:rsidR="000732B1" w:rsidRPr="00826765" w:rsidRDefault="000732B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15) </w:t>
      </w:r>
      <w:r w:rsidR="0087759F" w:rsidRPr="00826765">
        <w:rPr>
          <w:rFonts w:ascii="Times New Roman" w:hAnsi="Times New Roman"/>
          <w:bCs/>
          <w:sz w:val="28"/>
          <w:szCs w:val="28"/>
          <w:lang w:val="kk-KZ"/>
        </w:rPr>
        <w:t>192-баптың 1-тармағы 26) тармақшасы төртінші бөлігінің екінші абзацы мынадай редакцияда жазылсын:</w:t>
      </w:r>
    </w:p>
    <w:p w:rsidR="00D33401" w:rsidRPr="00826765" w:rsidRDefault="00D33401" w:rsidP="00D33401">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«Азаматтарға арналған үкімет» мемлекеттік корпорациясы осындай мүлік алынған есепті салықтық кезеңнен кейінгі жылдың 1 қаңтарына белгілеген құн негізінде;»;</w:t>
      </w:r>
    </w:p>
    <w:p w:rsidR="00FA5959" w:rsidRPr="00826765" w:rsidRDefault="000732B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16) </w:t>
      </w:r>
      <w:r w:rsidR="00FA5959" w:rsidRPr="00826765">
        <w:rPr>
          <w:rFonts w:ascii="Times New Roman" w:hAnsi="Times New Roman"/>
          <w:bCs/>
          <w:sz w:val="28"/>
          <w:szCs w:val="28"/>
          <w:lang w:val="kk-KZ"/>
        </w:rPr>
        <w:t>231-баптың 3-тармағын</w:t>
      </w:r>
      <w:r w:rsidR="00416F16" w:rsidRPr="00826765">
        <w:rPr>
          <w:rFonts w:ascii="Times New Roman" w:hAnsi="Times New Roman"/>
          <w:bCs/>
          <w:sz w:val="28"/>
          <w:szCs w:val="28"/>
          <w:lang w:val="kk-KZ"/>
        </w:rPr>
        <w:t xml:space="preserve">ың </w:t>
      </w:r>
      <w:r w:rsidR="00FA5959" w:rsidRPr="00826765">
        <w:rPr>
          <w:rFonts w:ascii="Times New Roman" w:hAnsi="Times New Roman"/>
          <w:bCs/>
          <w:sz w:val="28"/>
          <w:szCs w:val="28"/>
          <w:lang w:val="kk-KZ"/>
        </w:rPr>
        <w:t>27) және 28) тармақшалар</w:t>
      </w:r>
      <w:r w:rsidR="00416F16" w:rsidRPr="00826765">
        <w:rPr>
          <w:rFonts w:ascii="Times New Roman" w:hAnsi="Times New Roman"/>
          <w:bCs/>
          <w:sz w:val="28"/>
          <w:szCs w:val="28"/>
          <w:lang w:val="kk-KZ"/>
        </w:rPr>
        <w:t>ын</w:t>
      </w:r>
      <w:r w:rsidR="00FA5959" w:rsidRPr="00826765">
        <w:rPr>
          <w:rFonts w:ascii="Times New Roman" w:hAnsi="Times New Roman"/>
          <w:bCs/>
          <w:sz w:val="28"/>
          <w:szCs w:val="28"/>
          <w:lang w:val="kk-KZ"/>
        </w:rPr>
        <w:t>дағы «салық төлеуші»</w:t>
      </w:r>
      <w:r w:rsidR="008F0EEC" w:rsidRPr="00826765">
        <w:rPr>
          <w:rFonts w:ascii="Times New Roman" w:hAnsi="Times New Roman"/>
          <w:bCs/>
          <w:sz w:val="28"/>
          <w:szCs w:val="28"/>
          <w:lang w:val="kk-KZ"/>
        </w:rPr>
        <w:t xml:space="preserve"> </w:t>
      </w:r>
      <w:r w:rsidR="00FA5959" w:rsidRPr="00826765">
        <w:rPr>
          <w:rFonts w:ascii="Times New Roman" w:hAnsi="Times New Roman"/>
          <w:bCs/>
          <w:sz w:val="28"/>
          <w:szCs w:val="28"/>
          <w:lang w:val="kk-KZ"/>
        </w:rPr>
        <w:t>деген сөздер «жер қойнауын пайдаланушы»</w:t>
      </w:r>
      <w:r w:rsidR="008F0EEC" w:rsidRPr="00826765">
        <w:rPr>
          <w:rFonts w:ascii="Times New Roman" w:hAnsi="Times New Roman"/>
          <w:bCs/>
          <w:sz w:val="28"/>
          <w:szCs w:val="28"/>
          <w:lang w:val="kk-KZ"/>
        </w:rPr>
        <w:t xml:space="preserve"> </w:t>
      </w:r>
      <w:r w:rsidR="00FA5959" w:rsidRPr="00826765">
        <w:rPr>
          <w:rFonts w:ascii="Times New Roman" w:hAnsi="Times New Roman"/>
          <w:bCs/>
          <w:sz w:val="28"/>
          <w:szCs w:val="28"/>
          <w:lang w:val="kk-KZ"/>
        </w:rPr>
        <w:t xml:space="preserve">деген сөздермен </w:t>
      </w:r>
      <w:r w:rsidR="000D7F50" w:rsidRPr="00826765">
        <w:rPr>
          <w:rFonts w:ascii="Times New Roman" w:hAnsi="Times New Roman"/>
          <w:bCs/>
          <w:sz w:val="28"/>
          <w:szCs w:val="28"/>
          <w:lang w:val="kk-KZ"/>
        </w:rPr>
        <w:t>а</w:t>
      </w:r>
      <w:r w:rsidR="00FA5959" w:rsidRPr="00826765">
        <w:rPr>
          <w:rFonts w:ascii="Times New Roman" w:hAnsi="Times New Roman"/>
          <w:bCs/>
          <w:sz w:val="28"/>
          <w:szCs w:val="28"/>
          <w:lang w:val="kk-KZ"/>
        </w:rPr>
        <w:t>уыстырылсын;</w:t>
      </w:r>
    </w:p>
    <w:p w:rsidR="00FA5959" w:rsidRPr="00826765" w:rsidRDefault="00B8672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17</w:t>
      </w:r>
      <w:r w:rsidR="00FB46EE" w:rsidRPr="00826765">
        <w:rPr>
          <w:rFonts w:ascii="Times New Roman" w:hAnsi="Times New Roman"/>
          <w:bCs/>
          <w:sz w:val="28"/>
          <w:szCs w:val="28"/>
          <w:lang w:val="kk-KZ"/>
        </w:rPr>
        <w:t>) 248-бапта:</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4-4) тармақшамен толықтырылсын:</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Кодекстің 135-2-бабында көзделген қызмет </w:t>
      </w:r>
      <w:r w:rsidR="00BE72B2" w:rsidRPr="00826765">
        <w:rPr>
          <w:rFonts w:ascii="Times New Roman" w:hAnsi="Times New Roman"/>
          <w:bCs/>
          <w:sz w:val="28"/>
          <w:szCs w:val="28"/>
          <w:lang w:val="kk-KZ"/>
        </w:rPr>
        <w:t xml:space="preserve">түрлері </w:t>
      </w:r>
      <w:r w:rsidRPr="00826765">
        <w:rPr>
          <w:rFonts w:ascii="Times New Roman" w:hAnsi="Times New Roman"/>
          <w:bCs/>
          <w:sz w:val="28"/>
          <w:szCs w:val="28"/>
          <w:lang w:val="kk-KZ"/>
        </w:rPr>
        <w:t>бойынша өткізетін тауа</w:t>
      </w:r>
      <w:r w:rsidR="006B2806" w:rsidRPr="00826765">
        <w:rPr>
          <w:rFonts w:ascii="Times New Roman" w:hAnsi="Times New Roman"/>
          <w:bCs/>
          <w:sz w:val="28"/>
          <w:szCs w:val="28"/>
          <w:lang w:val="kk-KZ"/>
        </w:rPr>
        <w:t>р</w:t>
      </w:r>
      <w:r w:rsidRPr="00826765">
        <w:rPr>
          <w:rFonts w:ascii="Times New Roman" w:hAnsi="Times New Roman"/>
          <w:bCs/>
          <w:sz w:val="28"/>
          <w:szCs w:val="28"/>
          <w:lang w:val="kk-KZ"/>
        </w:rPr>
        <w:t>ларды, жұмыстарды, көрсетілетін қызметтерді;»;</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26) және 27) тармақшалар алып тасталсын;</w:t>
      </w:r>
    </w:p>
    <w:p w:rsidR="00FB46EE" w:rsidRPr="00826765" w:rsidRDefault="00B8672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18</w:t>
      </w:r>
      <w:r w:rsidR="00FB46EE" w:rsidRPr="00826765">
        <w:rPr>
          <w:rFonts w:ascii="Times New Roman" w:hAnsi="Times New Roman"/>
          <w:bCs/>
          <w:sz w:val="28"/>
          <w:szCs w:val="28"/>
          <w:lang w:val="kk-KZ"/>
        </w:rPr>
        <w:t>) 258-баптың 1-тармағының 7-1) тармақшасы мынадай редакцияда жазылсын:</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«7-1) жер қойнауын пайдаланушы салықтық міндеттемені заттай нысанда орындау есебіне беретін пайдалы қазбалардың көлемдері бойынша;»;</w:t>
      </w:r>
    </w:p>
    <w:p w:rsidR="008503B3" w:rsidRPr="00826765" w:rsidRDefault="00B86721" w:rsidP="008503B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19</w:t>
      </w:r>
      <w:r w:rsidR="00FB46EE" w:rsidRPr="00826765">
        <w:rPr>
          <w:rFonts w:ascii="Times New Roman" w:hAnsi="Times New Roman"/>
          <w:bCs/>
          <w:sz w:val="28"/>
          <w:szCs w:val="28"/>
          <w:lang w:val="kk-KZ"/>
        </w:rPr>
        <w:t xml:space="preserve">) </w:t>
      </w:r>
      <w:r w:rsidR="008503B3" w:rsidRPr="00826765">
        <w:rPr>
          <w:rFonts w:ascii="Times New Roman" w:hAnsi="Times New Roman"/>
          <w:bCs/>
          <w:sz w:val="28"/>
          <w:szCs w:val="28"/>
          <w:lang w:val="kk-KZ"/>
        </w:rPr>
        <w:t>262-баптың 2-2-тармағының екінші және үшінші абзацтары мынадай редакцияда жазылсын:</w:t>
      </w:r>
    </w:p>
    <w:p w:rsidR="008503B3" w:rsidRPr="00826765" w:rsidRDefault="008503B3" w:rsidP="008503B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«бас банктен күмәнді және үмітсіз активтер бойынша сатып алынған талап ету құқықтары бойынша өндіріп алуды қолдану нәтижесінде алынған кепілдегі мүлікті (тауарды);</w:t>
      </w:r>
    </w:p>
    <w:p w:rsidR="008503B3" w:rsidRPr="00826765" w:rsidRDefault="008503B3" w:rsidP="008503B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кепілге салынған мүлікке өндіріп алуды қолдану нәтижесінде бас банктің меншігіне өткен және банктің еншілес ұйымы </w:t>
      </w:r>
      <w:r w:rsidR="00A8504D" w:rsidRPr="00826765">
        <w:rPr>
          <w:rFonts w:ascii="Times New Roman" w:hAnsi="Times New Roman"/>
          <w:bCs/>
          <w:sz w:val="28"/>
          <w:szCs w:val="28"/>
          <w:lang w:val="kk-KZ"/>
        </w:rPr>
        <w:t xml:space="preserve">бас банктен </w:t>
      </w:r>
      <w:r w:rsidRPr="00826765">
        <w:rPr>
          <w:rFonts w:ascii="Times New Roman" w:hAnsi="Times New Roman"/>
          <w:bCs/>
          <w:sz w:val="28"/>
          <w:szCs w:val="28"/>
          <w:lang w:val="kk-KZ"/>
        </w:rPr>
        <w:t>сатып алған мүлікті (тауарды) сатып алу</w:t>
      </w:r>
      <w:r w:rsidR="00A8504D" w:rsidRPr="00826765">
        <w:rPr>
          <w:rFonts w:ascii="Times New Roman" w:hAnsi="Times New Roman"/>
          <w:bCs/>
          <w:sz w:val="28"/>
          <w:szCs w:val="28"/>
          <w:lang w:val="kk-KZ"/>
        </w:rPr>
        <w:t>ға</w:t>
      </w:r>
      <w:r w:rsidRPr="00826765">
        <w:rPr>
          <w:rFonts w:ascii="Times New Roman" w:hAnsi="Times New Roman"/>
          <w:bCs/>
          <w:sz w:val="28"/>
          <w:szCs w:val="28"/>
          <w:lang w:val="kk-KZ"/>
        </w:rPr>
        <w:t>, иелену</w:t>
      </w:r>
      <w:r w:rsidR="00A8504D" w:rsidRPr="00826765">
        <w:rPr>
          <w:rFonts w:ascii="Times New Roman" w:hAnsi="Times New Roman"/>
          <w:bCs/>
          <w:sz w:val="28"/>
          <w:szCs w:val="28"/>
          <w:lang w:val="kk-KZ"/>
        </w:rPr>
        <w:t>ге</w:t>
      </w:r>
      <w:r w:rsidRPr="00826765">
        <w:rPr>
          <w:rFonts w:ascii="Times New Roman" w:hAnsi="Times New Roman"/>
          <w:bCs/>
          <w:sz w:val="28"/>
          <w:szCs w:val="28"/>
          <w:lang w:val="kk-KZ"/>
        </w:rPr>
        <w:t xml:space="preserve"> және (немесе) өткізу</w:t>
      </w:r>
      <w:r w:rsidR="00A8504D" w:rsidRPr="00826765">
        <w:rPr>
          <w:rFonts w:ascii="Times New Roman" w:hAnsi="Times New Roman"/>
          <w:bCs/>
          <w:sz w:val="28"/>
          <w:szCs w:val="28"/>
          <w:lang w:val="kk-KZ"/>
        </w:rPr>
        <w:t>ге</w:t>
      </w:r>
      <w:r w:rsidRPr="00826765">
        <w:rPr>
          <w:rFonts w:ascii="Times New Roman" w:hAnsi="Times New Roman"/>
          <w:bCs/>
          <w:sz w:val="28"/>
          <w:szCs w:val="28"/>
          <w:lang w:val="kk-KZ"/>
        </w:rPr>
        <w:t xml:space="preserve"> байланысты айналымдар бойынша қосылған құн салығы</w:t>
      </w:r>
      <w:r w:rsidR="00A8504D"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сомаларын есепке алу жөніндегі бөлек әдiсті қолдануға құқығы бар.»;</w:t>
      </w:r>
    </w:p>
    <w:p w:rsidR="00FB46EE" w:rsidRPr="00826765" w:rsidRDefault="00B86721" w:rsidP="008503B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20</w:t>
      </w:r>
      <w:r w:rsidR="00091C2E" w:rsidRPr="00826765">
        <w:rPr>
          <w:rFonts w:ascii="Times New Roman" w:hAnsi="Times New Roman"/>
          <w:bCs/>
          <w:sz w:val="28"/>
          <w:szCs w:val="28"/>
          <w:lang w:val="kk-KZ"/>
        </w:rPr>
        <w:t xml:space="preserve">) </w:t>
      </w:r>
      <w:r w:rsidR="00FB46EE" w:rsidRPr="00826765">
        <w:rPr>
          <w:rFonts w:ascii="Times New Roman" w:hAnsi="Times New Roman"/>
          <w:bCs/>
          <w:sz w:val="28"/>
          <w:szCs w:val="28"/>
          <w:lang w:val="kk-KZ"/>
        </w:rPr>
        <w:t>308-2-бапта:</w:t>
      </w:r>
    </w:p>
    <w:p w:rsidR="00FB46EE" w:rsidRPr="00826765" w:rsidRDefault="007672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6-тармақтың 2) тармақшасы </w:t>
      </w:r>
      <w:r w:rsidR="00FB46EE" w:rsidRPr="00826765">
        <w:rPr>
          <w:rFonts w:ascii="Times New Roman" w:hAnsi="Times New Roman"/>
          <w:bCs/>
          <w:sz w:val="28"/>
          <w:szCs w:val="28"/>
          <w:lang w:val="kk-KZ"/>
        </w:rPr>
        <w:t>мынадай мазмұндағы екінші бөлікпен толықтырылсын:</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«Мемлекет атынан алушы салықтық міндеттемені заттай нысанда орындауға байланысты қызметке қатысты корпоративтік табыс салығы және қосылған құн салығы бойынша декларацияларды тапсырмайды.»;</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8-тармақтың бірінші бөлігі мынадай мазмұндағы сөйлеммен толықтырылсын:</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«Мұндай төлеу осы Кодекстің 308-1-бабында </w:t>
      </w:r>
      <w:r w:rsidR="00847452" w:rsidRPr="00826765">
        <w:rPr>
          <w:rFonts w:ascii="Times New Roman" w:hAnsi="Times New Roman"/>
          <w:bCs/>
          <w:sz w:val="28"/>
          <w:szCs w:val="28"/>
          <w:lang w:val="kk-KZ"/>
        </w:rPr>
        <w:t>көрсетілген</w:t>
      </w:r>
      <w:r w:rsidRPr="00826765">
        <w:rPr>
          <w:rFonts w:ascii="Times New Roman" w:hAnsi="Times New Roman"/>
          <w:bCs/>
          <w:sz w:val="28"/>
          <w:szCs w:val="28"/>
          <w:lang w:val="kk-KZ"/>
        </w:rPr>
        <w:t xml:space="preserve"> өнімді бөлу туралы тиісті келісімде (келісімшартта) және (немесе) Қазақстан Республикасының Президенті бекіткен жер қойнауын пайдалануға арналған келісімшартта көзделген валютамен жүзеге асырылады.»;</w:t>
      </w:r>
    </w:p>
    <w:p w:rsidR="00FA5F6F" w:rsidRPr="00826765" w:rsidRDefault="00B86721"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bCs/>
          <w:sz w:val="28"/>
          <w:szCs w:val="28"/>
          <w:lang w:val="kk-KZ"/>
        </w:rPr>
        <w:t>21</w:t>
      </w:r>
      <w:r w:rsidR="00FB46EE" w:rsidRPr="00826765">
        <w:rPr>
          <w:rFonts w:ascii="Times New Roman" w:hAnsi="Times New Roman"/>
          <w:bCs/>
          <w:sz w:val="28"/>
          <w:szCs w:val="28"/>
          <w:lang w:val="kk-KZ"/>
        </w:rPr>
        <w:t xml:space="preserve">) </w:t>
      </w:r>
      <w:r w:rsidR="00FA5F6F" w:rsidRPr="00826765">
        <w:rPr>
          <w:rFonts w:ascii="Times New Roman" w:hAnsi="Times New Roman"/>
          <w:sz w:val="28"/>
          <w:szCs w:val="28"/>
          <w:shd w:val="clear" w:color="auto" w:fill="FFFFFF"/>
          <w:lang w:val="kk-KZ"/>
        </w:rPr>
        <w:t>406-бап мынадай редакцияда жазылсын:</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shd w:val="clear" w:color="auto" w:fill="FFFFFF"/>
          <w:lang w:val="kk-KZ"/>
        </w:rPr>
        <w:t xml:space="preserve">«406-бап. </w:t>
      </w:r>
      <w:r w:rsidRPr="00826765">
        <w:rPr>
          <w:rFonts w:ascii="Times New Roman" w:hAnsi="Times New Roman"/>
          <w:sz w:val="28"/>
          <w:szCs w:val="28"/>
          <w:lang w:val="kk-KZ"/>
        </w:rPr>
        <w:t>Салық</w:t>
      </w:r>
      <w:r w:rsidR="00425899" w:rsidRPr="00826765">
        <w:rPr>
          <w:rFonts w:ascii="Times New Roman" w:hAnsi="Times New Roman"/>
          <w:sz w:val="28"/>
          <w:szCs w:val="28"/>
          <w:lang w:val="kk-KZ"/>
        </w:rPr>
        <w:t>тық база</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1. «Азаматтарға арналған үкімет» мемлекеттік корпорацияс</w:t>
      </w:r>
      <w:r w:rsidR="004F75D1" w:rsidRPr="00826765">
        <w:rPr>
          <w:rFonts w:ascii="Times New Roman" w:hAnsi="Times New Roman"/>
          <w:sz w:val="28"/>
          <w:szCs w:val="28"/>
          <w:lang w:val="kk-KZ"/>
        </w:rPr>
        <w:t>ы есепті</w:t>
      </w:r>
      <w:r w:rsidRPr="00826765">
        <w:rPr>
          <w:rFonts w:ascii="Times New Roman" w:hAnsi="Times New Roman"/>
          <w:sz w:val="28"/>
          <w:szCs w:val="28"/>
          <w:lang w:val="kk-KZ"/>
        </w:rPr>
        <w:t xml:space="preserve">  жылдан кейінгі әрбір жылдың 1 қаңтарын</w:t>
      </w:r>
      <w:r w:rsidR="001535B0" w:rsidRPr="00826765">
        <w:rPr>
          <w:rFonts w:ascii="Times New Roman" w:hAnsi="Times New Roman"/>
          <w:sz w:val="28"/>
          <w:szCs w:val="28"/>
          <w:lang w:val="kk-KZ"/>
        </w:rPr>
        <w:t>д</w:t>
      </w:r>
      <w:r w:rsidRPr="00826765">
        <w:rPr>
          <w:rFonts w:ascii="Times New Roman" w:hAnsi="Times New Roman"/>
          <w:sz w:val="28"/>
          <w:szCs w:val="28"/>
          <w:lang w:val="kk-KZ"/>
        </w:rPr>
        <w:t>ағы жағдай бойынша мынадай тәртіппен белгілейтін</w:t>
      </w:r>
      <w:r w:rsidR="00ED64C1" w:rsidRPr="00826765">
        <w:rPr>
          <w:rFonts w:ascii="Times New Roman" w:hAnsi="Times New Roman"/>
          <w:sz w:val="28"/>
          <w:szCs w:val="28"/>
          <w:lang w:val="kk-KZ"/>
        </w:rPr>
        <w:t>,</w:t>
      </w:r>
      <w:r w:rsidRPr="00826765">
        <w:rPr>
          <w:rFonts w:ascii="Times New Roman" w:hAnsi="Times New Roman"/>
          <w:sz w:val="28"/>
          <w:szCs w:val="28"/>
          <w:lang w:val="kk-KZ"/>
        </w:rPr>
        <w:t xml:space="preserve"> салық салу объектілерінің құны жеке тұлғалар үшін тұрғынжайлар, саяжай құрылыстары бойынша салық</w:t>
      </w:r>
      <w:r w:rsidR="002E18F5" w:rsidRPr="00826765">
        <w:rPr>
          <w:rFonts w:ascii="Times New Roman" w:hAnsi="Times New Roman"/>
          <w:sz w:val="28"/>
          <w:szCs w:val="28"/>
          <w:lang w:val="kk-KZ"/>
        </w:rPr>
        <w:t>тық</w:t>
      </w:r>
      <w:r w:rsidRPr="00826765">
        <w:rPr>
          <w:rFonts w:ascii="Times New Roman" w:hAnsi="Times New Roman"/>
          <w:sz w:val="28"/>
          <w:szCs w:val="28"/>
          <w:lang w:val="kk-KZ"/>
        </w:rPr>
        <w:t xml:space="preserve"> база болып табылады:</w:t>
      </w:r>
    </w:p>
    <w:p w:rsidR="00FA5F6F" w:rsidRPr="00826765" w:rsidRDefault="001535B0"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w:t>
      </w:r>
      <w:r w:rsidR="00FA5F6F" w:rsidRPr="00826765">
        <w:rPr>
          <w:rFonts w:ascii="Times New Roman" w:hAnsi="Times New Roman"/>
          <w:sz w:val="28"/>
          <w:szCs w:val="28"/>
          <w:lang w:val="kk-KZ"/>
        </w:rPr>
        <w:t xml:space="preserve"> = </w:t>
      </w:r>
      <w:r w:rsidR="00FC5A13" w:rsidRPr="00826765">
        <w:rPr>
          <w:rFonts w:ascii="Times New Roman" w:hAnsi="Times New Roman"/>
          <w:sz w:val="28"/>
          <w:szCs w:val="28"/>
          <w:lang w:val="kk-KZ"/>
        </w:rPr>
        <w:t>Қ</w:t>
      </w:r>
      <w:r w:rsidR="00FA5F6F" w:rsidRPr="00826765">
        <w:rPr>
          <w:rFonts w:ascii="Times New Roman" w:hAnsi="Times New Roman"/>
          <w:sz w:val="28"/>
          <w:szCs w:val="28"/>
          <w:lang w:val="kk-KZ"/>
        </w:rPr>
        <w:t xml:space="preserve"> б х S х К физ х К функц х К айм х К аек өзг.</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Осы тармақтың мақсаттары үшін:</w:t>
      </w:r>
    </w:p>
    <w:p w:rsidR="00FA5F6F" w:rsidRPr="00826765" w:rsidRDefault="00ED64C1"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w:t>
      </w:r>
      <w:r w:rsidR="00FA5F6F" w:rsidRPr="00826765">
        <w:rPr>
          <w:rFonts w:ascii="Times New Roman" w:hAnsi="Times New Roman"/>
          <w:sz w:val="28"/>
          <w:szCs w:val="28"/>
          <w:lang w:val="kk-KZ"/>
        </w:rPr>
        <w:t xml:space="preserve"> – салық салу мақсаттары үшін мүлік құны;</w:t>
      </w:r>
    </w:p>
    <w:p w:rsidR="00FA5F6F" w:rsidRPr="00826765" w:rsidRDefault="00FC5A13"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w:t>
      </w:r>
      <w:r w:rsidR="00FA5F6F" w:rsidRPr="00826765">
        <w:rPr>
          <w:rFonts w:ascii="Times New Roman" w:hAnsi="Times New Roman"/>
          <w:sz w:val="28"/>
          <w:szCs w:val="28"/>
          <w:lang w:val="kk-KZ"/>
        </w:rPr>
        <w:t xml:space="preserve"> б – тұрғынжайдың, саяжай құрылысының бір шаршы метрінің базалық құны;</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S – тұрғынжайдың, саяжай құрылысының шаршы метрмен көрсетілетін пайдалы алаңы;</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физ – физикалық тозу коэффициенті;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функц – функционалдық тозу коэффициенті;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К айм – </w:t>
      </w:r>
      <w:r w:rsidR="00F053C4" w:rsidRPr="00826765">
        <w:rPr>
          <w:rFonts w:ascii="Times New Roman" w:hAnsi="Times New Roman"/>
          <w:sz w:val="28"/>
          <w:szCs w:val="28"/>
          <w:shd w:val="clear" w:color="auto" w:fill="FFFFFF"/>
          <w:lang w:val="kk-KZ"/>
        </w:rPr>
        <w:t xml:space="preserve">аймақтарға </w:t>
      </w:r>
      <w:r w:rsidRPr="00826765">
        <w:rPr>
          <w:rFonts w:ascii="Times New Roman" w:hAnsi="Times New Roman"/>
          <w:sz w:val="28"/>
          <w:szCs w:val="28"/>
          <w:lang w:val="kk-KZ"/>
        </w:rPr>
        <w:t>бөлу коэффициенті;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аек өзг – айлық есептік көрсеткіштің өзгеру коэффициенті.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2. Тұрғын жайдың, саяжай құрылысының бір шаршы метрінің ұлттық валютадағы базалық құны (Қ б) елді мекеннің түріне қарай мынадай мөлшер</w:t>
      </w:r>
      <w:r w:rsidR="00214A13" w:rsidRPr="00826765">
        <w:rPr>
          <w:rFonts w:ascii="Times New Roman" w:hAnsi="Times New Roman"/>
          <w:sz w:val="28"/>
          <w:szCs w:val="28"/>
          <w:lang w:val="kk-KZ"/>
        </w:rPr>
        <w:t>лер</w:t>
      </w:r>
      <w:r w:rsidRPr="00826765">
        <w:rPr>
          <w:rFonts w:ascii="Times New Roman" w:hAnsi="Times New Roman"/>
          <w:sz w:val="28"/>
          <w:szCs w:val="28"/>
          <w:lang w:val="kk-KZ"/>
        </w:rPr>
        <w:t>де айқындалады:</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8"/>
        <w:gridCol w:w="4393"/>
        <w:gridCol w:w="3589"/>
      </w:tblGrid>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lastRenderedPageBreak/>
              <w:t>Р/с</w:t>
            </w:r>
          </w:p>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jc w:val="center"/>
              <w:rPr>
                <w:rFonts w:ascii="Times New Roman" w:hAnsi="Times New Roman"/>
                <w:color w:val="000000"/>
                <w:sz w:val="28"/>
                <w:szCs w:val="28"/>
                <w:lang w:val="kk-KZ"/>
              </w:rPr>
            </w:pPr>
            <w:r w:rsidRPr="00826765">
              <w:rPr>
                <w:rFonts w:ascii="Times New Roman" w:hAnsi="Times New Roman"/>
                <w:sz w:val="28"/>
                <w:szCs w:val="28"/>
                <w:lang w:val="kk-KZ"/>
              </w:rPr>
              <w:t>Елді</w:t>
            </w:r>
            <w:r w:rsidR="00214A13" w:rsidRPr="00826765">
              <w:rPr>
                <w:rFonts w:ascii="Times New Roman" w:hAnsi="Times New Roman"/>
                <w:sz w:val="28"/>
                <w:szCs w:val="28"/>
                <w:lang w:val="kk-KZ"/>
              </w:rPr>
              <w:t xml:space="preserve"> </w:t>
            </w:r>
            <w:r w:rsidRPr="00826765">
              <w:rPr>
                <w:rFonts w:ascii="Times New Roman" w:hAnsi="Times New Roman"/>
                <w:sz w:val="28"/>
                <w:szCs w:val="28"/>
                <w:lang w:val="kk-KZ"/>
              </w:rPr>
              <w:t>мекеннің санаты</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Базалық құны, теңгемен</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jc w:val="center"/>
              <w:rPr>
                <w:rFonts w:ascii="Times New Roman" w:hAnsi="Times New Roman"/>
                <w:sz w:val="28"/>
                <w:szCs w:val="28"/>
                <w:lang w:val="kk-KZ"/>
              </w:rPr>
            </w:pP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Қалалар</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Алматы</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60 000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2</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Астана</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60 000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Ақтау</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4</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Ақтөбе</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5</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Атырау</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6</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Қарағанды</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7</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Қызылорда</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8</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Көкшетау</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9</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Қостанай</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10</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Павлодар</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11</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Петропавл</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12</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Талдықорған</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13</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Тараз</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14</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Орал</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15</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Өскемен</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16</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Шымкент</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36 000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17</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Облыстық маңызы бар қала</w:t>
            </w:r>
            <w:r w:rsidR="00214A13" w:rsidRPr="00826765">
              <w:rPr>
                <w:rFonts w:ascii="Times New Roman" w:hAnsi="Times New Roman"/>
                <w:sz w:val="28"/>
                <w:szCs w:val="28"/>
                <w:lang w:val="kk-KZ"/>
              </w:rPr>
              <w:t>лар</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12 000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18</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 xml:space="preserve">Аудандық маңызы бар </w:t>
            </w:r>
            <w:r w:rsidR="00214A13" w:rsidRPr="00826765">
              <w:rPr>
                <w:rFonts w:ascii="Times New Roman" w:hAnsi="Times New Roman"/>
                <w:sz w:val="28"/>
                <w:szCs w:val="28"/>
                <w:lang w:val="kk-KZ"/>
              </w:rPr>
              <w:t>қалалар</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6 000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19</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Кенттер</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4 200</w:t>
            </w:r>
          </w:p>
        </w:tc>
      </w:tr>
      <w:tr w:rsidR="00FA5F6F" w:rsidRPr="00826765" w:rsidTr="00214A13">
        <w:trPr>
          <w:trHeight w:val="20"/>
          <w:jc w:val="center"/>
        </w:trPr>
        <w:tc>
          <w:tcPr>
            <w:tcW w:w="64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color w:val="000000"/>
                <w:sz w:val="28"/>
                <w:szCs w:val="28"/>
                <w:lang w:val="kk-KZ"/>
              </w:rPr>
            </w:pPr>
            <w:r w:rsidRPr="00826765">
              <w:rPr>
                <w:rFonts w:ascii="Times New Roman" w:hAnsi="Times New Roman"/>
                <w:sz w:val="28"/>
                <w:szCs w:val="28"/>
                <w:lang w:val="kk-KZ"/>
              </w:rPr>
              <w:t>20</w:t>
            </w:r>
            <w:r w:rsidR="002E522E" w:rsidRPr="00826765">
              <w:rPr>
                <w:rFonts w:ascii="Times New Roman" w:hAnsi="Times New Roman"/>
                <w:sz w:val="28"/>
                <w:szCs w:val="28"/>
                <w:lang w:val="kk-KZ"/>
              </w:rPr>
              <w:t>.</w:t>
            </w:r>
          </w:p>
        </w:tc>
        <w:tc>
          <w:tcPr>
            <w:tcW w:w="239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34BDB">
            <w:pPr>
              <w:shd w:val="clear" w:color="auto" w:fill="FFFFFF"/>
              <w:spacing w:after="0" w:line="240" w:lineRule="auto"/>
              <w:ind w:left="96"/>
              <w:rPr>
                <w:rFonts w:ascii="Times New Roman" w:hAnsi="Times New Roman"/>
                <w:color w:val="000000"/>
                <w:sz w:val="28"/>
                <w:szCs w:val="28"/>
                <w:lang w:val="kk-KZ"/>
              </w:rPr>
            </w:pPr>
            <w:r w:rsidRPr="00826765">
              <w:rPr>
                <w:rFonts w:ascii="Times New Roman" w:hAnsi="Times New Roman"/>
                <w:sz w:val="28"/>
                <w:szCs w:val="28"/>
                <w:lang w:val="kk-KZ"/>
              </w:rPr>
              <w:t>Ауылдар</w:t>
            </w:r>
          </w:p>
        </w:tc>
        <w:tc>
          <w:tcPr>
            <w:tcW w:w="1959" w:type="pct"/>
            <w:tcBorders>
              <w:top w:val="single" w:sz="4" w:space="0" w:color="auto"/>
              <w:left w:val="single" w:sz="4" w:space="0" w:color="auto"/>
              <w:bottom w:val="single" w:sz="4" w:space="0" w:color="auto"/>
              <w:right w:val="single" w:sz="4" w:space="0" w:color="auto"/>
            </w:tcBorders>
            <w:hideMark/>
          </w:tcPr>
          <w:p w:rsidR="00FA5F6F" w:rsidRPr="00826765" w:rsidRDefault="00214A13" w:rsidP="00214A13">
            <w:pPr>
              <w:pStyle w:val="af0"/>
              <w:shd w:val="clear" w:color="auto" w:fill="FFFFFF"/>
              <w:spacing w:after="0" w:line="240" w:lineRule="auto"/>
              <w:ind w:left="0"/>
              <w:jc w:val="center"/>
              <w:rPr>
                <w:rFonts w:ascii="Times New Roman" w:hAnsi="Times New Roman"/>
                <w:sz w:val="28"/>
                <w:szCs w:val="28"/>
                <w:lang w:val="kk-KZ"/>
              </w:rPr>
            </w:pPr>
            <w:r w:rsidRPr="00826765">
              <w:rPr>
                <w:rFonts w:ascii="Times New Roman" w:hAnsi="Times New Roman"/>
                <w:sz w:val="28"/>
                <w:szCs w:val="28"/>
                <w:lang w:val="kk-KZ"/>
              </w:rPr>
              <w:t xml:space="preserve">2 </w:t>
            </w:r>
            <w:r w:rsidR="00FA5F6F" w:rsidRPr="00826765">
              <w:rPr>
                <w:rFonts w:ascii="Times New Roman" w:hAnsi="Times New Roman"/>
                <w:sz w:val="28"/>
                <w:szCs w:val="28"/>
                <w:lang w:val="kk-KZ"/>
              </w:rPr>
              <w:t>700</w:t>
            </w:r>
          </w:p>
        </w:tc>
      </w:tr>
    </w:tbl>
    <w:p w:rsidR="00FA5F6F" w:rsidRPr="00826765" w:rsidRDefault="00FA5F6F" w:rsidP="00FA5F6F">
      <w:pPr>
        <w:shd w:val="clear" w:color="auto" w:fill="FFFFFF"/>
        <w:spacing w:after="0" w:line="240" w:lineRule="auto"/>
        <w:ind w:firstLine="851"/>
        <w:jc w:val="center"/>
        <w:rPr>
          <w:rFonts w:ascii="Times New Roman" w:hAnsi="Times New Roman"/>
          <w:sz w:val="28"/>
          <w:szCs w:val="28"/>
          <w:shd w:val="clear" w:color="auto" w:fill="FFFFFF"/>
          <w:lang w:val="kk-KZ"/>
        </w:rPr>
      </w:pP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Бұл ретте елді мекендердің санаттары техникалық реттеу саласындағы мемлекеттік реттеуді жүзеге асыратын мемлекеттік орган бекіткен </w:t>
      </w:r>
      <w:r w:rsidR="009D32A9" w:rsidRPr="00826765">
        <w:rPr>
          <w:rFonts w:ascii="Times New Roman" w:hAnsi="Times New Roman"/>
          <w:sz w:val="28"/>
          <w:szCs w:val="28"/>
          <w:lang w:val="kk-KZ"/>
        </w:rPr>
        <w:br/>
      </w:r>
      <w:r w:rsidRPr="00826765">
        <w:rPr>
          <w:rFonts w:ascii="Times New Roman" w:hAnsi="Times New Roman"/>
          <w:sz w:val="28"/>
          <w:szCs w:val="28"/>
          <w:lang w:val="kk-KZ"/>
        </w:rPr>
        <w:t>әкімші</w:t>
      </w:r>
      <w:r w:rsidR="00214A13" w:rsidRPr="00826765">
        <w:rPr>
          <w:rFonts w:ascii="Times New Roman" w:hAnsi="Times New Roman"/>
          <w:sz w:val="28"/>
          <w:szCs w:val="28"/>
          <w:lang w:val="kk-KZ"/>
        </w:rPr>
        <w:t>лік-аумақтық объектілер сыныптауыш</w:t>
      </w:r>
      <w:r w:rsidRPr="00826765">
        <w:rPr>
          <w:rFonts w:ascii="Times New Roman" w:hAnsi="Times New Roman"/>
          <w:sz w:val="28"/>
          <w:szCs w:val="28"/>
          <w:lang w:val="kk-KZ"/>
        </w:rPr>
        <w:t>ына сәйкес айқындалады.</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shd w:val="clear" w:color="auto" w:fill="FFFFFF"/>
          <w:lang w:val="kk-KZ"/>
        </w:rPr>
        <w:t xml:space="preserve">3. </w:t>
      </w:r>
      <w:r w:rsidRPr="00826765">
        <w:rPr>
          <w:rFonts w:ascii="Times New Roman" w:hAnsi="Times New Roman"/>
          <w:sz w:val="28"/>
          <w:szCs w:val="28"/>
          <w:lang w:val="kk-KZ"/>
        </w:rPr>
        <w:t>«Азаматтарға арналға</w:t>
      </w:r>
      <w:r w:rsidR="00ED64C1" w:rsidRPr="00826765">
        <w:rPr>
          <w:rFonts w:ascii="Times New Roman" w:hAnsi="Times New Roman"/>
          <w:sz w:val="28"/>
          <w:szCs w:val="28"/>
          <w:lang w:val="kk-KZ"/>
        </w:rPr>
        <w:t>н үкімет» м</w:t>
      </w:r>
      <w:r w:rsidRPr="00826765">
        <w:rPr>
          <w:rFonts w:ascii="Times New Roman" w:hAnsi="Times New Roman"/>
          <w:sz w:val="28"/>
          <w:szCs w:val="28"/>
          <w:lang w:val="kk-KZ"/>
        </w:rPr>
        <w:t xml:space="preserve">емлекеттік корпорациясы </w:t>
      </w:r>
      <w:r w:rsidR="00ED64C1" w:rsidRPr="00826765">
        <w:rPr>
          <w:rFonts w:ascii="Times New Roman" w:hAnsi="Times New Roman"/>
          <w:sz w:val="28"/>
          <w:szCs w:val="28"/>
          <w:lang w:val="kk-KZ"/>
        </w:rPr>
        <w:t xml:space="preserve">белгілейтін, </w:t>
      </w:r>
      <w:r w:rsidRPr="00826765">
        <w:rPr>
          <w:rFonts w:ascii="Times New Roman" w:hAnsi="Times New Roman"/>
          <w:sz w:val="28"/>
          <w:szCs w:val="28"/>
          <w:lang w:val="kk-KZ"/>
        </w:rPr>
        <w:t>есепті жылдан кейінгі әрбір жылдың 1 қаңтарындағы жағдай бойынша</w:t>
      </w:r>
      <w:r w:rsidR="00ED64C1" w:rsidRPr="00826765">
        <w:rPr>
          <w:rFonts w:ascii="Times New Roman" w:hAnsi="Times New Roman"/>
          <w:sz w:val="28"/>
          <w:szCs w:val="28"/>
          <w:lang w:val="kk-KZ"/>
        </w:rPr>
        <w:t xml:space="preserve"> осындай объектінің құны</w:t>
      </w:r>
      <w:r w:rsidRPr="00826765">
        <w:rPr>
          <w:rFonts w:ascii="Times New Roman" w:hAnsi="Times New Roman"/>
          <w:sz w:val="28"/>
          <w:szCs w:val="28"/>
          <w:lang w:val="kk-KZ"/>
        </w:rPr>
        <w:t xml:space="preserve"> </w:t>
      </w:r>
      <w:r w:rsidR="00ED64C1" w:rsidRPr="00826765">
        <w:rPr>
          <w:rFonts w:ascii="Times New Roman" w:hAnsi="Times New Roman"/>
          <w:sz w:val="28"/>
          <w:szCs w:val="28"/>
          <w:lang w:val="kk-KZ"/>
        </w:rPr>
        <w:t>тұрғынжайдың салқын жапсаржайы, шаруашылық (қызметтік) құрылысы, іргеқабаты, жертөлесі, гараж бойынша салық базасы болып табылады, ол мынадай формула бойынша есептеледі:</w:t>
      </w:r>
    </w:p>
    <w:p w:rsidR="00FA5F6F" w:rsidRPr="00826765" w:rsidRDefault="00ED64C1"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 = Қ</w:t>
      </w:r>
      <w:r w:rsidR="00FA5F6F" w:rsidRPr="00826765">
        <w:rPr>
          <w:rFonts w:ascii="Times New Roman" w:hAnsi="Times New Roman"/>
          <w:sz w:val="28"/>
          <w:szCs w:val="28"/>
          <w:lang w:val="kk-KZ"/>
        </w:rPr>
        <w:t xml:space="preserve"> б x S x К физ х К аек өзг </w:t>
      </w:r>
      <w:r w:rsidRPr="00826765">
        <w:rPr>
          <w:rFonts w:ascii="Times New Roman" w:hAnsi="Times New Roman"/>
          <w:sz w:val="28"/>
          <w:szCs w:val="28"/>
          <w:lang w:val="kk-KZ"/>
        </w:rPr>
        <w:t>х</w:t>
      </w:r>
      <w:r w:rsidR="00FA5F6F" w:rsidRPr="00826765">
        <w:rPr>
          <w:rFonts w:ascii="Times New Roman" w:hAnsi="Times New Roman"/>
          <w:sz w:val="28"/>
          <w:szCs w:val="28"/>
          <w:lang w:val="kk-KZ"/>
        </w:rPr>
        <w:t xml:space="preserve"> K айм.</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Осы тармақтың мақсат</w:t>
      </w:r>
      <w:r w:rsidR="00ED64C1" w:rsidRPr="00826765">
        <w:rPr>
          <w:rFonts w:ascii="Times New Roman" w:hAnsi="Times New Roman"/>
          <w:sz w:val="28"/>
          <w:szCs w:val="28"/>
          <w:lang w:val="kk-KZ"/>
        </w:rPr>
        <w:t>тар</w:t>
      </w:r>
      <w:r w:rsidRPr="00826765">
        <w:rPr>
          <w:rFonts w:ascii="Times New Roman" w:hAnsi="Times New Roman"/>
          <w:sz w:val="28"/>
          <w:szCs w:val="28"/>
          <w:lang w:val="kk-KZ"/>
        </w:rPr>
        <w:t>ы үшін:</w:t>
      </w:r>
    </w:p>
    <w:p w:rsidR="00FA5F6F" w:rsidRPr="00826765" w:rsidRDefault="00ED64C1"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w:t>
      </w:r>
      <w:r w:rsidR="00FA5F6F" w:rsidRPr="00826765">
        <w:rPr>
          <w:rFonts w:ascii="Times New Roman" w:hAnsi="Times New Roman"/>
          <w:sz w:val="28"/>
          <w:szCs w:val="28"/>
          <w:lang w:val="kk-KZ"/>
        </w:rPr>
        <w:t xml:space="preserve"> –</w:t>
      </w:r>
      <w:r w:rsidRPr="00826765">
        <w:rPr>
          <w:rFonts w:ascii="Times New Roman" w:hAnsi="Times New Roman"/>
          <w:sz w:val="28"/>
          <w:szCs w:val="28"/>
          <w:lang w:val="kk-KZ"/>
        </w:rPr>
        <w:t xml:space="preserve"> салық салу мақсаттары үшін құн</w:t>
      </w:r>
      <w:r w:rsidR="00FA5F6F" w:rsidRPr="00826765">
        <w:rPr>
          <w:rFonts w:ascii="Times New Roman" w:hAnsi="Times New Roman"/>
          <w:sz w:val="28"/>
          <w:szCs w:val="28"/>
          <w:lang w:val="kk-KZ"/>
        </w:rPr>
        <w:t>;</w:t>
      </w:r>
    </w:p>
    <w:p w:rsidR="00FA5F6F" w:rsidRPr="00826765" w:rsidRDefault="00ED64C1"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w:t>
      </w:r>
      <w:r w:rsidR="00FA5F6F" w:rsidRPr="00826765">
        <w:rPr>
          <w:rFonts w:ascii="Times New Roman" w:hAnsi="Times New Roman"/>
          <w:sz w:val="28"/>
          <w:szCs w:val="28"/>
          <w:lang w:val="kk-KZ"/>
        </w:rPr>
        <w:t xml:space="preserve"> б – осы баптың 2-тармағында белгіленген базалық құнның мынадай мөлшерінде айқындалған бір шаршы метрдің базалық құны:</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тұрғынжайдың салқын жапсаржайы, шаруашылық (қызметтік) құрылысы, іргеқабат</w:t>
      </w:r>
      <w:r w:rsidR="001C6246" w:rsidRPr="00826765">
        <w:rPr>
          <w:rFonts w:ascii="Times New Roman" w:hAnsi="Times New Roman"/>
          <w:sz w:val="28"/>
          <w:szCs w:val="28"/>
          <w:lang w:val="kk-KZ"/>
        </w:rPr>
        <w:t>ы, жертөлесі бойынша – 25 пайыз,</w:t>
      </w:r>
    </w:p>
    <w:p w:rsidR="00FA5F6F" w:rsidRPr="00826765" w:rsidRDefault="00ED64C1"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гараж бойынша – 15 пайыз;</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lastRenderedPageBreak/>
        <w:t>S – тұрғынжайдың салқын жапсаржайының, шаруашылық (қызметтік) құрылысының, іргеқабатының, жертөлесінің, гараждың шаршы метрмен көрсетілетін жалпы алаңы</w:t>
      </w:r>
      <w:r w:rsidR="00ED64C1" w:rsidRPr="00826765">
        <w:rPr>
          <w:rFonts w:ascii="Times New Roman" w:hAnsi="Times New Roman"/>
          <w:sz w:val="28"/>
          <w:szCs w:val="28"/>
          <w:lang w:val="kk-KZ"/>
        </w:rPr>
        <w:t>;</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физ – осы баптың 4-тармағында белгіленген тәртіппен айқындал</w:t>
      </w:r>
      <w:r w:rsidR="00ED64C1" w:rsidRPr="00826765">
        <w:rPr>
          <w:rFonts w:ascii="Times New Roman" w:hAnsi="Times New Roman"/>
          <w:sz w:val="28"/>
          <w:szCs w:val="28"/>
          <w:lang w:val="kk-KZ"/>
        </w:rPr>
        <w:t>ған физикалық тозу коэффициенті;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аек өзг – осы баптың 7-тармағында белгіленген тәртіппен айқындалған айлық есептік көрсеткіштің өзгеру коэффи</w:t>
      </w:r>
      <w:r w:rsidR="00D40711" w:rsidRPr="00826765">
        <w:rPr>
          <w:rFonts w:ascii="Times New Roman" w:hAnsi="Times New Roman"/>
          <w:sz w:val="28"/>
          <w:szCs w:val="28"/>
          <w:lang w:val="kk-KZ"/>
        </w:rPr>
        <w:t>циенті;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К айм – осы баптың 6-тармағында белгіленген тәртіппен айқындалған </w:t>
      </w:r>
      <w:r w:rsidR="00F053C4" w:rsidRPr="00826765">
        <w:rPr>
          <w:rFonts w:ascii="Times New Roman" w:hAnsi="Times New Roman"/>
          <w:sz w:val="28"/>
          <w:szCs w:val="28"/>
          <w:shd w:val="clear" w:color="auto" w:fill="FFFFFF"/>
          <w:lang w:val="kk-KZ"/>
        </w:rPr>
        <w:t xml:space="preserve">аймақтарға </w:t>
      </w:r>
      <w:r w:rsidRPr="00826765">
        <w:rPr>
          <w:rFonts w:ascii="Times New Roman" w:hAnsi="Times New Roman"/>
          <w:sz w:val="28"/>
          <w:szCs w:val="28"/>
          <w:lang w:val="kk-KZ"/>
        </w:rPr>
        <w:t>бөлу коэффициенті.</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4. Тұрғынжайдың, саяжай құрылысының физикалық тозу коэффициенті амортизация нормалары және тиімді жасы ескеріле отырып</w:t>
      </w:r>
      <w:r w:rsidR="00FE4BEE" w:rsidRPr="00826765">
        <w:rPr>
          <w:rFonts w:ascii="Times New Roman" w:hAnsi="Times New Roman"/>
          <w:sz w:val="28"/>
          <w:szCs w:val="28"/>
          <w:lang w:val="kk-KZ"/>
        </w:rPr>
        <w:t>,</w:t>
      </w:r>
      <w:r w:rsidRPr="00826765">
        <w:rPr>
          <w:rFonts w:ascii="Times New Roman" w:hAnsi="Times New Roman"/>
          <w:sz w:val="28"/>
          <w:szCs w:val="28"/>
          <w:lang w:val="kk-KZ"/>
        </w:rPr>
        <w:t xml:space="preserve"> </w:t>
      </w:r>
      <w:r w:rsidR="00FE4BEE" w:rsidRPr="00826765">
        <w:rPr>
          <w:rFonts w:ascii="Times New Roman" w:hAnsi="Times New Roman"/>
          <w:sz w:val="28"/>
          <w:szCs w:val="28"/>
          <w:lang w:val="kk-KZ"/>
        </w:rPr>
        <w:t xml:space="preserve">мынадай формула бойынша </w:t>
      </w:r>
      <w:r w:rsidRPr="00826765">
        <w:rPr>
          <w:rFonts w:ascii="Times New Roman" w:hAnsi="Times New Roman"/>
          <w:sz w:val="28"/>
          <w:szCs w:val="28"/>
          <w:lang w:val="kk-KZ"/>
        </w:rPr>
        <w:t>айқындалады:</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К физ = 1 </w:t>
      </w:r>
      <w:r w:rsidR="00FE4BEE" w:rsidRPr="00826765">
        <w:rPr>
          <w:rFonts w:ascii="Times New Roman" w:hAnsi="Times New Roman"/>
          <w:sz w:val="28"/>
          <w:szCs w:val="28"/>
          <w:lang w:val="kk-KZ"/>
        </w:rPr>
        <w:t>–</w:t>
      </w:r>
      <w:r w:rsidRPr="00826765">
        <w:rPr>
          <w:rFonts w:ascii="Times New Roman" w:hAnsi="Times New Roman"/>
          <w:sz w:val="28"/>
          <w:szCs w:val="28"/>
          <w:lang w:val="kk-KZ"/>
        </w:rPr>
        <w:t xml:space="preserve"> </w:t>
      </w:r>
      <w:r w:rsidR="00FE4BEE" w:rsidRPr="00826765">
        <w:rPr>
          <w:rFonts w:ascii="Times New Roman" w:hAnsi="Times New Roman"/>
          <w:sz w:val="28"/>
          <w:szCs w:val="28"/>
          <w:lang w:val="kk-KZ"/>
        </w:rPr>
        <w:t>Т</w:t>
      </w:r>
      <w:r w:rsidRPr="00826765">
        <w:rPr>
          <w:rFonts w:ascii="Times New Roman" w:hAnsi="Times New Roman"/>
          <w:sz w:val="28"/>
          <w:szCs w:val="28"/>
          <w:lang w:val="kk-KZ"/>
        </w:rPr>
        <w:t xml:space="preserve"> физ, мұнда:</w:t>
      </w:r>
    </w:p>
    <w:p w:rsidR="00FA5F6F" w:rsidRPr="00826765" w:rsidRDefault="00FE4BEE"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Т</w:t>
      </w:r>
      <w:r w:rsidR="00FA5F6F" w:rsidRPr="00826765">
        <w:rPr>
          <w:rFonts w:ascii="Times New Roman" w:hAnsi="Times New Roman"/>
          <w:sz w:val="28"/>
          <w:szCs w:val="28"/>
          <w:lang w:val="kk-KZ"/>
        </w:rPr>
        <w:t xml:space="preserve"> физ </w:t>
      </w:r>
      <w:r w:rsidRPr="00826765">
        <w:rPr>
          <w:rFonts w:ascii="Times New Roman" w:hAnsi="Times New Roman"/>
          <w:sz w:val="28"/>
          <w:szCs w:val="28"/>
          <w:lang w:val="kk-KZ"/>
        </w:rPr>
        <w:t>–</w:t>
      </w:r>
      <w:r w:rsidR="00FA5F6F" w:rsidRPr="00826765">
        <w:rPr>
          <w:rFonts w:ascii="Times New Roman" w:hAnsi="Times New Roman"/>
          <w:sz w:val="28"/>
          <w:szCs w:val="28"/>
          <w:lang w:val="kk-KZ"/>
        </w:rPr>
        <w:t xml:space="preserve"> тұрғынжайдың, саяжай құрылысының физикалық тозуы. </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Физикалық тозу мына</w:t>
      </w:r>
      <w:r w:rsidR="00FE4BEE" w:rsidRPr="00826765">
        <w:rPr>
          <w:rFonts w:ascii="Times New Roman" w:hAnsi="Times New Roman"/>
          <w:sz w:val="28"/>
          <w:szCs w:val="28"/>
          <w:lang w:val="kk-KZ"/>
        </w:rPr>
        <w:t>дай</w:t>
      </w:r>
      <w:r w:rsidRPr="00826765">
        <w:rPr>
          <w:rFonts w:ascii="Times New Roman" w:hAnsi="Times New Roman"/>
          <w:sz w:val="28"/>
          <w:szCs w:val="28"/>
          <w:lang w:val="kk-KZ"/>
        </w:rPr>
        <w:t xml:space="preserve"> формула бойынша айқындалады: </w:t>
      </w:r>
    </w:p>
    <w:p w:rsidR="00FA5F6F" w:rsidRPr="00826765" w:rsidRDefault="00FE4BEE"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Т</w:t>
      </w:r>
      <w:r w:rsidR="00FA5F6F" w:rsidRPr="00826765">
        <w:rPr>
          <w:rFonts w:ascii="Times New Roman" w:hAnsi="Times New Roman"/>
          <w:sz w:val="28"/>
          <w:szCs w:val="28"/>
          <w:lang w:val="kk-KZ"/>
        </w:rPr>
        <w:t xml:space="preserve"> физ = (Т баз </w:t>
      </w:r>
      <w:r w:rsidRPr="00826765">
        <w:rPr>
          <w:rFonts w:ascii="Times New Roman" w:hAnsi="Times New Roman"/>
          <w:sz w:val="28"/>
          <w:szCs w:val="28"/>
          <w:lang w:val="kk-KZ"/>
        </w:rPr>
        <w:t>–</w:t>
      </w:r>
      <w:r w:rsidR="00FA5F6F" w:rsidRPr="00826765">
        <w:rPr>
          <w:rFonts w:ascii="Times New Roman" w:hAnsi="Times New Roman"/>
          <w:sz w:val="28"/>
          <w:szCs w:val="28"/>
          <w:lang w:val="kk-KZ"/>
        </w:rPr>
        <w:t xml:space="preserve"> </w:t>
      </w:r>
      <w:r w:rsidRPr="00826765">
        <w:rPr>
          <w:rFonts w:ascii="Times New Roman" w:hAnsi="Times New Roman"/>
          <w:sz w:val="28"/>
          <w:szCs w:val="28"/>
          <w:lang w:val="kk-KZ"/>
        </w:rPr>
        <w:t>Т</w:t>
      </w:r>
      <w:r w:rsidR="00FA5F6F" w:rsidRPr="00826765">
        <w:rPr>
          <w:rFonts w:ascii="Times New Roman" w:hAnsi="Times New Roman"/>
          <w:sz w:val="28"/>
          <w:szCs w:val="28"/>
          <w:lang w:val="kk-KZ"/>
        </w:rPr>
        <w:t xml:space="preserve"> п.б.) х Н аморт/100, мұнда: </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Т </w:t>
      </w:r>
      <w:r w:rsidR="00FE4BEE" w:rsidRPr="00826765">
        <w:rPr>
          <w:rFonts w:ascii="Times New Roman" w:hAnsi="Times New Roman"/>
          <w:sz w:val="28"/>
          <w:szCs w:val="28"/>
          <w:lang w:val="kk-KZ"/>
        </w:rPr>
        <w:t>баз – салық есепке жазылған жыл;</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Т п.б. – салық сал</w:t>
      </w:r>
      <w:r w:rsidR="00FE4BEE" w:rsidRPr="00826765">
        <w:rPr>
          <w:rFonts w:ascii="Times New Roman" w:hAnsi="Times New Roman"/>
          <w:sz w:val="28"/>
          <w:szCs w:val="28"/>
          <w:lang w:val="kk-KZ"/>
        </w:rPr>
        <w:t>у</w:t>
      </w:r>
      <w:r w:rsidRPr="00826765">
        <w:rPr>
          <w:rFonts w:ascii="Times New Roman" w:hAnsi="Times New Roman"/>
          <w:sz w:val="28"/>
          <w:szCs w:val="28"/>
          <w:lang w:val="kk-KZ"/>
        </w:rPr>
        <w:t xml:space="preserve"> объекті</w:t>
      </w:r>
      <w:r w:rsidR="00FE4BEE" w:rsidRPr="00826765">
        <w:rPr>
          <w:rFonts w:ascii="Times New Roman" w:hAnsi="Times New Roman"/>
          <w:sz w:val="28"/>
          <w:szCs w:val="28"/>
          <w:lang w:val="kk-KZ"/>
        </w:rPr>
        <w:t>сі</w:t>
      </w:r>
      <w:r w:rsidRPr="00826765">
        <w:rPr>
          <w:rFonts w:ascii="Times New Roman" w:hAnsi="Times New Roman"/>
          <w:sz w:val="28"/>
          <w:szCs w:val="28"/>
          <w:lang w:val="kk-KZ"/>
        </w:rPr>
        <w:t xml:space="preserve"> пайдалануға берілген жыл</w:t>
      </w:r>
      <w:r w:rsidR="00FE4BEE" w:rsidRPr="00826765">
        <w:rPr>
          <w:rFonts w:ascii="Times New Roman" w:hAnsi="Times New Roman"/>
          <w:sz w:val="28"/>
          <w:szCs w:val="28"/>
          <w:lang w:val="kk-KZ"/>
        </w:rPr>
        <w:t>;</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Н аморт </w:t>
      </w:r>
      <w:r w:rsidR="00FE4BEE" w:rsidRPr="00826765">
        <w:rPr>
          <w:rFonts w:ascii="Times New Roman" w:hAnsi="Times New Roman"/>
          <w:sz w:val="28"/>
          <w:szCs w:val="28"/>
          <w:lang w:val="kk-KZ"/>
        </w:rPr>
        <w:t>–</w:t>
      </w:r>
      <w:r w:rsidRPr="00826765">
        <w:rPr>
          <w:rFonts w:ascii="Times New Roman" w:hAnsi="Times New Roman"/>
          <w:sz w:val="28"/>
          <w:szCs w:val="28"/>
          <w:lang w:val="kk-KZ"/>
        </w:rPr>
        <w:t xml:space="preserve"> амортизация нормасы.</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Ғимараттың сипаттамасына </w:t>
      </w:r>
      <w:r w:rsidR="00FE4BEE" w:rsidRPr="00826765">
        <w:rPr>
          <w:rFonts w:ascii="Times New Roman" w:hAnsi="Times New Roman"/>
          <w:sz w:val="28"/>
          <w:szCs w:val="28"/>
          <w:lang w:val="kk-KZ"/>
        </w:rPr>
        <w:t>қарай</w:t>
      </w:r>
      <w:r w:rsidRPr="00826765">
        <w:rPr>
          <w:rFonts w:ascii="Times New Roman" w:hAnsi="Times New Roman"/>
          <w:sz w:val="28"/>
          <w:szCs w:val="28"/>
          <w:lang w:val="kk-KZ"/>
        </w:rPr>
        <w:t xml:space="preserve"> физикалық тозу</w:t>
      </w:r>
      <w:r w:rsidR="00FE4BEE" w:rsidRPr="00826765">
        <w:rPr>
          <w:rFonts w:ascii="Times New Roman" w:hAnsi="Times New Roman"/>
          <w:sz w:val="28"/>
          <w:szCs w:val="28"/>
          <w:lang w:val="kk-KZ"/>
        </w:rPr>
        <w:t>ды</w:t>
      </w:r>
      <w:r w:rsidRPr="00826765">
        <w:rPr>
          <w:rFonts w:ascii="Times New Roman" w:hAnsi="Times New Roman"/>
          <w:sz w:val="28"/>
          <w:szCs w:val="28"/>
          <w:lang w:val="kk-KZ"/>
        </w:rPr>
        <w:t xml:space="preserve"> айқында</w:t>
      </w:r>
      <w:r w:rsidR="00FE4BEE" w:rsidRPr="00826765">
        <w:rPr>
          <w:rFonts w:ascii="Times New Roman" w:hAnsi="Times New Roman"/>
          <w:sz w:val="28"/>
          <w:szCs w:val="28"/>
          <w:lang w:val="kk-KZ"/>
        </w:rPr>
        <w:t>у</w:t>
      </w:r>
      <w:r w:rsidRPr="00826765">
        <w:rPr>
          <w:rFonts w:ascii="Times New Roman" w:hAnsi="Times New Roman"/>
          <w:sz w:val="28"/>
          <w:szCs w:val="28"/>
          <w:lang w:val="kk-KZ"/>
        </w:rPr>
        <w:t xml:space="preserve"> кез</w:t>
      </w:r>
      <w:r w:rsidR="00FE4BEE" w:rsidRPr="00826765">
        <w:rPr>
          <w:rFonts w:ascii="Times New Roman" w:hAnsi="Times New Roman"/>
          <w:sz w:val="28"/>
          <w:szCs w:val="28"/>
          <w:lang w:val="kk-KZ"/>
        </w:rPr>
        <w:t>ін</w:t>
      </w:r>
      <w:r w:rsidRPr="00826765">
        <w:rPr>
          <w:rFonts w:ascii="Times New Roman" w:hAnsi="Times New Roman"/>
          <w:sz w:val="28"/>
          <w:szCs w:val="28"/>
          <w:lang w:val="kk-KZ"/>
        </w:rPr>
        <w:t xml:space="preserve">де </w:t>
      </w:r>
      <w:r w:rsidR="00FE4BEE" w:rsidRPr="00826765">
        <w:rPr>
          <w:rFonts w:ascii="Times New Roman" w:hAnsi="Times New Roman"/>
          <w:sz w:val="28"/>
          <w:szCs w:val="28"/>
          <w:lang w:val="kk-KZ"/>
        </w:rPr>
        <w:t xml:space="preserve">мынадай </w:t>
      </w:r>
      <w:r w:rsidRPr="00826765">
        <w:rPr>
          <w:rFonts w:ascii="Times New Roman" w:hAnsi="Times New Roman"/>
          <w:sz w:val="28"/>
          <w:szCs w:val="28"/>
          <w:lang w:val="kk-KZ"/>
        </w:rPr>
        <w:t>амортизация нормалары қолданылады:</w:t>
      </w:r>
    </w:p>
    <w:p w:rsidR="00FA5F6F" w:rsidRPr="00826765" w:rsidRDefault="00FA5F6F" w:rsidP="00FA5F6F">
      <w:pPr>
        <w:spacing w:after="0" w:line="240" w:lineRule="auto"/>
        <w:ind w:firstLine="851"/>
        <w:jc w:val="both"/>
        <w:rPr>
          <w:rFonts w:ascii="Times New Roman" w:hAnsi="Times New Roman"/>
          <w:sz w:val="28"/>
          <w:szCs w:val="28"/>
          <w:lang w:val="kk-KZ"/>
        </w:rPr>
      </w:pPr>
    </w:p>
    <w:tbl>
      <w:tblPr>
        <w:tblW w:w="5003" w:type="pct"/>
        <w:jc w:val="center"/>
        <w:tblLayout w:type="fixed"/>
        <w:tblCellMar>
          <w:left w:w="0" w:type="dxa"/>
          <w:right w:w="0" w:type="dxa"/>
        </w:tblCellMar>
        <w:tblLook w:val="04A0" w:firstRow="1" w:lastRow="0" w:firstColumn="1" w:lastColumn="0" w:noHBand="0" w:noVBand="1"/>
      </w:tblPr>
      <w:tblGrid>
        <w:gridCol w:w="142"/>
        <w:gridCol w:w="993"/>
        <w:gridCol w:w="1399"/>
        <w:gridCol w:w="4343"/>
        <w:gridCol w:w="1317"/>
        <w:gridCol w:w="1171"/>
      </w:tblGrid>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t>№</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8D10F0" w:rsidP="003F42B8">
            <w:pPr>
              <w:ind w:right="-4"/>
              <w:jc w:val="center"/>
              <w:rPr>
                <w:rFonts w:ascii="Times New Roman" w:hAnsi="Times New Roman"/>
                <w:color w:val="000000"/>
                <w:sz w:val="28"/>
                <w:szCs w:val="28"/>
                <w:lang w:val="kk-KZ"/>
              </w:rPr>
            </w:pPr>
            <w:r w:rsidRPr="00826765">
              <w:rPr>
                <w:rFonts w:ascii="Times New Roman" w:hAnsi="Times New Roman"/>
                <w:sz w:val="28"/>
                <w:szCs w:val="28"/>
                <w:lang w:val="kk-KZ"/>
              </w:rPr>
              <w:t>Р</w:t>
            </w:r>
            <w:r w:rsidR="00FA5F6F" w:rsidRPr="00826765">
              <w:rPr>
                <w:rFonts w:ascii="Times New Roman" w:hAnsi="Times New Roman"/>
                <w:sz w:val="28"/>
                <w:szCs w:val="28"/>
                <w:lang w:val="kk-KZ"/>
              </w:rPr>
              <w:t>/с</w:t>
            </w:r>
            <w:r w:rsidRPr="00826765">
              <w:rPr>
                <w:rFonts w:ascii="Times New Roman" w:hAnsi="Times New Roman"/>
                <w:sz w:val="28"/>
                <w:szCs w:val="28"/>
                <w:lang w:val="kk-KZ"/>
              </w:rPr>
              <w:t xml:space="preserve"> </w:t>
            </w:r>
            <w:r w:rsidRPr="00826765">
              <w:rPr>
                <w:rFonts w:ascii="Times New Roman" w:hAnsi="Times New Roman"/>
                <w:sz w:val="28"/>
                <w:szCs w:val="28"/>
                <w:lang w:val="kk-KZ"/>
              </w:rPr>
              <w:br/>
            </w:r>
            <w:r w:rsidR="00FA5F6F"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8D10F0"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Күрделі-лік</w:t>
            </w:r>
          </w:p>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тобы</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left="97" w:right="142" w:hanging="1"/>
              <w:jc w:val="center"/>
              <w:rPr>
                <w:rFonts w:ascii="Times New Roman" w:hAnsi="Times New Roman"/>
                <w:color w:val="000000"/>
                <w:sz w:val="28"/>
                <w:szCs w:val="28"/>
                <w:lang w:val="kk-KZ"/>
              </w:rPr>
            </w:pPr>
            <w:r w:rsidRPr="00826765">
              <w:rPr>
                <w:rFonts w:ascii="Times New Roman" w:hAnsi="Times New Roman"/>
                <w:sz w:val="28"/>
                <w:szCs w:val="28"/>
                <w:lang w:val="kk-KZ"/>
              </w:rPr>
              <w:t>Ғимараттың сипаттамасы</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Н аморт, %</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Қызмет ету мерзімі</w:t>
            </w:r>
            <w:r w:rsidR="008D10F0" w:rsidRPr="00826765">
              <w:rPr>
                <w:rFonts w:ascii="Times New Roman" w:hAnsi="Times New Roman"/>
                <w:sz w:val="28"/>
                <w:szCs w:val="28"/>
                <w:lang w:val="kk-KZ"/>
              </w:rPr>
              <w:t>, жыл</w:t>
            </w:r>
          </w:p>
        </w:tc>
      </w:tr>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t>1</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ind w:left="1"/>
              <w:jc w:val="center"/>
              <w:rPr>
                <w:rFonts w:ascii="Times New Roman" w:hAnsi="Times New Roman"/>
                <w:color w:val="000000"/>
                <w:sz w:val="28"/>
                <w:szCs w:val="28"/>
                <w:lang w:val="kk-KZ"/>
              </w:rPr>
            </w:pPr>
            <w:r w:rsidRPr="00826765">
              <w:rPr>
                <w:rFonts w:ascii="Times New Roman" w:hAnsi="Times New Roman"/>
                <w:sz w:val="28"/>
                <w:szCs w:val="28"/>
                <w:lang w:val="kk-KZ"/>
              </w:rPr>
              <w:t>1</w:t>
            </w:r>
            <w:r w:rsidR="00060D23"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1</w:t>
            </w:r>
            <w:r w:rsidR="00060D23" w:rsidRPr="00826765">
              <w:rPr>
                <w:rFonts w:ascii="Times New Roman" w:hAnsi="Times New Roman"/>
                <w:sz w:val="28"/>
                <w:szCs w:val="28"/>
                <w:lang w:val="kk-KZ"/>
              </w:rPr>
              <w:t>.</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162BF0" w:rsidP="00F204DE">
            <w:pPr>
              <w:spacing w:after="0" w:line="240" w:lineRule="auto"/>
              <w:ind w:left="97" w:right="142" w:hanging="1"/>
              <w:jc w:val="both"/>
              <w:rPr>
                <w:rFonts w:ascii="Times New Roman" w:hAnsi="Times New Roman"/>
                <w:color w:val="000000"/>
                <w:sz w:val="28"/>
                <w:szCs w:val="28"/>
                <w:lang w:val="kk-KZ"/>
              </w:rPr>
            </w:pPr>
            <w:r w:rsidRPr="00826765">
              <w:rPr>
                <w:rFonts w:ascii="Times New Roman" w:hAnsi="Times New Roman"/>
                <w:sz w:val="28"/>
                <w:szCs w:val="28"/>
                <w:lang w:val="kk-KZ"/>
              </w:rPr>
              <w:t>Тастан салынған, ерекше күрделі, қабырғаларының қалыңдығы 2,5 кiрпiштен астам немесе темір-бетон немесе металл қаңқалы кiрпiшті, аражабындары темір-бетон және бетон ғимараттар; iрi панельдi</w:t>
            </w:r>
            <w:r w:rsidR="005D578D" w:rsidRPr="00826765">
              <w:rPr>
                <w:rFonts w:ascii="Times New Roman" w:hAnsi="Times New Roman"/>
                <w:sz w:val="28"/>
                <w:szCs w:val="28"/>
                <w:lang w:val="kk-KZ"/>
              </w:rPr>
              <w:t xml:space="preserve"> қабырғалары бар</w:t>
            </w:r>
            <w:r w:rsidRPr="00826765">
              <w:rPr>
                <w:rFonts w:ascii="Times New Roman" w:hAnsi="Times New Roman"/>
                <w:sz w:val="28"/>
                <w:szCs w:val="28"/>
                <w:lang w:val="kk-KZ"/>
              </w:rPr>
              <w:t>, аражабындары темір-</w:t>
            </w:r>
            <w:r w:rsidR="005D578D" w:rsidRPr="00826765">
              <w:rPr>
                <w:rFonts w:ascii="Times New Roman" w:hAnsi="Times New Roman"/>
                <w:sz w:val="28"/>
                <w:szCs w:val="28"/>
                <w:lang w:val="kk-KZ"/>
              </w:rPr>
              <w:t>бетон ғимараттар</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0,7</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143</w:t>
            </w:r>
          </w:p>
        </w:tc>
      </w:tr>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t>2</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ind w:left="1"/>
              <w:jc w:val="center"/>
              <w:rPr>
                <w:rFonts w:ascii="Times New Roman" w:hAnsi="Times New Roman"/>
                <w:color w:val="000000"/>
                <w:sz w:val="28"/>
                <w:szCs w:val="28"/>
                <w:lang w:val="kk-KZ"/>
              </w:rPr>
            </w:pPr>
            <w:r w:rsidRPr="00826765">
              <w:rPr>
                <w:rFonts w:ascii="Times New Roman" w:hAnsi="Times New Roman"/>
                <w:sz w:val="28"/>
                <w:szCs w:val="28"/>
                <w:lang w:val="kk-KZ"/>
              </w:rPr>
              <w:t>2</w:t>
            </w:r>
            <w:r w:rsidR="00060D23"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2</w:t>
            </w:r>
            <w:r w:rsidR="00060D23" w:rsidRPr="00826765">
              <w:rPr>
                <w:rFonts w:ascii="Times New Roman" w:hAnsi="Times New Roman"/>
                <w:sz w:val="28"/>
                <w:szCs w:val="28"/>
                <w:lang w:val="kk-KZ"/>
              </w:rPr>
              <w:t>.</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5D578D" w:rsidP="00F204DE">
            <w:pPr>
              <w:spacing w:after="0" w:line="240" w:lineRule="auto"/>
              <w:ind w:left="97" w:right="142" w:hanging="1"/>
              <w:jc w:val="both"/>
              <w:rPr>
                <w:rFonts w:ascii="Times New Roman" w:hAnsi="Times New Roman"/>
                <w:color w:val="000000"/>
                <w:sz w:val="28"/>
                <w:szCs w:val="28"/>
                <w:lang w:val="kk-KZ"/>
              </w:rPr>
            </w:pPr>
            <w:r w:rsidRPr="00826765">
              <w:rPr>
                <w:rFonts w:ascii="Times New Roman" w:hAnsi="Times New Roman"/>
                <w:sz w:val="28"/>
                <w:szCs w:val="28"/>
                <w:lang w:val="kk-KZ"/>
              </w:rPr>
              <w:t>Қ</w:t>
            </w:r>
            <w:r w:rsidR="00162BF0" w:rsidRPr="00826765">
              <w:rPr>
                <w:rFonts w:ascii="Times New Roman" w:hAnsi="Times New Roman"/>
                <w:sz w:val="28"/>
                <w:szCs w:val="28"/>
                <w:lang w:val="kk-KZ"/>
              </w:rPr>
              <w:t>алыңдығы 1,5-2,5 кірпіш болатын кірпіштен қаланған</w:t>
            </w:r>
            <w:r w:rsidRPr="00826765">
              <w:rPr>
                <w:rFonts w:ascii="Times New Roman" w:hAnsi="Times New Roman"/>
                <w:sz w:val="28"/>
                <w:szCs w:val="28"/>
                <w:lang w:val="kk-KZ"/>
              </w:rPr>
              <w:t xml:space="preserve"> қабырғалары бар</w:t>
            </w:r>
            <w:r w:rsidR="00162BF0" w:rsidRPr="00826765">
              <w:rPr>
                <w:rFonts w:ascii="Times New Roman" w:hAnsi="Times New Roman"/>
                <w:sz w:val="28"/>
                <w:szCs w:val="28"/>
                <w:lang w:val="kk-KZ"/>
              </w:rPr>
              <w:t>, аражабындары темір-бетон, бетон немесе ағаш</w:t>
            </w:r>
            <w:r w:rsidRPr="00826765">
              <w:rPr>
                <w:rFonts w:ascii="Times New Roman" w:hAnsi="Times New Roman"/>
                <w:sz w:val="28"/>
                <w:szCs w:val="28"/>
                <w:lang w:val="kk-KZ"/>
              </w:rPr>
              <w:t xml:space="preserve"> ғимараттар</w:t>
            </w:r>
            <w:r w:rsidR="00162BF0" w:rsidRPr="00826765">
              <w:rPr>
                <w:rFonts w:ascii="Times New Roman" w:hAnsi="Times New Roman"/>
                <w:sz w:val="28"/>
                <w:szCs w:val="28"/>
                <w:lang w:val="kk-KZ"/>
              </w:rPr>
              <w:t>; ірі блокты қабырға</w:t>
            </w:r>
            <w:r w:rsidRPr="00826765">
              <w:rPr>
                <w:rFonts w:ascii="Times New Roman" w:hAnsi="Times New Roman"/>
                <w:sz w:val="28"/>
                <w:szCs w:val="28"/>
                <w:lang w:val="kk-KZ"/>
              </w:rPr>
              <w:t>лар</w:t>
            </w:r>
            <w:r w:rsidR="00F204DE" w:rsidRPr="00826765">
              <w:rPr>
                <w:rFonts w:ascii="Times New Roman" w:hAnsi="Times New Roman"/>
                <w:sz w:val="28"/>
                <w:szCs w:val="28"/>
                <w:lang w:val="kk-KZ"/>
              </w:rPr>
              <w:t>ы бар, аражабындары темір</w:t>
            </w:r>
            <w:r w:rsidR="00576ADC" w:rsidRPr="00826765">
              <w:rPr>
                <w:rFonts w:ascii="Times New Roman" w:hAnsi="Times New Roman"/>
                <w:sz w:val="28"/>
                <w:szCs w:val="28"/>
                <w:lang w:val="kk-KZ"/>
              </w:rPr>
              <w:t>-</w:t>
            </w:r>
            <w:r w:rsidR="00F204DE" w:rsidRPr="00826765">
              <w:rPr>
                <w:rFonts w:ascii="Times New Roman" w:hAnsi="Times New Roman"/>
                <w:sz w:val="28"/>
                <w:szCs w:val="28"/>
                <w:lang w:val="kk-KZ"/>
              </w:rPr>
              <w:t xml:space="preserve">бетон </w:t>
            </w:r>
            <w:r w:rsidR="00162BF0" w:rsidRPr="00826765">
              <w:rPr>
                <w:rFonts w:ascii="Times New Roman" w:hAnsi="Times New Roman"/>
                <w:sz w:val="28"/>
                <w:szCs w:val="28"/>
                <w:lang w:val="kk-KZ"/>
              </w:rPr>
              <w:t>ғимараттар</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0,8</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125</w:t>
            </w:r>
          </w:p>
        </w:tc>
      </w:tr>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lastRenderedPageBreak/>
              <w:t>3</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ind w:left="1"/>
              <w:jc w:val="center"/>
              <w:rPr>
                <w:rFonts w:ascii="Times New Roman" w:hAnsi="Times New Roman"/>
                <w:color w:val="000000"/>
                <w:sz w:val="28"/>
                <w:szCs w:val="28"/>
                <w:lang w:val="kk-KZ"/>
              </w:rPr>
            </w:pPr>
            <w:r w:rsidRPr="00826765">
              <w:rPr>
                <w:rFonts w:ascii="Times New Roman" w:hAnsi="Times New Roman"/>
                <w:sz w:val="28"/>
                <w:szCs w:val="28"/>
                <w:lang w:val="kk-KZ"/>
              </w:rPr>
              <w:t>3</w:t>
            </w:r>
            <w:r w:rsidR="00060D23"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3</w:t>
            </w:r>
            <w:r w:rsidR="00060D23" w:rsidRPr="00826765">
              <w:rPr>
                <w:rFonts w:ascii="Times New Roman" w:hAnsi="Times New Roman"/>
                <w:sz w:val="28"/>
                <w:szCs w:val="28"/>
                <w:lang w:val="kk-KZ"/>
              </w:rPr>
              <w:t>.</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5D578D" w:rsidP="00F204DE">
            <w:pPr>
              <w:spacing w:after="0" w:line="240" w:lineRule="auto"/>
              <w:ind w:left="97" w:right="142" w:hanging="1"/>
              <w:jc w:val="both"/>
              <w:rPr>
                <w:rFonts w:ascii="Times New Roman" w:hAnsi="Times New Roman"/>
                <w:color w:val="000000"/>
                <w:sz w:val="28"/>
                <w:szCs w:val="28"/>
                <w:lang w:val="kk-KZ"/>
              </w:rPr>
            </w:pPr>
            <w:r w:rsidRPr="00826765">
              <w:rPr>
                <w:rFonts w:ascii="Times New Roman" w:hAnsi="Times New Roman"/>
                <w:sz w:val="28"/>
                <w:szCs w:val="28"/>
                <w:lang w:val="kk-KZ"/>
              </w:rPr>
              <w:t>К</w:t>
            </w:r>
            <w:r w:rsidR="00162BF0" w:rsidRPr="00826765">
              <w:rPr>
                <w:rFonts w:ascii="Times New Roman" w:hAnsi="Times New Roman"/>
                <w:sz w:val="28"/>
                <w:szCs w:val="28"/>
                <w:lang w:val="kk-KZ"/>
              </w:rPr>
              <w:t>ірпіштен, тұтасқұймалы қожбетоннан, жеңіл қожблоктардан, ұлутастардан жеңілдетіліп қаланған</w:t>
            </w:r>
            <w:r w:rsidRPr="00826765">
              <w:rPr>
                <w:rFonts w:ascii="Times New Roman" w:hAnsi="Times New Roman"/>
                <w:sz w:val="28"/>
                <w:szCs w:val="28"/>
                <w:lang w:val="kk-KZ"/>
              </w:rPr>
              <w:t xml:space="preserve"> қабырғалары бар</w:t>
            </w:r>
            <w:r w:rsidR="00162BF0" w:rsidRPr="00826765">
              <w:rPr>
                <w:rFonts w:ascii="Times New Roman" w:hAnsi="Times New Roman"/>
                <w:sz w:val="28"/>
                <w:szCs w:val="28"/>
                <w:lang w:val="kk-KZ"/>
              </w:rPr>
              <w:t xml:space="preserve">, аражабындары темір-бетон немесе бетон ғимараттар; ірі блокты немесе кірпіштен, </w:t>
            </w:r>
            <w:r w:rsidRPr="00826765">
              <w:rPr>
                <w:rFonts w:ascii="Times New Roman" w:hAnsi="Times New Roman"/>
                <w:sz w:val="28"/>
                <w:szCs w:val="28"/>
                <w:lang w:val="kk-KZ"/>
              </w:rPr>
              <w:t>тұтасқұймалы қожбетоннан</w:t>
            </w:r>
            <w:r w:rsidR="00162BF0" w:rsidRPr="00826765">
              <w:rPr>
                <w:rFonts w:ascii="Times New Roman" w:hAnsi="Times New Roman"/>
                <w:sz w:val="28"/>
                <w:szCs w:val="28"/>
                <w:lang w:val="kk-KZ"/>
              </w:rPr>
              <w:t xml:space="preserve">, ұсақ </w:t>
            </w:r>
            <w:r w:rsidRPr="00826765">
              <w:rPr>
                <w:rFonts w:ascii="Times New Roman" w:hAnsi="Times New Roman"/>
                <w:sz w:val="28"/>
                <w:szCs w:val="28"/>
                <w:lang w:val="kk-KZ"/>
              </w:rPr>
              <w:t xml:space="preserve">қожблоктардан жеңілдетіліп </w:t>
            </w:r>
            <w:r w:rsidR="00162BF0" w:rsidRPr="00826765">
              <w:rPr>
                <w:rFonts w:ascii="Times New Roman" w:hAnsi="Times New Roman"/>
                <w:sz w:val="28"/>
                <w:szCs w:val="28"/>
                <w:lang w:val="kk-KZ"/>
              </w:rPr>
              <w:t xml:space="preserve">қаланған </w:t>
            </w:r>
            <w:r w:rsidRPr="00826765">
              <w:rPr>
                <w:rFonts w:ascii="Times New Roman" w:hAnsi="Times New Roman"/>
                <w:sz w:val="28"/>
                <w:szCs w:val="28"/>
                <w:lang w:val="kk-KZ"/>
              </w:rPr>
              <w:t xml:space="preserve">қабырғалары бар </w:t>
            </w:r>
            <w:r w:rsidR="00162BF0" w:rsidRPr="00826765">
              <w:rPr>
                <w:rFonts w:ascii="Times New Roman" w:hAnsi="Times New Roman"/>
                <w:sz w:val="28"/>
                <w:szCs w:val="28"/>
                <w:lang w:val="kk-KZ"/>
              </w:rPr>
              <w:t>ғимараттар</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1,0</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100</w:t>
            </w:r>
          </w:p>
        </w:tc>
      </w:tr>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t>4</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ind w:left="1"/>
              <w:jc w:val="center"/>
              <w:rPr>
                <w:rFonts w:ascii="Times New Roman" w:hAnsi="Times New Roman"/>
                <w:color w:val="000000"/>
                <w:sz w:val="28"/>
                <w:szCs w:val="28"/>
                <w:lang w:val="kk-KZ"/>
              </w:rPr>
            </w:pPr>
            <w:r w:rsidRPr="00826765">
              <w:rPr>
                <w:rFonts w:ascii="Times New Roman" w:hAnsi="Times New Roman"/>
                <w:sz w:val="28"/>
                <w:szCs w:val="28"/>
                <w:lang w:val="kk-KZ"/>
              </w:rPr>
              <w:t>4</w:t>
            </w:r>
            <w:r w:rsidR="00060D23"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4</w:t>
            </w:r>
            <w:r w:rsidR="00060D23" w:rsidRPr="00826765">
              <w:rPr>
                <w:rFonts w:ascii="Times New Roman" w:hAnsi="Times New Roman"/>
                <w:sz w:val="28"/>
                <w:szCs w:val="28"/>
                <w:lang w:val="kk-KZ"/>
              </w:rPr>
              <w:t>.</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CA125F">
            <w:pPr>
              <w:spacing w:after="0" w:line="240" w:lineRule="auto"/>
              <w:ind w:left="97" w:right="142" w:hanging="1"/>
              <w:jc w:val="both"/>
              <w:rPr>
                <w:rFonts w:ascii="Times New Roman" w:hAnsi="Times New Roman"/>
                <w:color w:val="000000"/>
                <w:sz w:val="28"/>
                <w:szCs w:val="28"/>
                <w:lang w:val="kk-KZ"/>
              </w:rPr>
            </w:pPr>
            <w:r w:rsidRPr="00826765">
              <w:rPr>
                <w:rFonts w:ascii="Times New Roman" w:hAnsi="Times New Roman"/>
                <w:sz w:val="28"/>
                <w:szCs w:val="28"/>
                <w:lang w:val="kk-KZ"/>
              </w:rPr>
              <w:t>Аралас, кесілген ағаштан жасалған немесе төсемтас қабырғалары бар ғимараттар</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2,0</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50</w:t>
            </w:r>
          </w:p>
        </w:tc>
      </w:tr>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t>5</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ind w:left="1"/>
              <w:jc w:val="center"/>
              <w:rPr>
                <w:rFonts w:ascii="Times New Roman" w:hAnsi="Times New Roman"/>
                <w:color w:val="000000"/>
                <w:sz w:val="28"/>
                <w:szCs w:val="28"/>
                <w:lang w:val="kk-KZ"/>
              </w:rPr>
            </w:pPr>
            <w:r w:rsidRPr="00826765">
              <w:rPr>
                <w:rFonts w:ascii="Times New Roman" w:hAnsi="Times New Roman"/>
                <w:sz w:val="28"/>
                <w:szCs w:val="28"/>
                <w:lang w:val="kk-KZ"/>
              </w:rPr>
              <w:t>5</w:t>
            </w:r>
            <w:r w:rsidR="00060D23"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5</w:t>
            </w:r>
            <w:r w:rsidR="00060D23" w:rsidRPr="00826765">
              <w:rPr>
                <w:rFonts w:ascii="Times New Roman" w:hAnsi="Times New Roman"/>
                <w:sz w:val="28"/>
                <w:szCs w:val="28"/>
                <w:lang w:val="kk-KZ"/>
              </w:rPr>
              <w:t>.</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D578D">
            <w:pPr>
              <w:spacing w:after="0" w:line="240" w:lineRule="auto"/>
              <w:ind w:left="97" w:right="142" w:hanging="1"/>
              <w:jc w:val="both"/>
              <w:rPr>
                <w:rFonts w:ascii="Times New Roman" w:hAnsi="Times New Roman"/>
                <w:color w:val="000000"/>
                <w:sz w:val="28"/>
                <w:szCs w:val="28"/>
                <w:lang w:val="kk-KZ"/>
              </w:rPr>
            </w:pPr>
            <w:r w:rsidRPr="00826765">
              <w:rPr>
                <w:rFonts w:ascii="Times New Roman" w:hAnsi="Times New Roman"/>
                <w:sz w:val="28"/>
                <w:szCs w:val="28"/>
                <w:lang w:val="kk-KZ"/>
              </w:rPr>
              <w:t>Шитіден жасалған, жиналмалы-қалқанды, құйма қаңқалы, балшықтан соғылған, саман ғимараттар</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3,3</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30</w:t>
            </w:r>
          </w:p>
        </w:tc>
      </w:tr>
      <w:tr w:rsidR="00FA5F6F" w:rsidRPr="00826765" w:rsidTr="003F42B8">
        <w:trPr>
          <w:jc w:val="center"/>
        </w:trPr>
        <w:tc>
          <w:tcPr>
            <w:tcW w:w="76" w:type="pct"/>
            <w:tcBorders>
              <w:top w:val="nil"/>
              <w:left w:val="nil"/>
              <w:bottom w:val="nil"/>
              <w:right w:val="single" w:sz="4" w:space="0" w:color="auto"/>
            </w:tcBorders>
            <w:hideMark/>
          </w:tcPr>
          <w:p w:rsidR="00FA5F6F" w:rsidRPr="00826765" w:rsidRDefault="00FA5F6F" w:rsidP="00214A13">
            <w:pPr>
              <w:spacing w:after="0" w:line="240" w:lineRule="auto"/>
              <w:ind w:firstLine="851"/>
              <w:jc w:val="center"/>
              <w:rPr>
                <w:rFonts w:ascii="Times New Roman" w:hAnsi="Times New Roman"/>
                <w:color w:val="000000"/>
                <w:sz w:val="28"/>
                <w:szCs w:val="28"/>
                <w:lang w:val="kk-KZ"/>
              </w:rPr>
            </w:pPr>
            <w:r w:rsidRPr="00826765">
              <w:rPr>
                <w:rFonts w:ascii="Times New Roman" w:hAnsi="Times New Roman"/>
                <w:sz w:val="28"/>
                <w:szCs w:val="28"/>
                <w:lang w:val="kk-KZ"/>
              </w:rPr>
              <w:t>6</w:t>
            </w:r>
          </w:p>
        </w:tc>
        <w:tc>
          <w:tcPr>
            <w:tcW w:w="53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ind w:left="1"/>
              <w:jc w:val="center"/>
              <w:rPr>
                <w:rFonts w:ascii="Times New Roman" w:hAnsi="Times New Roman"/>
                <w:color w:val="000000"/>
                <w:sz w:val="28"/>
                <w:szCs w:val="28"/>
                <w:lang w:val="kk-KZ"/>
              </w:rPr>
            </w:pPr>
            <w:r w:rsidRPr="00826765">
              <w:rPr>
                <w:rFonts w:ascii="Times New Roman" w:hAnsi="Times New Roman"/>
                <w:sz w:val="28"/>
                <w:szCs w:val="28"/>
                <w:lang w:val="kk-KZ"/>
              </w:rPr>
              <w:t>6</w:t>
            </w:r>
            <w:r w:rsidR="00060D23" w:rsidRPr="00826765">
              <w:rPr>
                <w:rFonts w:ascii="Times New Roman" w:hAnsi="Times New Roman"/>
                <w:sz w:val="28"/>
                <w:szCs w:val="28"/>
                <w:lang w:val="kk-KZ"/>
              </w:rPr>
              <w:t>.</w:t>
            </w:r>
          </w:p>
        </w:tc>
        <w:tc>
          <w:tcPr>
            <w:tcW w:w="747"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pacing w:after="0" w:line="240" w:lineRule="auto"/>
              <w:jc w:val="center"/>
              <w:rPr>
                <w:rFonts w:ascii="Times New Roman" w:hAnsi="Times New Roman"/>
                <w:sz w:val="28"/>
                <w:szCs w:val="28"/>
                <w:lang w:val="kk-KZ"/>
              </w:rPr>
            </w:pPr>
            <w:r w:rsidRPr="00826765">
              <w:rPr>
                <w:rFonts w:ascii="Times New Roman" w:hAnsi="Times New Roman"/>
                <w:sz w:val="28"/>
                <w:szCs w:val="28"/>
                <w:lang w:val="kk-KZ"/>
              </w:rPr>
              <w:t>6</w:t>
            </w:r>
            <w:r w:rsidR="00060D23" w:rsidRPr="00826765">
              <w:rPr>
                <w:rFonts w:ascii="Times New Roman" w:hAnsi="Times New Roman"/>
                <w:sz w:val="28"/>
                <w:szCs w:val="28"/>
                <w:lang w:val="kk-KZ"/>
              </w:rPr>
              <w:t>.</w:t>
            </w:r>
          </w:p>
        </w:tc>
        <w:tc>
          <w:tcPr>
            <w:tcW w:w="231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5D578D">
            <w:pPr>
              <w:spacing w:after="0" w:line="240" w:lineRule="auto"/>
              <w:ind w:left="97" w:right="142" w:hanging="1"/>
              <w:jc w:val="both"/>
              <w:rPr>
                <w:rFonts w:ascii="Times New Roman" w:hAnsi="Times New Roman"/>
                <w:color w:val="000000"/>
                <w:sz w:val="28"/>
                <w:szCs w:val="28"/>
                <w:lang w:val="kk-KZ"/>
              </w:rPr>
            </w:pPr>
            <w:r w:rsidRPr="00826765">
              <w:rPr>
                <w:rFonts w:ascii="Times New Roman" w:hAnsi="Times New Roman"/>
                <w:sz w:val="28"/>
                <w:szCs w:val="28"/>
                <w:lang w:val="kk-KZ"/>
              </w:rPr>
              <w:t>Қамыс қаңқалы және басқа да жеңідетілген ғимараттар</w:t>
            </w:r>
          </w:p>
        </w:tc>
        <w:tc>
          <w:tcPr>
            <w:tcW w:w="70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6,6</w:t>
            </w:r>
          </w:p>
        </w:tc>
        <w:tc>
          <w:tcPr>
            <w:tcW w:w="625"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pacing w:after="0" w:line="240" w:lineRule="auto"/>
              <w:ind w:hanging="1"/>
              <w:jc w:val="center"/>
              <w:rPr>
                <w:rFonts w:ascii="Times New Roman" w:hAnsi="Times New Roman"/>
                <w:color w:val="000000"/>
                <w:sz w:val="28"/>
                <w:szCs w:val="28"/>
                <w:lang w:val="kk-KZ"/>
              </w:rPr>
            </w:pPr>
            <w:r w:rsidRPr="00826765">
              <w:rPr>
                <w:rFonts w:ascii="Times New Roman" w:hAnsi="Times New Roman"/>
                <w:sz w:val="28"/>
                <w:szCs w:val="28"/>
                <w:lang w:val="kk-KZ"/>
              </w:rPr>
              <w:t>15</w:t>
            </w:r>
          </w:p>
        </w:tc>
      </w:tr>
    </w:tbl>
    <w:p w:rsidR="002C7D35" w:rsidRPr="00826765" w:rsidRDefault="002C7D35" w:rsidP="00FA5F6F">
      <w:pPr>
        <w:spacing w:after="0" w:line="240" w:lineRule="auto"/>
        <w:ind w:firstLine="851"/>
        <w:jc w:val="both"/>
        <w:rPr>
          <w:rFonts w:ascii="Times New Roman" w:hAnsi="Times New Roman"/>
          <w:sz w:val="28"/>
          <w:szCs w:val="28"/>
          <w:lang w:val="kk-KZ"/>
        </w:rPr>
      </w:pPr>
    </w:p>
    <w:p w:rsidR="002C7D35" w:rsidRPr="00826765" w:rsidRDefault="002C7D35" w:rsidP="002C7D35">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Егер тастан қаланған немесе тасымалды панельді тұрғынжайдың, саяжай құрылысының </w:t>
      </w:r>
      <w:r w:rsidR="008341BC" w:rsidRPr="00826765">
        <w:rPr>
          <w:rFonts w:ascii="Times New Roman" w:hAnsi="Times New Roman"/>
          <w:sz w:val="28"/>
          <w:szCs w:val="28"/>
          <w:lang w:val="kk-KZ"/>
        </w:rPr>
        <w:t xml:space="preserve">физикалық </w:t>
      </w:r>
      <w:r w:rsidRPr="00826765">
        <w:rPr>
          <w:rFonts w:ascii="Times New Roman" w:hAnsi="Times New Roman"/>
          <w:sz w:val="28"/>
          <w:szCs w:val="28"/>
          <w:lang w:val="kk-KZ"/>
        </w:rPr>
        <w:t>тозуы – 70 пайыздан, өзге материалдардан салынғандардың физикалық тозуы 65 пайыздан жоғары болса, онда физикалық тозу коэффициенті 0,2-ге тең деп қабылданады.</w:t>
      </w:r>
    </w:p>
    <w:p w:rsidR="002C7D35" w:rsidRPr="00826765" w:rsidRDefault="002C7D35" w:rsidP="002C7D35">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5. Тұрғынжайдың, саяжай құрылысының сапасына қойылатын талаптардың өзгеруін</w:t>
      </w:r>
      <w:r w:rsidR="006F7B81" w:rsidRPr="00826765">
        <w:rPr>
          <w:rFonts w:ascii="Times New Roman" w:hAnsi="Times New Roman"/>
          <w:sz w:val="28"/>
          <w:szCs w:val="28"/>
          <w:lang w:val="kk-KZ"/>
        </w:rPr>
        <w:t xml:space="preserve"> </w:t>
      </w:r>
      <w:r w:rsidR="00DB6693" w:rsidRPr="00826765">
        <w:rPr>
          <w:rFonts w:ascii="Times New Roman" w:hAnsi="Times New Roman"/>
          <w:sz w:val="28"/>
          <w:szCs w:val="28"/>
          <w:shd w:val="clear" w:color="auto" w:fill="FFFFFF"/>
          <w:lang w:val="kk-KZ"/>
        </w:rPr>
        <w:t xml:space="preserve">есепке алатын </w:t>
      </w:r>
      <w:r w:rsidRPr="00826765">
        <w:rPr>
          <w:rFonts w:ascii="Times New Roman" w:hAnsi="Times New Roman"/>
          <w:sz w:val="28"/>
          <w:szCs w:val="28"/>
          <w:lang w:val="kk-KZ"/>
        </w:rPr>
        <w:t xml:space="preserve">функционалдық тозу коэффициенті </w:t>
      </w:r>
      <w:r w:rsidR="001C6246" w:rsidRPr="00826765">
        <w:rPr>
          <w:rFonts w:ascii="Times New Roman" w:hAnsi="Times New Roman"/>
          <w:sz w:val="28"/>
          <w:szCs w:val="28"/>
          <w:lang w:val="kk-KZ"/>
        </w:rPr>
        <w:br/>
      </w:r>
      <w:r w:rsidRPr="00826765">
        <w:rPr>
          <w:rFonts w:ascii="Times New Roman" w:hAnsi="Times New Roman"/>
          <w:sz w:val="28"/>
          <w:szCs w:val="28"/>
          <w:lang w:val="kk-KZ"/>
        </w:rPr>
        <w:t>(К функц) мына</w:t>
      </w:r>
      <w:r w:rsidR="006F7B81" w:rsidRPr="00826765">
        <w:rPr>
          <w:rFonts w:ascii="Times New Roman" w:hAnsi="Times New Roman"/>
          <w:sz w:val="28"/>
          <w:szCs w:val="28"/>
          <w:lang w:val="kk-KZ"/>
        </w:rPr>
        <w:t>дай</w:t>
      </w:r>
      <w:r w:rsidRPr="00826765">
        <w:rPr>
          <w:rFonts w:ascii="Times New Roman" w:hAnsi="Times New Roman"/>
          <w:sz w:val="28"/>
          <w:szCs w:val="28"/>
          <w:lang w:val="kk-KZ"/>
        </w:rPr>
        <w:t xml:space="preserve"> формула бойынша есептеледі:</w:t>
      </w:r>
    </w:p>
    <w:p w:rsidR="00FA5F6F" w:rsidRPr="00826765" w:rsidRDefault="00FA5F6F" w:rsidP="00FA5F6F">
      <w:pPr>
        <w:spacing w:after="0" w:line="240" w:lineRule="auto"/>
        <w:ind w:firstLine="851"/>
        <w:jc w:val="both"/>
        <w:rPr>
          <w:rFonts w:ascii="Times New Roman" w:hAnsi="Times New Roman"/>
          <w:sz w:val="28"/>
          <w:szCs w:val="28"/>
          <w:lang w:val="kk-KZ"/>
        </w:rPr>
      </w:pPr>
      <w:bookmarkStart w:id="3" w:name="SUB2_4060500"/>
      <w:bookmarkEnd w:id="3"/>
      <w:r w:rsidRPr="00826765">
        <w:rPr>
          <w:rFonts w:ascii="Times New Roman" w:hAnsi="Times New Roman"/>
          <w:sz w:val="28"/>
          <w:szCs w:val="28"/>
          <w:lang w:val="kk-KZ"/>
        </w:rPr>
        <w:t>К функц = К қабат х К бұр х К қаб</w:t>
      </w:r>
      <w:r w:rsidR="002B002E" w:rsidRPr="00826765">
        <w:rPr>
          <w:rFonts w:ascii="Times New Roman" w:hAnsi="Times New Roman"/>
          <w:sz w:val="28"/>
          <w:szCs w:val="28"/>
          <w:lang w:val="kk-KZ"/>
        </w:rPr>
        <w:t>.</w:t>
      </w:r>
      <w:r w:rsidRPr="00826765">
        <w:rPr>
          <w:rFonts w:ascii="Times New Roman" w:hAnsi="Times New Roman"/>
          <w:sz w:val="28"/>
          <w:szCs w:val="28"/>
          <w:lang w:val="kk-KZ"/>
        </w:rPr>
        <w:t xml:space="preserve"> мат х К абат х К жыл, мұнда:</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К қабат – тұрғынжайдың орналасу қабатына </w:t>
      </w:r>
      <w:r w:rsidR="006F7B81" w:rsidRPr="00826765">
        <w:rPr>
          <w:rFonts w:ascii="Times New Roman" w:hAnsi="Times New Roman"/>
          <w:sz w:val="28"/>
          <w:szCs w:val="28"/>
          <w:lang w:val="kk-KZ"/>
        </w:rPr>
        <w:t>қарай</w:t>
      </w:r>
      <w:r w:rsidRPr="00826765">
        <w:rPr>
          <w:rFonts w:ascii="Times New Roman" w:hAnsi="Times New Roman"/>
          <w:sz w:val="28"/>
          <w:szCs w:val="28"/>
          <w:lang w:val="kk-KZ"/>
        </w:rPr>
        <w:t xml:space="preserve"> базалық құнның</w:t>
      </w:r>
      <w:r w:rsidR="00E668F2" w:rsidRPr="00826765">
        <w:rPr>
          <w:rFonts w:ascii="Times New Roman" w:hAnsi="Times New Roman"/>
          <w:sz w:val="28"/>
          <w:szCs w:val="28"/>
          <w:lang w:val="kk-KZ"/>
        </w:rPr>
        <w:t xml:space="preserve"> өзгеруін </w:t>
      </w:r>
      <w:r w:rsidR="00DB6693" w:rsidRPr="00826765">
        <w:rPr>
          <w:rFonts w:ascii="Times New Roman" w:hAnsi="Times New Roman"/>
          <w:sz w:val="28"/>
          <w:szCs w:val="28"/>
          <w:shd w:val="clear" w:color="auto" w:fill="FFFFFF"/>
          <w:lang w:val="kk-KZ"/>
        </w:rPr>
        <w:t xml:space="preserve">есепке алатын </w:t>
      </w:r>
      <w:r w:rsidR="00E668F2" w:rsidRPr="00826765">
        <w:rPr>
          <w:rFonts w:ascii="Times New Roman" w:hAnsi="Times New Roman"/>
          <w:sz w:val="28"/>
          <w:szCs w:val="28"/>
          <w:lang w:val="kk-KZ"/>
        </w:rPr>
        <w:t>коэффициент;</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бұр – тұрғынжайдың ғимарат бұрышындағы учаскелерде о</w:t>
      </w:r>
      <w:r w:rsidR="00E668F2" w:rsidRPr="00826765">
        <w:rPr>
          <w:rFonts w:ascii="Times New Roman" w:hAnsi="Times New Roman"/>
          <w:sz w:val="28"/>
          <w:szCs w:val="28"/>
          <w:lang w:val="kk-KZ"/>
        </w:rPr>
        <w:t xml:space="preserve">рналасуын </w:t>
      </w:r>
      <w:r w:rsidR="00DB6693" w:rsidRPr="00826765">
        <w:rPr>
          <w:rFonts w:ascii="Times New Roman" w:hAnsi="Times New Roman"/>
          <w:sz w:val="28"/>
          <w:szCs w:val="28"/>
          <w:shd w:val="clear" w:color="auto" w:fill="FFFFFF"/>
          <w:lang w:val="kk-KZ"/>
        </w:rPr>
        <w:t xml:space="preserve">есепке алатын </w:t>
      </w:r>
      <w:r w:rsidR="00E668F2" w:rsidRPr="00826765">
        <w:rPr>
          <w:rFonts w:ascii="Times New Roman" w:hAnsi="Times New Roman"/>
          <w:sz w:val="28"/>
          <w:szCs w:val="28"/>
          <w:lang w:val="kk-KZ"/>
        </w:rPr>
        <w:t>коэффициент;</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К қаб. мат – қабырға</w:t>
      </w:r>
      <w:r w:rsidR="00141A8D" w:rsidRPr="00826765">
        <w:rPr>
          <w:rFonts w:ascii="Times New Roman" w:hAnsi="Times New Roman"/>
          <w:sz w:val="28"/>
          <w:szCs w:val="28"/>
          <w:lang w:val="kk-KZ"/>
        </w:rPr>
        <w:t>лард</w:t>
      </w:r>
      <w:r w:rsidRPr="00826765">
        <w:rPr>
          <w:rFonts w:ascii="Times New Roman" w:hAnsi="Times New Roman"/>
          <w:sz w:val="28"/>
          <w:szCs w:val="28"/>
          <w:lang w:val="kk-KZ"/>
        </w:rPr>
        <w:t>ың материал</w:t>
      </w:r>
      <w:r w:rsidR="00E668F2" w:rsidRPr="00826765">
        <w:rPr>
          <w:rFonts w:ascii="Times New Roman" w:hAnsi="Times New Roman"/>
          <w:sz w:val="28"/>
          <w:szCs w:val="28"/>
          <w:lang w:val="kk-KZ"/>
        </w:rPr>
        <w:t xml:space="preserve">ын </w:t>
      </w:r>
      <w:r w:rsidR="00DB6693" w:rsidRPr="00826765">
        <w:rPr>
          <w:rFonts w:ascii="Times New Roman" w:hAnsi="Times New Roman"/>
          <w:sz w:val="28"/>
          <w:szCs w:val="28"/>
          <w:shd w:val="clear" w:color="auto" w:fill="FFFFFF"/>
          <w:lang w:val="kk-KZ"/>
        </w:rPr>
        <w:t xml:space="preserve">есепке алатын </w:t>
      </w:r>
      <w:r w:rsidR="00E668F2" w:rsidRPr="00826765">
        <w:rPr>
          <w:rFonts w:ascii="Times New Roman" w:hAnsi="Times New Roman"/>
          <w:sz w:val="28"/>
          <w:szCs w:val="28"/>
          <w:lang w:val="kk-KZ"/>
        </w:rPr>
        <w:t>коэффициент;</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К абат </w:t>
      </w:r>
      <w:r w:rsidR="00E668F2" w:rsidRPr="00826765">
        <w:rPr>
          <w:rFonts w:ascii="Times New Roman" w:hAnsi="Times New Roman"/>
          <w:sz w:val="28"/>
          <w:szCs w:val="28"/>
          <w:lang w:val="kk-KZ"/>
        </w:rPr>
        <w:t>–</w:t>
      </w:r>
      <w:r w:rsidRPr="00826765">
        <w:rPr>
          <w:rFonts w:ascii="Times New Roman" w:hAnsi="Times New Roman"/>
          <w:sz w:val="28"/>
          <w:szCs w:val="28"/>
          <w:lang w:val="kk-KZ"/>
        </w:rPr>
        <w:t xml:space="preserve"> тұрғынжайдың, саяжай құрылысының абаттандырылу және оның инженерлік-техникалық </w:t>
      </w:r>
      <w:r w:rsidR="00E668F2" w:rsidRPr="00826765">
        <w:rPr>
          <w:rFonts w:ascii="Times New Roman" w:hAnsi="Times New Roman"/>
          <w:sz w:val="28"/>
          <w:szCs w:val="28"/>
          <w:lang w:val="kk-KZ"/>
        </w:rPr>
        <w:t>құрылғылармен</w:t>
      </w:r>
      <w:r w:rsidRPr="00826765">
        <w:rPr>
          <w:rFonts w:ascii="Times New Roman" w:hAnsi="Times New Roman"/>
          <w:sz w:val="28"/>
          <w:szCs w:val="28"/>
          <w:lang w:val="kk-KZ"/>
        </w:rPr>
        <w:t xml:space="preserve"> қамтамасыз ет</w:t>
      </w:r>
      <w:r w:rsidR="00E668F2" w:rsidRPr="00826765">
        <w:rPr>
          <w:rFonts w:ascii="Times New Roman" w:hAnsi="Times New Roman"/>
          <w:sz w:val="28"/>
          <w:szCs w:val="28"/>
          <w:lang w:val="kk-KZ"/>
        </w:rPr>
        <w:t>іл</w:t>
      </w:r>
      <w:r w:rsidRPr="00826765">
        <w:rPr>
          <w:rFonts w:ascii="Times New Roman" w:hAnsi="Times New Roman"/>
          <w:sz w:val="28"/>
          <w:szCs w:val="28"/>
          <w:lang w:val="kk-KZ"/>
        </w:rPr>
        <w:t>у деңге</w:t>
      </w:r>
      <w:r w:rsidR="00E668F2" w:rsidRPr="00826765">
        <w:rPr>
          <w:rFonts w:ascii="Times New Roman" w:hAnsi="Times New Roman"/>
          <w:sz w:val="28"/>
          <w:szCs w:val="28"/>
          <w:lang w:val="kk-KZ"/>
        </w:rPr>
        <w:t xml:space="preserve">йiн </w:t>
      </w:r>
      <w:r w:rsidR="007D2365" w:rsidRPr="00826765">
        <w:rPr>
          <w:rFonts w:ascii="Times New Roman" w:hAnsi="Times New Roman"/>
          <w:sz w:val="28"/>
          <w:szCs w:val="28"/>
          <w:lang w:val="kk-KZ"/>
        </w:rPr>
        <w:t>есепке алат</w:t>
      </w:r>
      <w:r w:rsidR="007A6B0A" w:rsidRPr="00826765">
        <w:rPr>
          <w:rFonts w:ascii="Times New Roman" w:hAnsi="Times New Roman"/>
          <w:sz w:val="28"/>
          <w:szCs w:val="28"/>
          <w:lang w:val="kk-KZ"/>
        </w:rPr>
        <w:t>ы</w:t>
      </w:r>
      <w:r w:rsidR="007D2365" w:rsidRPr="00826765">
        <w:rPr>
          <w:rFonts w:ascii="Times New Roman" w:hAnsi="Times New Roman"/>
          <w:sz w:val="28"/>
          <w:szCs w:val="28"/>
          <w:lang w:val="kk-KZ"/>
        </w:rPr>
        <w:t>н</w:t>
      </w:r>
      <w:r w:rsidR="00E668F2" w:rsidRPr="00826765">
        <w:rPr>
          <w:rFonts w:ascii="Times New Roman" w:hAnsi="Times New Roman"/>
          <w:sz w:val="28"/>
          <w:szCs w:val="28"/>
          <w:lang w:val="kk-KZ"/>
        </w:rPr>
        <w:t xml:space="preserve"> </w:t>
      </w:r>
      <w:r w:rsidR="00C7653A" w:rsidRPr="00826765">
        <w:rPr>
          <w:rFonts w:ascii="Times New Roman" w:hAnsi="Times New Roman"/>
          <w:sz w:val="28"/>
          <w:szCs w:val="28"/>
          <w:lang w:val="kk-KZ"/>
        </w:rPr>
        <w:t>коэффициент</w:t>
      </w:r>
      <w:r w:rsidR="00E668F2" w:rsidRPr="00826765">
        <w:rPr>
          <w:rFonts w:ascii="Times New Roman" w:hAnsi="Times New Roman"/>
          <w:sz w:val="28"/>
          <w:szCs w:val="28"/>
          <w:lang w:val="kk-KZ"/>
        </w:rPr>
        <w:t>;</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К жыл – жылыту түрін </w:t>
      </w:r>
      <w:r w:rsidR="00DB6693" w:rsidRPr="00826765">
        <w:rPr>
          <w:rFonts w:ascii="Times New Roman" w:hAnsi="Times New Roman"/>
          <w:sz w:val="28"/>
          <w:szCs w:val="28"/>
          <w:shd w:val="clear" w:color="auto" w:fill="FFFFFF"/>
          <w:lang w:val="kk-KZ"/>
        </w:rPr>
        <w:t xml:space="preserve">есепке алатын </w:t>
      </w:r>
      <w:r w:rsidRPr="00826765">
        <w:rPr>
          <w:rFonts w:ascii="Times New Roman" w:hAnsi="Times New Roman"/>
          <w:sz w:val="28"/>
          <w:szCs w:val="28"/>
          <w:lang w:val="kk-KZ"/>
        </w:rPr>
        <w:t>коэффициент.</w:t>
      </w:r>
    </w:p>
    <w:p w:rsidR="00FA5F6F" w:rsidRPr="00826765" w:rsidRDefault="00FA5F6F" w:rsidP="00FA5F6F">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Қабат</w:t>
      </w:r>
      <w:r w:rsidR="00E668F2" w:rsidRPr="00826765">
        <w:rPr>
          <w:rFonts w:ascii="Times New Roman" w:hAnsi="Times New Roman"/>
          <w:sz w:val="28"/>
          <w:szCs w:val="28"/>
          <w:lang w:val="kk-KZ"/>
        </w:rPr>
        <w:t>ын</w:t>
      </w:r>
      <w:r w:rsidRPr="00826765">
        <w:rPr>
          <w:rFonts w:ascii="Times New Roman" w:hAnsi="Times New Roman"/>
          <w:sz w:val="28"/>
          <w:szCs w:val="28"/>
          <w:lang w:val="kk-KZ"/>
        </w:rPr>
        <w:t xml:space="preserve">а </w:t>
      </w:r>
      <w:r w:rsidR="00E668F2" w:rsidRPr="00826765">
        <w:rPr>
          <w:rFonts w:ascii="Times New Roman" w:hAnsi="Times New Roman"/>
          <w:sz w:val="28"/>
          <w:szCs w:val="28"/>
          <w:lang w:val="kk-KZ"/>
        </w:rPr>
        <w:t>қарай</w:t>
      </w:r>
      <w:r w:rsidRPr="00826765">
        <w:rPr>
          <w:rFonts w:ascii="Times New Roman" w:hAnsi="Times New Roman"/>
          <w:sz w:val="28"/>
          <w:szCs w:val="28"/>
          <w:lang w:val="kk-KZ"/>
        </w:rPr>
        <w:t xml:space="preserve"> қабаттылықтың мынадай түзету коэффициенттері қолданылады (К қабат):</w:t>
      </w:r>
    </w:p>
    <w:p w:rsidR="00FA5F6F" w:rsidRPr="00826765" w:rsidRDefault="00FA5F6F" w:rsidP="00FA5F6F">
      <w:pPr>
        <w:spacing w:after="0" w:line="240" w:lineRule="auto"/>
        <w:ind w:firstLine="851"/>
        <w:jc w:val="both"/>
        <w:rPr>
          <w:rFonts w:ascii="Times New Roman" w:hAnsi="Times New Roman"/>
          <w:sz w:val="28"/>
          <w:szCs w:val="28"/>
          <w:lang w:val="kk-KZ"/>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3"/>
        <w:gridCol w:w="6507"/>
        <w:gridCol w:w="1659"/>
      </w:tblGrid>
      <w:tr w:rsidR="00FA5F6F" w:rsidRPr="00826765" w:rsidTr="0067584B">
        <w:trPr>
          <w:cantSplit/>
          <w:tblHeader/>
          <w:jc w:val="center"/>
        </w:trPr>
        <w:tc>
          <w:tcPr>
            <w:tcW w:w="633" w:type="pct"/>
            <w:tcBorders>
              <w:top w:val="single" w:sz="4" w:space="0" w:color="auto"/>
              <w:left w:val="single" w:sz="4" w:space="0" w:color="auto"/>
              <w:bottom w:val="single" w:sz="4" w:space="0" w:color="auto"/>
              <w:right w:val="single" w:sz="4" w:space="0" w:color="auto"/>
            </w:tcBorders>
          </w:tcPr>
          <w:p w:rsidR="002B002E" w:rsidRPr="00826765" w:rsidRDefault="00754BFA"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lastRenderedPageBreak/>
              <w:t>Р</w:t>
            </w:r>
            <w:r w:rsidR="00FA5F6F" w:rsidRPr="00826765">
              <w:rPr>
                <w:rFonts w:ascii="Times New Roman" w:hAnsi="Times New Roman"/>
                <w:sz w:val="28"/>
                <w:szCs w:val="28"/>
                <w:shd w:val="clear" w:color="auto" w:fill="FFFFFF"/>
                <w:lang w:val="kk-KZ"/>
              </w:rPr>
              <w:t xml:space="preserve">/с </w:t>
            </w:r>
          </w:p>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w:t>
            </w:r>
          </w:p>
        </w:tc>
        <w:tc>
          <w:tcPr>
            <w:tcW w:w="3480" w:type="pct"/>
            <w:tcBorders>
              <w:top w:val="single" w:sz="4" w:space="0" w:color="auto"/>
              <w:left w:val="single" w:sz="4" w:space="0" w:color="auto"/>
              <w:bottom w:val="single" w:sz="4" w:space="0" w:color="auto"/>
              <w:right w:val="single" w:sz="4" w:space="0" w:color="auto"/>
            </w:tcBorders>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Қабат</w:t>
            </w:r>
          </w:p>
        </w:tc>
        <w:tc>
          <w:tcPr>
            <w:tcW w:w="887" w:type="pct"/>
            <w:tcBorders>
              <w:top w:val="single" w:sz="4" w:space="0" w:color="auto"/>
              <w:left w:val="single" w:sz="4" w:space="0" w:color="auto"/>
              <w:bottom w:val="single" w:sz="4" w:space="0" w:color="auto"/>
              <w:right w:val="single" w:sz="4" w:space="0" w:color="auto"/>
            </w:tcBorders>
          </w:tcPr>
          <w:p w:rsidR="00FA5F6F" w:rsidRPr="00826765" w:rsidRDefault="00E668F2" w:rsidP="00E668F2">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 қ</w:t>
            </w:r>
            <w:r w:rsidR="00FA5F6F" w:rsidRPr="00826765">
              <w:rPr>
                <w:rFonts w:ascii="Times New Roman" w:hAnsi="Times New Roman"/>
                <w:sz w:val="28"/>
                <w:szCs w:val="28"/>
                <w:shd w:val="clear" w:color="auto" w:fill="FFFFFF"/>
                <w:lang w:val="kk-KZ"/>
              </w:rPr>
              <w:t>абат</w:t>
            </w:r>
          </w:p>
        </w:tc>
      </w:tr>
      <w:tr w:rsidR="00FA5F6F" w:rsidRPr="00826765" w:rsidTr="0067584B">
        <w:trPr>
          <w:jc w:val="center"/>
        </w:trPr>
        <w:tc>
          <w:tcPr>
            <w:tcW w:w="63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w:t>
            </w:r>
          </w:p>
        </w:tc>
        <w:tc>
          <w:tcPr>
            <w:tcW w:w="348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9D0DD5">
            <w:pPr>
              <w:shd w:val="clear" w:color="auto" w:fill="FFFFFF"/>
              <w:spacing w:after="0" w:line="240" w:lineRule="auto"/>
              <w:ind w:left="6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Бірінші</w:t>
            </w:r>
          </w:p>
        </w:tc>
        <w:tc>
          <w:tcPr>
            <w:tcW w:w="88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0,95</w:t>
            </w:r>
          </w:p>
        </w:tc>
      </w:tr>
      <w:tr w:rsidR="00FA5F6F" w:rsidRPr="00826765" w:rsidTr="0067584B">
        <w:trPr>
          <w:jc w:val="center"/>
        </w:trPr>
        <w:tc>
          <w:tcPr>
            <w:tcW w:w="63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2.</w:t>
            </w:r>
          </w:p>
        </w:tc>
        <w:tc>
          <w:tcPr>
            <w:tcW w:w="348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9D0DD5">
            <w:pPr>
              <w:shd w:val="clear" w:color="auto" w:fill="FFFFFF"/>
              <w:spacing w:after="0" w:line="240" w:lineRule="auto"/>
              <w:ind w:left="6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Аралық немесе жеке тұрғын үй</w:t>
            </w:r>
          </w:p>
        </w:tc>
        <w:tc>
          <w:tcPr>
            <w:tcW w:w="88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1,00</w:t>
            </w:r>
          </w:p>
        </w:tc>
      </w:tr>
      <w:tr w:rsidR="00FA5F6F" w:rsidRPr="00826765" w:rsidTr="0067584B">
        <w:trPr>
          <w:jc w:val="center"/>
        </w:trPr>
        <w:tc>
          <w:tcPr>
            <w:tcW w:w="63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3.</w:t>
            </w:r>
          </w:p>
        </w:tc>
        <w:tc>
          <w:tcPr>
            <w:tcW w:w="348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9D0DD5">
            <w:pPr>
              <w:shd w:val="clear" w:color="auto" w:fill="FFFFFF"/>
              <w:spacing w:after="0" w:line="240" w:lineRule="auto"/>
              <w:ind w:left="6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Соңғы</w:t>
            </w:r>
          </w:p>
        </w:tc>
        <w:tc>
          <w:tcPr>
            <w:tcW w:w="88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w:t>
            </w:r>
          </w:p>
        </w:tc>
      </w:tr>
    </w:tbl>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Биіктігі үш қабаттан аспайтын көппәтерлі тұрғын ғимарат</w:t>
      </w:r>
      <w:r w:rsidR="0067584B" w:rsidRPr="00826765">
        <w:rPr>
          <w:rFonts w:ascii="Times New Roman" w:hAnsi="Times New Roman"/>
          <w:sz w:val="28"/>
          <w:szCs w:val="28"/>
          <w:shd w:val="clear" w:color="auto" w:fill="FFFFFF"/>
          <w:lang w:val="kk-KZ"/>
        </w:rPr>
        <w:t>тар</w:t>
      </w:r>
      <w:r w:rsidRPr="00826765">
        <w:rPr>
          <w:rFonts w:ascii="Times New Roman" w:hAnsi="Times New Roman"/>
          <w:sz w:val="28"/>
          <w:szCs w:val="28"/>
          <w:shd w:val="clear" w:color="auto" w:fill="FFFFFF"/>
          <w:lang w:val="kk-KZ"/>
        </w:rPr>
        <w:t xml:space="preserve"> үшін кез келген қабат үшін қабат</w:t>
      </w:r>
      <w:r w:rsidR="0067584B" w:rsidRPr="00826765">
        <w:rPr>
          <w:rFonts w:ascii="Times New Roman" w:hAnsi="Times New Roman"/>
          <w:sz w:val="28"/>
          <w:szCs w:val="28"/>
          <w:shd w:val="clear" w:color="auto" w:fill="FFFFFF"/>
          <w:lang w:val="kk-KZ"/>
        </w:rPr>
        <w:t>тылық</w:t>
      </w:r>
      <w:r w:rsidRPr="00826765">
        <w:rPr>
          <w:rFonts w:ascii="Times New Roman" w:hAnsi="Times New Roman"/>
          <w:sz w:val="28"/>
          <w:szCs w:val="28"/>
          <w:shd w:val="clear" w:color="auto" w:fill="FFFFFF"/>
          <w:lang w:val="kk-KZ"/>
        </w:rPr>
        <w:t xml:space="preserve"> коэффициенті </w:t>
      </w:r>
      <w:r w:rsidR="00896118" w:rsidRPr="00826765">
        <w:rPr>
          <w:rFonts w:ascii="Times New Roman" w:hAnsi="Times New Roman"/>
          <w:sz w:val="28"/>
          <w:szCs w:val="28"/>
          <w:shd w:val="clear" w:color="auto" w:fill="FFFFFF"/>
          <w:lang w:val="kk-KZ"/>
        </w:rPr>
        <w:t>1</w:t>
      </w:r>
      <w:r w:rsidR="00896118" w:rsidRPr="00826765">
        <w:rPr>
          <w:rFonts w:ascii="Times New Roman" w:hAnsi="Times New Roman"/>
          <w:sz w:val="28"/>
          <w:szCs w:val="28"/>
          <w:lang w:val="kk-KZ"/>
        </w:rPr>
        <w:t>-ге тең деп қабылданады</w:t>
      </w:r>
      <w:r w:rsidRPr="00826765">
        <w:rPr>
          <w:rFonts w:ascii="Times New Roman" w:hAnsi="Times New Roman"/>
          <w:sz w:val="28"/>
          <w:szCs w:val="28"/>
          <w:shd w:val="clear" w:color="auto" w:fill="FFFFFF"/>
          <w:lang w:val="kk-KZ"/>
        </w:rPr>
        <w:t>.</w:t>
      </w:r>
    </w:p>
    <w:p w:rsidR="00FA5F6F" w:rsidRPr="00826765" w:rsidRDefault="0067584B"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Тұрғынжайдың ғимараттың бұрыштағы учаскелерінде орналасуына қарай мынадай түзету коэффициенттері қолданылады (К бұр):</w:t>
      </w:r>
    </w:p>
    <w:p w:rsidR="00FA5F6F" w:rsidRPr="00826765" w:rsidRDefault="00FA5F6F" w:rsidP="0067584B">
      <w:pPr>
        <w:shd w:val="clear" w:color="auto" w:fill="FFFFFF"/>
        <w:spacing w:after="0" w:line="240" w:lineRule="auto"/>
        <w:ind w:firstLine="851"/>
        <w:jc w:val="both"/>
        <w:rPr>
          <w:rFonts w:ascii="Times New Roman" w:hAnsi="Times New Roman"/>
          <w:sz w:val="28"/>
          <w:szCs w:val="28"/>
          <w:shd w:val="clear" w:color="auto" w:fill="FFFFFF"/>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7"/>
        <w:gridCol w:w="6553"/>
        <w:gridCol w:w="1644"/>
      </w:tblGrid>
      <w:tr w:rsidR="00FA5F6F" w:rsidRPr="00826765" w:rsidTr="007D62FE">
        <w:trPr>
          <w:jc w:val="center"/>
        </w:trPr>
        <w:tc>
          <w:tcPr>
            <w:tcW w:w="623" w:type="pct"/>
            <w:tcBorders>
              <w:top w:val="single" w:sz="4" w:space="0" w:color="auto"/>
              <w:left w:val="single" w:sz="4" w:space="0" w:color="auto"/>
              <w:bottom w:val="single" w:sz="4" w:space="0" w:color="auto"/>
              <w:right w:val="single" w:sz="4" w:space="0" w:color="auto"/>
            </w:tcBorders>
          </w:tcPr>
          <w:p w:rsidR="002B002E" w:rsidRPr="00826765" w:rsidRDefault="00754BFA" w:rsidP="0067584B">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Р</w:t>
            </w:r>
            <w:r w:rsidR="00FA5F6F" w:rsidRPr="00826765">
              <w:rPr>
                <w:rFonts w:ascii="Times New Roman" w:hAnsi="Times New Roman"/>
                <w:sz w:val="28"/>
                <w:szCs w:val="28"/>
                <w:shd w:val="clear" w:color="auto" w:fill="FFFFFF"/>
                <w:lang w:val="kk-KZ"/>
              </w:rPr>
              <w:t xml:space="preserve">/с </w:t>
            </w:r>
          </w:p>
          <w:p w:rsidR="00FA5F6F" w:rsidRPr="00826765" w:rsidRDefault="00FA5F6F" w:rsidP="0067584B">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w:t>
            </w:r>
          </w:p>
        </w:tc>
        <w:tc>
          <w:tcPr>
            <w:tcW w:w="3499" w:type="pct"/>
            <w:tcBorders>
              <w:top w:val="single" w:sz="4" w:space="0" w:color="auto"/>
              <w:left w:val="single" w:sz="4" w:space="0" w:color="auto"/>
              <w:bottom w:val="single" w:sz="4" w:space="0" w:color="auto"/>
              <w:right w:val="single" w:sz="4" w:space="0" w:color="auto"/>
            </w:tcBorders>
          </w:tcPr>
          <w:p w:rsidR="00FA5F6F" w:rsidRPr="00826765" w:rsidRDefault="0067584B" w:rsidP="0067584B">
            <w:pPr>
              <w:shd w:val="clear" w:color="auto" w:fill="FFFFFF"/>
              <w:spacing w:after="0" w:line="240" w:lineRule="auto"/>
              <w:ind w:left="56" w:right="74" w:firstLine="14"/>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Тұрғынжайдың ғ</w:t>
            </w:r>
            <w:r w:rsidR="00FA5F6F" w:rsidRPr="00826765">
              <w:rPr>
                <w:rFonts w:ascii="Times New Roman" w:hAnsi="Times New Roman"/>
                <w:sz w:val="28"/>
                <w:szCs w:val="28"/>
                <w:shd w:val="clear" w:color="auto" w:fill="FFFFFF"/>
                <w:lang w:val="kk-KZ"/>
              </w:rPr>
              <w:t xml:space="preserve">имараттың </w:t>
            </w:r>
            <w:r w:rsidRPr="00826765">
              <w:rPr>
                <w:rFonts w:ascii="Times New Roman" w:hAnsi="Times New Roman"/>
                <w:sz w:val="28"/>
                <w:szCs w:val="28"/>
                <w:shd w:val="clear" w:color="auto" w:fill="FFFFFF"/>
                <w:lang w:val="kk-KZ"/>
              </w:rPr>
              <w:t xml:space="preserve">бұрыштағы учаскелерінде </w:t>
            </w:r>
            <w:r w:rsidR="00FA5F6F" w:rsidRPr="00826765">
              <w:rPr>
                <w:rFonts w:ascii="Times New Roman" w:hAnsi="Times New Roman"/>
                <w:sz w:val="28"/>
                <w:szCs w:val="28"/>
                <w:shd w:val="clear" w:color="auto" w:fill="FFFFFF"/>
                <w:lang w:val="kk-KZ"/>
              </w:rPr>
              <w:t>орналасуы</w:t>
            </w:r>
          </w:p>
        </w:tc>
        <w:tc>
          <w:tcPr>
            <w:tcW w:w="878" w:type="pct"/>
            <w:tcBorders>
              <w:top w:val="single" w:sz="4" w:space="0" w:color="auto"/>
              <w:left w:val="single" w:sz="4" w:space="0" w:color="auto"/>
              <w:bottom w:val="single" w:sz="4" w:space="0" w:color="auto"/>
              <w:right w:val="single" w:sz="4" w:space="0" w:color="auto"/>
            </w:tcBorders>
          </w:tcPr>
          <w:p w:rsidR="00FA5F6F" w:rsidRPr="00826765" w:rsidRDefault="00FA5F6F" w:rsidP="0067584B">
            <w:pPr>
              <w:shd w:val="clear" w:color="auto" w:fill="FFFFFF"/>
              <w:spacing w:after="0" w:line="240" w:lineRule="auto"/>
              <w:ind w:left="56" w:right="74" w:firstLine="14"/>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w:t>
            </w:r>
            <w:r w:rsidR="002B002E" w:rsidRPr="00826765">
              <w:rPr>
                <w:rFonts w:ascii="Times New Roman" w:hAnsi="Times New Roman"/>
                <w:sz w:val="28"/>
                <w:szCs w:val="28"/>
                <w:shd w:val="clear" w:color="auto" w:fill="FFFFFF"/>
                <w:lang w:val="kk-KZ"/>
              </w:rPr>
              <w:t xml:space="preserve"> бұр</w:t>
            </w:r>
          </w:p>
        </w:tc>
      </w:tr>
      <w:tr w:rsidR="00FA5F6F" w:rsidRPr="00826765" w:rsidTr="007D62FE">
        <w:trPr>
          <w:jc w:val="center"/>
        </w:trPr>
        <w:tc>
          <w:tcPr>
            <w:tcW w:w="62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67584B">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w:t>
            </w:r>
          </w:p>
        </w:tc>
        <w:tc>
          <w:tcPr>
            <w:tcW w:w="3499" w:type="pct"/>
            <w:tcBorders>
              <w:top w:val="single" w:sz="4" w:space="0" w:color="auto"/>
              <w:left w:val="single" w:sz="4" w:space="0" w:color="auto"/>
              <w:bottom w:val="single" w:sz="4" w:space="0" w:color="auto"/>
              <w:right w:val="single" w:sz="4" w:space="0" w:color="auto"/>
            </w:tcBorders>
            <w:hideMark/>
          </w:tcPr>
          <w:p w:rsidR="00FA5F6F" w:rsidRPr="00826765" w:rsidRDefault="0067584B" w:rsidP="0067584B">
            <w:pPr>
              <w:shd w:val="clear" w:color="auto" w:fill="FFFFFF"/>
              <w:spacing w:after="0" w:line="240" w:lineRule="auto"/>
              <w:ind w:left="56" w:right="74" w:firstLine="14"/>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Бұрышта</w:t>
            </w:r>
          </w:p>
        </w:tc>
        <w:tc>
          <w:tcPr>
            <w:tcW w:w="87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67584B">
            <w:pPr>
              <w:shd w:val="clear" w:color="auto" w:fill="FFFFFF"/>
              <w:spacing w:after="0" w:line="240" w:lineRule="auto"/>
              <w:ind w:left="56" w:right="74" w:firstLine="14"/>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0,95</w:t>
            </w:r>
          </w:p>
        </w:tc>
      </w:tr>
      <w:tr w:rsidR="00FA5F6F" w:rsidRPr="00826765" w:rsidTr="007D62FE">
        <w:trPr>
          <w:jc w:val="center"/>
        </w:trPr>
        <w:tc>
          <w:tcPr>
            <w:tcW w:w="62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67584B">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2.</w:t>
            </w:r>
          </w:p>
        </w:tc>
        <w:tc>
          <w:tcPr>
            <w:tcW w:w="349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67584B">
            <w:pPr>
              <w:shd w:val="clear" w:color="auto" w:fill="FFFFFF"/>
              <w:spacing w:after="0" w:line="240" w:lineRule="auto"/>
              <w:ind w:left="56" w:right="74" w:firstLine="14"/>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Бұрышт</w:t>
            </w:r>
            <w:r w:rsidR="0067584B" w:rsidRPr="00826765">
              <w:rPr>
                <w:rFonts w:ascii="Times New Roman" w:hAnsi="Times New Roman"/>
                <w:sz w:val="28"/>
                <w:szCs w:val="28"/>
                <w:shd w:val="clear" w:color="auto" w:fill="FFFFFF"/>
                <w:lang w:val="kk-KZ"/>
              </w:rPr>
              <w:t>а</w:t>
            </w:r>
            <w:r w:rsidRPr="00826765">
              <w:rPr>
                <w:rFonts w:ascii="Times New Roman" w:hAnsi="Times New Roman"/>
                <w:sz w:val="28"/>
                <w:szCs w:val="28"/>
                <w:shd w:val="clear" w:color="auto" w:fill="FFFFFF"/>
                <w:lang w:val="kk-KZ"/>
              </w:rPr>
              <w:t xml:space="preserve"> емес немесе жеке тұрғын үй</w:t>
            </w:r>
          </w:p>
        </w:tc>
        <w:tc>
          <w:tcPr>
            <w:tcW w:w="878" w:type="pct"/>
            <w:tcBorders>
              <w:top w:val="single" w:sz="4" w:space="0" w:color="auto"/>
              <w:left w:val="single" w:sz="4" w:space="0" w:color="auto"/>
              <w:bottom w:val="single" w:sz="4" w:space="0" w:color="auto"/>
              <w:right w:val="single" w:sz="4" w:space="0" w:color="auto"/>
            </w:tcBorders>
            <w:hideMark/>
          </w:tcPr>
          <w:p w:rsidR="00FA5F6F" w:rsidRPr="00826765" w:rsidRDefault="00FA5F6F" w:rsidP="0067584B">
            <w:pPr>
              <w:shd w:val="clear" w:color="auto" w:fill="FFFFFF"/>
              <w:spacing w:after="0" w:line="240" w:lineRule="auto"/>
              <w:ind w:left="56" w:right="74" w:firstLine="14"/>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r>
    </w:tbl>
    <w:p w:rsidR="00FA5F6F" w:rsidRPr="00826765" w:rsidRDefault="00FA5F6F" w:rsidP="00FA5F6F">
      <w:pPr>
        <w:shd w:val="clear" w:color="auto" w:fill="FFFFFF"/>
        <w:spacing w:after="0" w:line="240" w:lineRule="auto"/>
        <w:jc w:val="both"/>
        <w:rPr>
          <w:rFonts w:ascii="Times New Roman" w:hAnsi="Times New Roman"/>
          <w:sz w:val="28"/>
          <w:szCs w:val="28"/>
          <w:shd w:val="clear" w:color="auto" w:fill="FFFFFF"/>
          <w:lang w:val="kk-KZ"/>
        </w:rPr>
      </w:pP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Қабырға</w:t>
      </w:r>
      <w:r w:rsidR="008A5C28" w:rsidRPr="00826765">
        <w:rPr>
          <w:rFonts w:ascii="Times New Roman" w:hAnsi="Times New Roman"/>
          <w:sz w:val="28"/>
          <w:szCs w:val="28"/>
          <w:shd w:val="clear" w:color="auto" w:fill="FFFFFF"/>
          <w:lang w:val="kk-KZ"/>
        </w:rPr>
        <w:t>лардың</w:t>
      </w:r>
      <w:r w:rsidRPr="00826765">
        <w:rPr>
          <w:rFonts w:ascii="Times New Roman" w:hAnsi="Times New Roman"/>
          <w:sz w:val="28"/>
          <w:szCs w:val="28"/>
          <w:shd w:val="clear" w:color="auto" w:fill="FFFFFF"/>
          <w:lang w:val="kk-KZ"/>
        </w:rPr>
        <w:t xml:space="preserve"> материалына </w:t>
      </w:r>
      <w:r w:rsidR="008A5C28" w:rsidRPr="00826765">
        <w:rPr>
          <w:rFonts w:ascii="Times New Roman" w:hAnsi="Times New Roman"/>
          <w:sz w:val="28"/>
          <w:szCs w:val="28"/>
          <w:shd w:val="clear" w:color="auto" w:fill="FFFFFF"/>
          <w:lang w:val="kk-KZ"/>
        </w:rPr>
        <w:t>қарай</w:t>
      </w:r>
      <w:r w:rsidRPr="00826765">
        <w:rPr>
          <w:rFonts w:ascii="Times New Roman" w:hAnsi="Times New Roman"/>
          <w:sz w:val="28"/>
          <w:szCs w:val="28"/>
          <w:shd w:val="clear" w:color="auto" w:fill="FFFFFF"/>
          <w:lang w:val="kk-KZ"/>
        </w:rPr>
        <w:t xml:space="preserve"> мынадай түзету коэффициенттері қолданылады (К қаб. мат):</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6295"/>
        <w:gridCol w:w="1907"/>
      </w:tblGrid>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2B002E" w:rsidRPr="00826765" w:rsidRDefault="00754BFA" w:rsidP="003B583F">
            <w:pPr>
              <w:shd w:val="clear" w:color="auto" w:fill="FFFFFF"/>
              <w:spacing w:after="0" w:line="240" w:lineRule="auto"/>
              <w:ind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 xml:space="preserve">Р/с </w:t>
            </w:r>
          </w:p>
          <w:p w:rsidR="00FA5F6F" w:rsidRPr="00826765" w:rsidRDefault="00754BFA" w:rsidP="003B583F">
            <w:pPr>
              <w:shd w:val="clear" w:color="auto" w:fill="FFFFFF"/>
              <w:spacing w:after="0" w:line="240" w:lineRule="auto"/>
              <w:ind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3B583F">
            <w:pPr>
              <w:shd w:val="clear" w:color="auto" w:fill="FFFFFF"/>
              <w:spacing w:after="0" w:line="240" w:lineRule="auto"/>
              <w:ind w:left="139" w:hanging="28"/>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Қабырға</w:t>
            </w:r>
            <w:r w:rsidR="003B583F" w:rsidRPr="00826765">
              <w:rPr>
                <w:rFonts w:ascii="Times New Roman" w:hAnsi="Times New Roman"/>
                <w:sz w:val="28"/>
                <w:szCs w:val="28"/>
                <w:shd w:val="clear" w:color="auto" w:fill="FFFFFF"/>
                <w:lang w:val="kk-KZ"/>
              </w:rPr>
              <w:t>лардың</w:t>
            </w:r>
            <w:r w:rsidRPr="00826765">
              <w:rPr>
                <w:rFonts w:ascii="Times New Roman" w:hAnsi="Times New Roman"/>
                <w:sz w:val="28"/>
                <w:szCs w:val="28"/>
                <w:shd w:val="clear" w:color="auto" w:fill="FFFFFF"/>
                <w:lang w:val="kk-KZ"/>
              </w:rPr>
              <w:t xml:space="preserve"> материалы</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3B583F">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Коэффициент</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Кірпіштен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1,1</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2.</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A44C0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Керамзит</w:t>
            </w:r>
            <w:r w:rsidR="00A44C03"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бетон блоктардан құрастырылған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3.</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A44C03">
            <w:pPr>
              <w:shd w:val="clear" w:color="auto" w:fill="FFFFFF"/>
              <w:spacing w:after="0" w:line="240" w:lineRule="auto"/>
              <w:ind w:left="139" w:right="10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Керамзит</w:t>
            </w:r>
            <w:r w:rsidR="00A44C03"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 xml:space="preserve">бетон блоктардан құрастырылған, кірпішпен қапталған </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4.</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A44C0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Темір</w:t>
            </w:r>
            <w:r w:rsidR="00F204DE"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бетон панельдер</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5.</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A44C03" w:rsidP="00A44C03">
            <w:pPr>
              <w:shd w:val="clear" w:color="auto" w:fill="FFFFFF"/>
              <w:spacing w:after="0" w:line="240" w:lineRule="auto"/>
              <w:ind w:left="139" w:right="10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Кірпішпен қапталған т</w:t>
            </w:r>
            <w:r w:rsidR="00FA5F6F" w:rsidRPr="00826765">
              <w:rPr>
                <w:rFonts w:ascii="Times New Roman" w:hAnsi="Times New Roman"/>
                <w:sz w:val="28"/>
                <w:szCs w:val="28"/>
                <w:shd w:val="clear" w:color="auto" w:fill="FFFFFF"/>
                <w:lang w:val="kk-KZ"/>
              </w:rPr>
              <w:t>емір</w:t>
            </w:r>
            <w:r w:rsidR="00F204DE" w:rsidRPr="00826765">
              <w:rPr>
                <w:rFonts w:ascii="Times New Roman" w:hAnsi="Times New Roman"/>
                <w:sz w:val="28"/>
                <w:szCs w:val="28"/>
                <w:shd w:val="clear" w:color="auto" w:fill="FFFFFF"/>
                <w:lang w:val="kk-KZ"/>
              </w:rPr>
              <w:t>-</w:t>
            </w:r>
            <w:r w:rsidR="00FA5F6F" w:rsidRPr="00826765">
              <w:rPr>
                <w:rFonts w:ascii="Times New Roman" w:hAnsi="Times New Roman"/>
                <w:sz w:val="28"/>
                <w:szCs w:val="28"/>
                <w:shd w:val="clear" w:color="auto" w:fill="FFFFFF"/>
                <w:lang w:val="kk-KZ"/>
              </w:rPr>
              <w:t xml:space="preserve">бетон панельдерден </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6.</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F204DE">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Саман</w:t>
            </w:r>
            <w:r w:rsidR="00F204DE" w:rsidRPr="00826765">
              <w:rPr>
                <w:rFonts w:ascii="Times New Roman" w:hAnsi="Times New Roman"/>
                <w:sz w:val="28"/>
                <w:szCs w:val="28"/>
                <w:shd w:val="clear" w:color="auto" w:fill="FFFFFF"/>
                <w:lang w:val="kk-KZ"/>
              </w:rPr>
              <w:t>ды</w:t>
            </w:r>
            <w:r w:rsidRPr="00826765">
              <w:rPr>
                <w:rFonts w:ascii="Times New Roman" w:hAnsi="Times New Roman"/>
                <w:sz w:val="28"/>
                <w:szCs w:val="28"/>
                <w:shd w:val="clear" w:color="auto" w:fill="FFFFFF"/>
                <w:lang w:val="kk-KZ"/>
              </w:rPr>
              <w:t>-балшық</w:t>
            </w:r>
            <w:r w:rsidR="00F204DE" w:rsidRPr="00826765">
              <w:rPr>
                <w:rFonts w:ascii="Times New Roman" w:hAnsi="Times New Roman"/>
                <w:sz w:val="28"/>
                <w:szCs w:val="28"/>
                <w:shd w:val="clear" w:color="auto" w:fill="FFFFFF"/>
                <w:lang w:val="kk-KZ"/>
              </w:rPr>
              <w:t>ты</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7.</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A44C0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Саманды, сыртынан 0,5 кірпішпен қапталған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0,6</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8.</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A44C03" w:rsidP="00A44C0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Тұтасқұймалы</w:t>
            </w:r>
            <w:r w:rsidR="00FA5F6F" w:rsidRPr="00826765">
              <w:rPr>
                <w:rFonts w:ascii="Times New Roman" w:hAnsi="Times New Roman"/>
                <w:sz w:val="28"/>
                <w:szCs w:val="28"/>
                <w:shd w:val="clear" w:color="auto" w:fill="FFFFFF"/>
                <w:lang w:val="kk-KZ"/>
              </w:rPr>
              <w:t xml:space="preserve"> </w:t>
            </w:r>
            <w:r w:rsidR="00554E22" w:rsidRPr="00826765">
              <w:rPr>
                <w:rFonts w:ascii="Times New Roman" w:hAnsi="Times New Roman"/>
                <w:sz w:val="28"/>
                <w:szCs w:val="28"/>
                <w:shd w:val="clear" w:color="auto" w:fill="FFFFFF"/>
                <w:lang w:val="kk-KZ"/>
              </w:rPr>
              <w:t>қожбетон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0,7</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9.</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Темір</w:t>
            </w:r>
            <w:r w:rsidR="00A44C03"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бетон блоктардан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A44C03"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Жиналмалы-қалқанды</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0,6</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11.</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A44C03" w:rsidP="00A44C0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Жиналмалы-қалқанды</w:t>
            </w:r>
            <w:r w:rsidR="00FA5F6F" w:rsidRPr="00826765">
              <w:rPr>
                <w:rFonts w:ascii="Times New Roman" w:hAnsi="Times New Roman"/>
                <w:sz w:val="28"/>
                <w:szCs w:val="28"/>
                <w:shd w:val="clear" w:color="auto" w:fill="FFFFFF"/>
                <w:lang w:val="kk-KZ"/>
              </w:rPr>
              <w:t>, 0,5 кірпішпен қа</w:t>
            </w:r>
            <w:r w:rsidRPr="00826765">
              <w:rPr>
                <w:rFonts w:ascii="Times New Roman" w:hAnsi="Times New Roman"/>
                <w:sz w:val="28"/>
                <w:szCs w:val="28"/>
                <w:shd w:val="clear" w:color="auto" w:fill="FFFFFF"/>
                <w:lang w:val="kk-KZ"/>
              </w:rPr>
              <w:t>п</w:t>
            </w:r>
            <w:r w:rsidR="00FA5F6F" w:rsidRPr="00826765">
              <w:rPr>
                <w:rFonts w:ascii="Times New Roman" w:hAnsi="Times New Roman"/>
                <w:sz w:val="28"/>
                <w:szCs w:val="28"/>
                <w:shd w:val="clear" w:color="auto" w:fill="FFFFFF"/>
                <w:lang w:val="kk-KZ"/>
              </w:rPr>
              <w:t>талған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0,75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12.</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Кесілген ағаштан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0,85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13.</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Шпалдан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0,75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14.</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Шпалдан, кірпішпен қапталған</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0,95</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15.</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Қамыс қаңқалы</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0,6</w:t>
            </w:r>
          </w:p>
        </w:tc>
      </w:tr>
      <w:tr w:rsidR="00FA5F6F" w:rsidRPr="00826765" w:rsidTr="007D62FE">
        <w:trPr>
          <w:jc w:val="center"/>
        </w:trPr>
        <w:tc>
          <w:tcPr>
            <w:tcW w:w="609"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4" w:right="2" w:hanging="5"/>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16.</w:t>
            </w:r>
          </w:p>
        </w:tc>
        <w:tc>
          <w:tcPr>
            <w:tcW w:w="337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39" w:hanging="28"/>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Өзге де</w:t>
            </w:r>
          </w:p>
        </w:tc>
        <w:tc>
          <w:tcPr>
            <w:tcW w:w="1021"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r>
    </w:tbl>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lang w:val="kk-KZ"/>
        </w:rPr>
        <w:lastRenderedPageBreak/>
        <w:t>Тұрғынжай</w:t>
      </w:r>
      <w:r w:rsidRPr="00826765">
        <w:rPr>
          <w:rFonts w:ascii="Times New Roman" w:hAnsi="Times New Roman"/>
          <w:sz w:val="28"/>
          <w:szCs w:val="28"/>
          <w:shd w:val="clear" w:color="auto" w:fill="FFFFFF"/>
          <w:lang w:val="kk-KZ"/>
        </w:rPr>
        <w:t>, саяжай құрылысы барлық тиісті инженерлік жүйелермен және техника</w:t>
      </w:r>
      <w:r w:rsidR="00973E60" w:rsidRPr="00826765">
        <w:rPr>
          <w:rFonts w:ascii="Times New Roman" w:hAnsi="Times New Roman"/>
          <w:sz w:val="28"/>
          <w:szCs w:val="28"/>
          <w:shd w:val="clear" w:color="auto" w:fill="FFFFFF"/>
          <w:lang w:val="kk-KZ"/>
        </w:rPr>
        <w:t>лық құрылғылармен қамтамасыз етілг</w:t>
      </w:r>
      <w:r w:rsidRPr="00826765">
        <w:rPr>
          <w:rFonts w:ascii="Times New Roman" w:hAnsi="Times New Roman"/>
          <w:sz w:val="28"/>
          <w:szCs w:val="28"/>
          <w:shd w:val="clear" w:color="auto" w:fill="FFFFFF"/>
          <w:lang w:val="kk-KZ"/>
        </w:rPr>
        <w:t>ен кезде абаттандырудың түзету коэффициенті (К абат) 1</w:t>
      </w:r>
      <w:r w:rsidR="00543343" w:rsidRPr="00826765">
        <w:rPr>
          <w:rFonts w:ascii="Times New Roman" w:hAnsi="Times New Roman"/>
          <w:sz w:val="28"/>
          <w:szCs w:val="28"/>
          <w:lang w:val="kk-KZ"/>
        </w:rPr>
        <w:t>-ге тең деп қабылданады</w:t>
      </w:r>
      <w:r w:rsidRPr="00826765">
        <w:rPr>
          <w:rFonts w:ascii="Times New Roman" w:hAnsi="Times New Roman"/>
          <w:sz w:val="28"/>
          <w:szCs w:val="28"/>
          <w:shd w:val="clear" w:color="auto" w:fill="FFFFFF"/>
          <w:lang w:val="kk-KZ"/>
        </w:rPr>
        <w:t>.</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Адамдардың тұруы (тұрмыс</w:t>
      </w:r>
      <w:r w:rsidR="00860B7C" w:rsidRPr="00826765">
        <w:rPr>
          <w:rFonts w:ascii="Times New Roman" w:hAnsi="Times New Roman"/>
          <w:sz w:val="28"/>
          <w:szCs w:val="28"/>
          <w:shd w:val="clear" w:color="auto" w:fill="FFFFFF"/>
          <w:lang w:val="kk-KZ"/>
        </w:rPr>
        <w:t>ы</w:t>
      </w:r>
      <w:r w:rsidRPr="00826765">
        <w:rPr>
          <w:rFonts w:ascii="Times New Roman" w:hAnsi="Times New Roman"/>
          <w:sz w:val="28"/>
          <w:szCs w:val="28"/>
          <w:shd w:val="clear" w:color="auto" w:fill="FFFFFF"/>
          <w:lang w:val="kk-KZ"/>
        </w:rPr>
        <w:t>), болуы</w:t>
      </w:r>
      <w:r w:rsidR="00860B7C" w:rsidRPr="00826765">
        <w:rPr>
          <w:rFonts w:ascii="Times New Roman" w:hAnsi="Times New Roman"/>
          <w:sz w:val="28"/>
          <w:szCs w:val="28"/>
          <w:shd w:val="clear" w:color="auto" w:fill="FFFFFF"/>
          <w:lang w:val="kk-KZ"/>
        </w:rPr>
        <w:t xml:space="preserve"> үшін</w:t>
      </w:r>
      <w:r w:rsidRPr="00826765">
        <w:rPr>
          <w:rFonts w:ascii="Times New Roman" w:hAnsi="Times New Roman"/>
          <w:sz w:val="28"/>
          <w:szCs w:val="28"/>
          <w:shd w:val="clear" w:color="auto" w:fill="FFFFFF"/>
          <w:lang w:val="kk-KZ"/>
        </w:rPr>
        <w:t xml:space="preserve"> </w:t>
      </w:r>
      <w:r w:rsidR="00860B7C" w:rsidRPr="00826765">
        <w:rPr>
          <w:rFonts w:ascii="Times New Roman" w:hAnsi="Times New Roman"/>
          <w:sz w:val="28"/>
          <w:szCs w:val="28"/>
          <w:shd w:val="clear" w:color="auto" w:fill="FFFFFF"/>
          <w:lang w:val="kk-KZ"/>
        </w:rPr>
        <w:t xml:space="preserve">нормативтік не қолайлы жағдай жасайтын инженерлік жүйелер мен техникалық құрылғылар (су құбыры, кәріз, басқа да абаттандыру түрлері) болмаған жағдайда, </w:t>
      </w:r>
      <w:r w:rsidRPr="00826765">
        <w:rPr>
          <w:rFonts w:ascii="Times New Roman" w:hAnsi="Times New Roman"/>
          <w:sz w:val="28"/>
          <w:szCs w:val="28"/>
          <w:shd w:val="clear" w:color="auto" w:fill="FFFFFF"/>
          <w:lang w:val="kk-KZ"/>
        </w:rPr>
        <w:t>К абат</w:t>
      </w:r>
      <w:r w:rsidR="007C432D" w:rsidRPr="00826765">
        <w:rPr>
          <w:rFonts w:ascii="Times New Roman" w:hAnsi="Times New Roman"/>
          <w:sz w:val="28"/>
          <w:szCs w:val="28"/>
          <w:shd w:val="clear" w:color="auto" w:fill="FFFFFF"/>
          <w:lang w:val="kk-KZ"/>
        </w:rPr>
        <w:t xml:space="preserve"> </w:t>
      </w:r>
      <w:r w:rsidRPr="00826765">
        <w:rPr>
          <w:rFonts w:ascii="Times New Roman" w:hAnsi="Times New Roman"/>
          <w:sz w:val="28"/>
          <w:szCs w:val="28"/>
          <w:shd w:val="clear" w:color="auto" w:fill="FFFFFF"/>
          <w:lang w:val="kk-KZ"/>
        </w:rPr>
        <w:t xml:space="preserve"> </w:t>
      </w:r>
      <w:r w:rsidR="00D348D9" w:rsidRPr="00826765">
        <w:rPr>
          <w:rFonts w:ascii="Times New Roman" w:hAnsi="Times New Roman"/>
          <w:sz w:val="28"/>
          <w:szCs w:val="28"/>
          <w:shd w:val="clear" w:color="auto" w:fill="FFFFFF"/>
          <w:lang w:val="kk-KZ"/>
        </w:rPr>
        <w:br/>
      </w:r>
      <w:r w:rsidRPr="00826765">
        <w:rPr>
          <w:rFonts w:ascii="Times New Roman" w:hAnsi="Times New Roman"/>
          <w:sz w:val="28"/>
          <w:szCs w:val="28"/>
          <w:shd w:val="clear" w:color="auto" w:fill="FFFFFF"/>
          <w:lang w:val="kk-KZ"/>
        </w:rPr>
        <w:t>0,</w:t>
      </w:r>
      <w:r w:rsidR="00543343" w:rsidRPr="00826765">
        <w:rPr>
          <w:rFonts w:ascii="Times New Roman" w:hAnsi="Times New Roman"/>
          <w:sz w:val="28"/>
          <w:szCs w:val="28"/>
          <w:shd w:val="clear" w:color="auto" w:fill="FFFFFF"/>
          <w:lang w:val="kk-KZ"/>
        </w:rPr>
        <w:t>8-ге тең деп қабылданады</w:t>
      </w:r>
      <w:r w:rsidRPr="00826765">
        <w:rPr>
          <w:rFonts w:ascii="Times New Roman" w:hAnsi="Times New Roman"/>
          <w:sz w:val="28"/>
          <w:szCs w:val="28"/>
          <w:shd w:val="clear" w:color="auto" w:fill="FFFFFF"/>
          <w:lang w:val="kk-KZ"/>
        </w:rPr>
        <w:t xml:space="preserve">. </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 xml:space="preserve">Жылыту түріне </w:t>
      </w:r>
      <w:r w:rsidR="00860B7C" w:rsidRPr="00826765">
        <w:rPr>
          <w:rFonts w:ascii="Times New Roman" w:hAnsi="Times New Roman"/>
          <w:sz w:val="28"/>
          <w:szCs w:val="28"/>
          <w:shd w:val="clear" w:color="auto" w:fill="FFFFFF"/>
          <w:lang w:val="kk-KZ"/>
        </w:rPr>
        <w:t>қарай</w:t>
      </w:r>
      <w:r w:rsidRPr="00826765">
        <w:rPr>
          <w:rFonts w:ascii="Times New Roman" w:hAnsi="Times New Roman"/>
          <w:sz w:val="28"/>
          <w:szCs w:val="28"/>
          <w:shd w:val="clear" w:color="auto" w:fill="FFFFFF"/>
          <w:lang w:val="kk-KZ"/>
        </w:rPr>
        <w:t xml:space="preserve"> жылытудың мынадай түзету коэффициенттері қолданылады (К жыл):</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 </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6"/>
        <w:gridCol w:w="6428"/>
        <w:gridCol w:w="1660"/>
      </w:tblGrid>
      <w:tr w:rsidR="00FA5F6F" w:rsidRPr="00826765" w:rsidTr="00A20A00">
        <w:trPr>
          <w:jc w:val="center"/>
        </w:trPr>
        <w:tc>
          <w:tcPr>
            <w:tcW w:w="630" w:type="pct"/>
            <w:tcBorders>
              <w:top w:val="single" w:sz="4" w:space="0" w:color="auto"/>
              <w:left w:val="single" w:sz="4" w:space="0" w:color="auto"/>
              <w:bottom w:val="single" w:sz="4" w:space="0" w:color="auto"/>
              <w:right w:val="single" w:sz="4" w:space="0" w:color="auto"/>
            </w:tcBorders>
            <w:hideMark/>
          </w:tcPr>
          <w:p w:rsidR="007C432D" w:rsidRPr="00826765" w:rsidRDefault="001D69EF" w:rsidP="00860B7C">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Р</w:t>
            </w:r>
            <w:r w:rsidR="00FA5F6F" w:rsidRPr="00826765">
              <w:rPr>
                <w:rFonts w:ascii="Times New Roman" w:hAnsi="Times New Roman"/>
                <w:sz w:val="28"/>
                <w:szCs w:val="28"/>
                <w:shd w:val="clear" w:color="auto" w:fill="FFFFFF"/>
                <w:lang w:val="kk-KZ"/>
              </w:rPr>
              <w:t xml:space="preserve">/с </w:t>
            </w:r>
          </w:p>
          <w:p w:rsidR="00FA5F6F" w:rsidRPr="00826765" w:rsidRDefault="00FA5F6F" w:rsidP="00860B7C">
            <w:pPr>
              <w:shd w:val="clear" w:color="auto" w:fill="FFFFFF"/>
              <w:spacing w:after="0" w:line="240" w:lineRule="auto"/>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w:t>
            </w:r>
          </w:p>
        </w:tc>
        <w:tc>
          <w:tcPr>
            <w:tcW w:w="347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860B7C">
            <w:pPr>
              <w:shd w:val="clear" w:color="auto" w:fill="FFFFFF"/>
              <w:spacing w:after="0" w:line="240" w:lineRule="auto"/>
              <w:ind w:left="51" w:firstLine="91"/>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Жылыту түрлері</w:t>
            </w:r>
          </w:p>
        </w:tc>
        <w:tc>
          <w:tcPr>
            <w:tcW w:w="89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7C432D">
            <w:pPr>
              <w:shd w:val="clear" w:color="auto" w:fill="FFFFFF"/>
              <w:spacing w:after="0" w:line="240" w:lineRule="auto"/>
              <w:ind w:left="145" w:firstLine="91"/>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 жыл</w:t>
            </w:r>
          </w:p>
        </w:tc>
      </w:tr>
      <w:tr w:rsidR="00FA5F6F" w:rsidRPr="00826765" w:rsidTr="00A20A00">
        <w:trPr>
          <w:jc w:val="center"/>
        </w:trPr>
        <w:tc>
          <w:tcPr>
            <w:tcW w:w="63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00"/>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w:t>
            </w:r>
          </w:p>
        </w:tc>
        <w:tc>
          <w:tcPr>
            <w:tcW w:w="347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1" w:firstLine="9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Орталықтан жылыту</w:t>
            </w:r>
          </w:p>
        </w:tc>
        <w:tc>
          <w:tcPr>
            <w:tcW w:w="89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firstLine="91"/>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1,0</w:t>
            </w:r>
          </w:p>
        </w:tc>
      </w:tr>
      <w:tr w:rsidR="00FA5F6F" w:rsidRPr="00826765" w:rsidTr="00A20A00">
        <w:trPr>
          <w:jc w:val="center"/>
        </w:trPr>
        <w:tc>
          <w:tcPr>
            <w:tcW w:w="63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00"/>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2.</w:t>
            </w:r>
          </w:p>
        </w:tc>
        <w:tc>
          <w:tcPr>
            <w:tcW w:w="3473"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51" w:firstLine="9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Газбен немесе мазутпен жергілікті жылыту</w:t>
            </w:r>
          </w:p>
        </w:tc>
        <w:tc>
          <w:tcPr>
            <w:tcW w:w="89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firstLine="91"/>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0,98</w:t>
            </w:r>
          </w:p>
        </w:tc>
      </w:tr>
      <w:tr w:rsidR="00FA5F6F" w:rsidRPr="00826765" w:rsidTr="00A20A00">
        <w:trPr>
          <w:jc w:val="center"/>
        </w:trPr>
        <w:tc>
          <w:tcPr>
            <w:tcW w:w="63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00"/>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3.</w:t>
            </w:r>
          </w:p>
        </w:tc>
        <w:tc>
          <w:tcPr>
            <w:tcW w:w="3473" w:type="pct"/>
            <w:tcBorders>
              <w:top w:val="single" w:sz="4" w:space="0" w:color="auto"/>
              <w:left w:val="single" w:sz="4" w:space="0" w:color="auto"/>
              <w:bottom w:val="single" w:sz="4" w:space="0" w:color="auto"/>
              <w:right w:val="single" w:sz="4" w:space="0" w:color="auto"/>
            </w:tcBorders>
            <w:hideMark/>
          </w:tcPr>
          <w:p w:rsidR="00FA5F6F" w:rsidRPr="00826765" w:rsidRDefault="001D69EF" w:rsidP="001D69EF">
            <w:pPr>
              <w:shd w:val="clear" w:color="auto" w:fill="FFFFFF"/>
              <w:spacing w:after="0" w:line="240" w:lineRule="auto"/>
              <w:ind w:left="51" w:firstLine="9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 xml:space="preserve">Қатты отын арқылы </w:t>
            </w:r>
            <w:r w:rsidR="00FA5F6F" w:rsidRPr="00826765">
              <w:rPr>
                <w:rFonts w:ascii="Times New Roman" w:hAnsi="Times New Roman"/>
                <w:sz w:val="28"/>
                <w:szCs w:val="28"/>
                <w:shd w:val="clear" w:color="auto" w:fill="FFFFFF"/>
                <w:lang w:val="kk-KZ"/>
              </w:rPr>
              <w:t xml:space="preserve">сумен </w:t>
            </w:r>
            <w:r w:rsidRPr="00826765">
              <w:rPr>
                <w:rFonts w:ascii="Times New Roman" w:hAnsi="Times New Roman"/>
                <w:sz w:val="28"/>
                <w:szCs w:val="28"/>
                <w:shd w:val="clear" w:color="auto" w:fill="FFFFFF"/>
                <w:lang w:val="kk-KZ"/>
              </w:rPr>
              <w:t xml:space="preserve">жергілікті </w:t>
            </w:r>
            <w:r w:rsidR="00FA5F6F" w:rsidRPr="00826765">
              <w:rPr>
                <w:rFonts w:ascii="Times New Roman" w:hAnsi="Times New Roman"/>
                <w:sz w:val="28"/>
                <w:szCs w:val="28"/>
                <w:shd w:val="clear" w:color="auto" w:fill="FFFFFF"/>
                <w:lang w:val="kk-KZ"/>
              </w:rPr>
              <w:t>жылыту</w:t>
            </w:r>
          </w:p>
        </w:tc>
        <w:tc>
          <w:tcPr>
            <w:tcW w:w="89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firstLine="91"/>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0,95</w:t>
            </w:r>
          </w:p>
        </w:tc>
      </w:tr>
      <w:tr w:rsidR="00FA5F6F" w:rsidRPr="00826765" w:rsidTr="00A20A00">
        <w:trPr>
          <w:jc w:val="center"/>
        </w:trPr>
        <w:tc>
          <w:tcPr>
            <w:tcW w:w="630"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left="100"/>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4.</w:t>
            </w:r>
          </w:p>
        </w:tc>
        <w:tc>
          <w:tcPr>
            <w:tcW w:w="3473" w:type="pct"/>
            <w:tcBorders>
              <w:top w:val="single" w:sz="4" w:space="0" w:color="auto"/>
              <w:left w:val="single" w:sz="4" w:space="0" w:color="auto"/>
              <w:bottom w:val="single" w:sz="4" w:space="0" w:color="auto"/>
              <w:right w:val="single" w:sz="4" w:space="0" w:color="auto"/>
            </w:tcBorders>
            <w:hideMark/>
          </w:tcPr>
          <w:p w:rsidR="00FA5F6F" w:rsidRPr="00826765" w:rsidRDefault="001D69EF" w:rsidP="00214A13">
            <w:pPr>
              <w:shd w:val="clear" w:color="auto" w:fill="FFFFFF"/>
              <w:spacing w:after="0" w:line="240" w:lineRule="auto"/>
              <w:ind w:left="51" w:firstLine="9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Пешпен жылыту</w:t>
            </w:r>
          </w:p>
        </w:tc>
        <w:tc>
          <w:tcPr>
            <w:tcW w:w="897" w:type="pct"/>
            <w:tcBorders>
              <w:top w:val="single" w:sz="4" w:space="0" w:color="auto"/>
              <w:left w:val="single" w:sz="4" w:space="0" w:color="auto"/>
              <w:bottom w:val="single" w:sz="4" w:space="0" w:color="auto"/>
              <w:right w:val="single" w:sz="4" w:space="0" w:color="auto"/>
            </w:tcBorders>
            <w:hideMark/>
          </w:tcPr>
          <w:p w:rsidR="00FA5F6F" w:rsidRPr="00826765" w:rsidRDefault="00FA5F6F" w:rsidP="00214A13">
            <w:pPr>
              <w:shd w:val="clear" w:color="auto" w:fill="FFFFFF"/>
              <w:spacing w:after="0" w:line="240" w:lineRule="auto"/>
              <w:ind w:firstLine="91"/>
              <w:jc w:val="center"/>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0,9</w:t>
            </w:r>
          </w:p>
        </w:tc>
      </w:tr>
    </w:tbl>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p>
    <w:p w:rsidR="00A0465B" w:rsidRPr="00826765" w:rsidRDefault="00DB6693" w:rsidP="00A0465B">
      <w:pPr>
        <w:shd w:val="clear" w:color="auto" w:fill="FFFFFF"/>
        <w:spacing w:after="0" w:line="240" w:lineRule="auto"/>
        <w:ind w:firstLine="851"/>
        <w:jc w:val="both"/>
        <w:rPr>
          <w:rFonts w:ascii="Times New Roman" w:hAnsi="Times New Roman"/>
          <w:sz w:val="28"/>
          <w:szCs w:val="28"/>
          <w:shd w:val="clear" w:color="auto" w:fill="FFFFFF"/>
          <w:lang w:val="kk-KZ"/>
        </w:rPr>
      </w:pPr>
      <w:bookmarkStart w:id="4" w:name="SUB4060400"/>
      <w:bookmarkStart w:id="5" w:name="SUB4060500"/>
      <w:bookmarkEnd w:id="4"/>
      <w:bookmarkEnd w:id="5"/>
      <w:r w:rsidRPr="00826765">
        <w:rPr>
          <w:rFonts w:ascii="Times New Roman" w:hAnsi="Times New Roman"/>
          <w:sz w:val="28"/>
          <w:szCs w:val="28"/>
          <w:shd w:val="clear" w:color="auto" w:fill="FFFFFF"/>
          <w:lang w:val="kk-KZ"/>
        </w:rPr>
        <w:t xml:space="preserve">6. Салық салу объектісінің елдi мекенде орналасқан жерін есепке алатын аймақтарға бөлу коэффициентiн (К айм.) жергілікті атқарушы органдар уәкілетті органмен келісу бойынша </w:t>
      </w:r>
      <w:r w:rsidR="00A0465B" w:rsidRPr="00826765">
        <w:rPr>
          <w:rFonts w:ascii="Times New Roman" w:hAnsi="Times New Roman"/>
          <w:sz w:val="28"/>
          <w:szCs w:val="28"/>
          <w:shd w:val="clear" w:color="auto" w:fill="FFFFFF"/>
          <w:lang w:val="kk-KZ"/>
        </w:rPr>
        <w:t xml:space="preserve">осындай коэффициент енгізілген жылдың алдындағы жылдың 1 желтоқсанынан </w:t>
      </w:r>
      <w:r w:rsidR="00297B97" w:rsidRPr="00826765">
        <w:rPr>
          <w:rStyle w:val="s0"/>
          <w:rFonts w:eastAsia="Calibri"/>
          <w:sz w:val="28"/>
          <w:szCs w:val="28"/>
          <w:lang w:val="kk-KZ"/>
        </w:rPr>
        <w:t xml:space="preserve">кешіктірілмейтін </w:t>
      </w:r>
      <w:r w:rsidR="00B66E6F" w:rsidRPr="00826765">
        <w:rPr>
          <w:rFonts w:ascii="Times New Roman" w:hAnsi="Times New Roman"/>
          <w:sz w:val="28"/>
          <w:szCs w:val="28"/>
          <w:shd w:val="clear" w:color="auto" w:fill="FFFFFF"/>
          <w:lang w:val="kk-KZ"/>
        </w:rPr>
        <w:t xml:space="preserve">мерзімде аймақтарға бөлу коэффициентін есептеу әдістемесіне сәйкес </w:t>
      </w:r>
      <w:r w:rsidR="00A0465B" w:rsidRPr="00826765">
        <w:rPr>
          <w:rFonts w:ascii="Times New Roman" w:hAnsi="Times New Roman"/>
          <w:sz w:val="28"/>
          <w:szCs w:val="28"/>
          <w:shd w:val="clear" w:color="auto" w:fill="FFFFFF"/>
          <w:lang w:val="kk-KZ"/>
        </w:rPr>
        <w:t>бекітеді және ол бекітілген жыл</w:t>
      </w:r>
      <w:r w:rsidR="00B66E6F" w:rsidRPr="00826765">
        <w:rPr>
          <w:rFonts w:ascii="Times New Roman" w:hAnsi="Times New Roman"/>
          <w:sz w:val="28"/>
          <w:szCs w:val="28"/>
          <w:shd w:val="clear" w:color="auto" w:fill="FFFFFF"/>
          <w:lang w:val="kk-KZ"/>
        </w:rPr>
        <w:t>ы</w:t>
      </w:r>
      <w:r w:rsidR="00387D6E" w:rsidRPr="00826765">
        <w:rPr>
          <w:rFonts w:ascii="Times New Roman" w:hAnsi="Times New Roman"/>
          <w:sz w:val="28"/>
          <w:szCs w:val="28"/>
          <w:shd w:val="clear" w:color="auto" w:fill="FFFFFF"/>
          <w:lang w:val="kk-KZ"/>
        </w:rPr>
        <w:t>н</w:t>
      </w:r>
      <w:r w:rsidR="00A0465B" w:rsidRPr="00826765">
        <w:rPr>
          <w:rFonts w:ascii="Times New Roman" w:hAnsi="Times New Roman"/>
          <w:sz w:val="28"/>
          <w:szCs w:val="28"/>
          <w:shd w:val="clear" w:color="auto" w:fill="FFFFFF"/>
          <w:lang w:val="kk-KZ"/>
        </w:rPr>
        <w:t xml:space="preserve">ан кейінгі жылдың 1 қаңтарынан </w:t>
      </w:r>
      <w:r w:rsidR="00B66E6F" w:rsidRPr="00826765">
        <w:rPr>
          <w:rFonts w:ascii="Times New Roman" w:hAnsi="Times New Roman"/>
          <w:sz w:val="28"/>
          <w:szCs w:val="28"/>
          <w:shd w:val="clear" w:color="auto" w:fill="FFFFFF"/>
          <w:lang w:val="kk-KZ"/>
        </w:rPr>
        <w:t>бастап  қолданысқа енгізіледі.</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Бекітілген аймақ</w:t>
      </w:r>
      <w:r w:rsidR="00387D6E" w:rsidRPr="00826765">
        <w:rPr>
          <w:rFonts w:ascii="Times New Roman" w:hAnsi="Times New Roman"/>
          <w:sz w:val="28"/>
          <w:szCs w:val="28"/>
          <w:shd w:val="clear" w:color="auto" w:fill="FFFFFF"/>
          <w:lang w:val="kk-KZ"/>
        </w:rPr>
        <w:t>та</w:t>
      </w:r>
      <w:r w:rsidRPr="00826765">
        <w:rPr>
          <w:rFonts w:ascii="Times New Roman" w:hAnsi="Times New Roman"/>
          <w:sz w:val="28"/>
          <w:szCs w:val="28"/>
          <w:shd w:val="clear" w:color="auto" w:fill="FFFFFF"/>
          <w:lang w:val="kk-KZ"/>
        </w:rPr>
        <w:t>рға бөлу коэффициенттері ресми жариялау</w:t>
      </w:r>
      <w:r w:rsidR="00757BBA" w:rsidRPr="00826765">
        <w:rPr>
          <w:rFonts w:ascii="Times New Roman" w:hAnsi="Times New Roman"/>
          <w:sz w:val="28"/>
          <w:szCs w:val="28"/>
          <w:shd w:val="clear" w:color="auto" w:fill="FFFFFF"/>
          <w:lang w:val="kk-KZ"/>
        </w:rPr>
        <w:t>ға</w:t>
      </w:r>
      <w:r w:rsidRPr="00826765">
        <w:rPr>
          <w:rFonts w:ascii="Times New Roman" w:hAnsi="Times New Roman"/>
          <w:sz w:val="28"/>
          <w:szCs w:val="28"/>
          <w:shd w:val="clear" w:color="auto" w:fill="FFFFFF"/>
          <w:lang w:val="kk-KZ"/>
        </w:rPr>
        <w:t xml:space="preserve"> </w:t>
      </w:r>
      <w:r w:rsidR="00757BBA" w:rsidRPr="00826765">
        <w:rPr>
          <w:rFonts w:ascii="Times New Roman" w:hAnsi="Times New Roman"/>
          <w:sz w:val="28"/>
          <w:szCs w:val="28"/>
          <w:shd w:val="clear" w:color="auto" w:fill="FFFFFF"/>
          <w:lang w:val="kk-KZ"/>
        </w:rPr>
        <w:t>жатады.</w:t>
      </w:r>
      <w:r w:rsidRPr="00826765">
        <w:rPr>
          <w:rFonts w:ascii="Times New Roman" w:hAnsi="Times New Roman"/>
          <w:sz w:val="28"/>
          <w:szCs w:val="28"/>
          <w:shd w:val="clear" w:color="auto" w:fill="FFFFFF"/>
          <w:lang w:val="kk-KZ"/>
        </w:rPr>
        <w:t xml:space="preserve"> </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bookmarkStart w:id="6" w:name="SUB1005028479"/>
      <w:r w:rsidRPr="00826765">
        <w:rPr>
          <w:rFonts w:ascii="Times New Roman" w:hAnsi="Times New Roman"/>
          <w:sz w:val="28"/>
          <w:szCs w:val="28"/>
          <w:shd w:val="clear" w:color="auto" w:fill="FFFFFF"/>
          <w:lang w:val="kk-KZ"/>
        </w:rPr>
        <w:t xml:space="preserve">Аймақтарға бөлу коэффициентін есептеу әдістемесін Қазақстан Республикасы Үкіметінің шешімімен орталық мемлекеттік органдар арасынан айқындалатын уәкілетті мемлекеттік орган бекітеді. </w:t>
      </w:r>
      <w:bookmarkEnd w:id="6"/>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bookmarkStart w:id="7" w:name="SUB4060700"/>
      <w:bookmarkEnd w:id="7"/>
      <w:r w:rsidRPr="00826765">
        <w:rPr>
          <w:rFonts w:ascii="Times New Roman" w:hAnsi="Times New Roman"/>
          <w:sz w:val="28"/>
          <w:szCs w:val="28"/>
          <w:shd w:val="clear" w:color="auto" w:fill="FFFFFF"/>
          <w:lang w:val="kk-KZ"/>
        </w:rPr>
        <w:t xml:space="preserve">7. Айлық есептік көрсеткіштің өзгеру коэффициенті (бұдан </w:t>
      </w:r>
      <w:r w:rsidR="00BD67DF" w:rsidRPr="00826765">
        <w:rPr>
          <w:rFonts w:ascii="Times New Roman" w:hAnsi="Times New Roman"/>
          <w:sz w:val="28"/>
          <w:szCs w:val="28"/>
          <w:shd w:val="clear" w:color="auto" w:fill="FFFFFF"/>
          <w:lang w:val="kk-KZ"/>
        </w:rPr>
        <w:t xml:space="preserve">әрі </w:t>
      </w:r>
      <w:r w:rsidRPr="00826765">
        <w:rPr>
          <w:rFonts w:ascii="Times New Roman" w:hAnsi="Times New Roman"/>
          <w:sz w:val="28"/>
          <w:szCs w:val="28"/>
          <w:shd w:val="clear" w:color="auto" w:fill="FFFFFF"/>
          <w:lang w:val="kk-KZ"/>
        </w:rPr>
        <w:t xml:space="preserve">– </w:t>
      </w:r>
      <w:r w:rsidR="00BD67DF" w:rsidRPr="00826765">
        <w:rPr>
          <w:rFonts w:ascii="Times New Roman" w:hAnsi="Times New Roman"/>
          <w:sz w:val="28"/>
          <w:szCs w:val="28"/>
          <w:shd w:val="clear" w:color="auto" w:fill="FFFFFF"/>
          <w:lang w:val="kk-KZ"/>
        </w:rPr>
        <w:br/>
      </w:r>
      <w:r w:rsidRPr="00826765">
        <w:rPr>
          <w:rFonts w:ascii="Times New Roman" w:hAnsi="Times New Roman"/>
          <w:sz w:val="28"/>
          <w:szCs w:val="28"/>
          <w:shd w:val="clear" w:color="auto" w:fill="FFFFFF"/>
          <w:lang w:val="kk-KZ"/>
        </w:rPr>
        <w:t>К аек өзг) мынадай формула бойынша айқындалады:</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К аек өзг = а.ж. аек</w:t>
      </w:r>
      <w:r w:rsidR="00BD67DF" w:rsidRPr="00826765">
        <w:rPr>
          <w:rFonts w:ascii="Times New Roman" w:hAnsi="Times New Roman"/>
          <w:sz w:val="28"/>
          <w:szCs w:val="28"/>
          <w:shd w:val="clear" w:color="auto" w:fill="FFFFFF"/>
          <w:lang w:val="kk-KZ"/>
        </w:rPr>
        <w:t xml:space="preserve"> </w:t>
      </w:r>
      <w:r w:rsidRPr="00826765">
        <w:rPr>
          <w:rFonts w:ascii="Times New Roman" w:hAnsi="Times New Roman"/>
          <w:sz w:val="28"/>
          <w:szCs w:val="28"/>
          <w:shd w:val="clear" w:color="auto" w:fill="FFFFFF"/>
          <w:lang w:val="kk-KZ"/>
        </w:rPr>
        <w:t>/</w:t>
      </w:r>
      <w:r w:rsidR="00BD67DF" w:rsidRPr="00826765">
        <w:rPr>
          <w:rFonts w:ascii="Times New Roman" w:hAnsi="Times New Roman"/>
          <w:sz w:val="28"/>
          <w:szCs w:val="28"/>
          <w:shd w:val="clear" w:color="auto" w:fill="FFFFFF"/>
          <w:lang w:val="kk-KZ"/>
        </w:rPr>
        <w:t xml:space="preserve"> </w:t>
      </w:r>
      <w:r w:rsidRPr="00826765">
        <w:rPr>
          <w:rFonts w:ascii="Times New Roman" w:hAnsi="Times New Roman"/>
          <w:sz w:val="28"/>
          <w:szCs w:val="28"/>
          <w:shd w:val="clear" w:color="auto" w:fill="FFFFFF"/>
          <w:lang w:val="kk-KZ"/>
        </w:rPr>
        <w:t>алд</w:t>
      </w:r>
      <w:r w:rsidR="00BD67DF"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 xml:space="preserve"> </w:t>
      </w:r>
      <w:r w:rsidR="00BD67DF" w:rsidRPr="00826765">
        <w:rPr>
          <w:rFonts w:ascii="Times New Roman" w:hAnsi="Times New Roman"/>
          <w:sz w:val="28"/>
          <w:szCs w:val="28"/>
          <w:shd w:val="clear" w:color="auto" w:fill="FFFFFF"/>
          <w:lang w:val="kk-KZ"/>
        </w:rPr>
        <w:t>ж.</w:t>
      </w:r>
      <w:r w:rsidRPr="00826765">
        <w:rPr>
          <w:rFonts w:ascii="Times New Roman" w:hAnsi="Times New Roman"/>
          <w:sz w:val="28"/>
          <w:szCs w:val="28"/>
          <w:shd w:val="clear" w:color="auto" w:fill="FFFFFF"/>
          <w:lang w:val="kk-KZ"/>
        </w:rPr>
        <w:t xml:space="preserve"> </w:t>
      </w:r>
      <w:r w:rsidR="00BD67DF" w:rsidRPr="00826765">
        <w:rPr>
          <w:rFonts w:ascii="Times New Roman" w:hAnsi="Times New Roman"/>
          <w:sz w:val="28"/>
          <w:szCs w:val="28"/>
          <w:shd w:val="clear" w:color="auto" w:fill="FFFFFF"/>
          <w:lang w:val="kk-KZ"/>
        </w:rPr>
        <w:t>а</w:t>
      </w:r>
      <w:r w:rsidRPr="00826765">
        <w:rPr>
          <w:rFonts w:ascii="Times New Roman" w:hAnsi="Times New Roman"/>
          <w:sz w:val="28"/>
          <w:szCs w:val="28"/>
          <w:shd w:val="clear" w:color="auto" w:fill="FFFFFF"/>
          <w:lang w:val="kk-KZ"/>
        </w:rPr>
        <w:t>ек</w:t>
      </w:r>
      <w:r w:rsidR="00BD67DF"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 xml:space="preserve"> мұнда:</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 xml:space="preserve">а.ж. аек – </w:t>
      </w:r>
      <w:bookmarkStart w:id="8" w:name="SUB1000000358_47"/>
      <w:r w:rsidRPr="00826765">
        <w:rPr>
          <w:rFonts w:ascii="Times New Roman" w:hAnsi="Times New Roman"/>
          <w:sz w:val="28"/>
          <w:szCs w:val="28"/>
          <w:shd w:val="clear" w:color="auto" w:fill="FFFFFF"/>
          <w:lang w:val="kk-KZ"/>
        </w:rPr>
        <w:t>республикалық бюджет туралы заңда белгіленген және тиісті қаржы жыл</w:t>
      </w:r>
      <w:r w:rsidR="00A66750" w:rsidRPr="00826765">
        <w:rPr>
          <w:rFonts w:ascii="Times New Roman" w:hAnsi="Times New Roman"/>
          <w:sz w:val="28"/>
          <w:szCs w:val="28"/>
          <w:shd w:val="clear" w:color="auto" w:fill="FFFFFF"/>
          <w:lang w:val="kk-KZ"/>
        </w:rPr>
        <w:t>ының</w:t>
      </w:r>
      <w:r w:rsidRPr="00826765">
        <w:rPr>
          <w:rFonts w:ascii="Times New Roman" w:hAnsi="Times New Roman"/>
          <w:sz w:val="28"/>
          <w:szCs w:val="28"/>
          <w:shd w:val="clear" w:color="auto" w:fill="FFFFFF"/>
          <w:lang w:val="kk-KZ"/>
        </w:rPr>
        <w:t xml:space="preserve"> 1 қаңтар</w:t>
      </w:r>
      <w:r w:rsidR="00A66750" w:rsidRPr="00826765">
        <w:rPr>
          <w:rFonts w:ascii="Times New Roman" w:hAnsi="Times New Roman"/>
          <w:sz w:val="28"/>
          <w:szCs w:val="28"/>
          <w:shd w:val="clear" w:color="auto" w:fill="FFFFFF"/>
          <w:lang w:val="kk-KZ"/>
        </w:rPr>
        <w:t>ын</w:t>
      </w:r>
      <w:r w:rsidRPr="00826765">
        <w:rPr>
          <w:rFonts w:ascii="Times New Roman" w:hAnsi="Times New Roman"/>
          <w:sz w:val="28"/>
          <w:szCs w:val="28"/>
          <w:shd w:val="clear" w:color="auto" w:fill="FFFFFF"/>
          <w:lang w:val="kk-KZ"/>
        </w:rPr>
        <w:t>а қолданыста бола</w:t>
      </w:r>
      <w:r w:rsidR="00A66750" w:rsidRPr="00826765">
        <w:rPr>
          <w:rFonts w:ascii="Times New Roman" w:hAnsi="Times New Roman"/>
          <w:sz w:val="28"/>
          <w:szCs w:val="28"/>
          <w:shd w:val="clear" w:color="auto" w:fill="FFFFFF"/>
          <w:lang w:val="kk-KZ"/>
        </w:rPr>
        <w:t>ты</w:t>
      </w:r>
      <w:r w:rsidRPr="00826765">
        <w:rPr>
          <w:rFonts w:ascii="Times New Roman" w:hAnsi="Times New Roman"/>
          <w:sz w:val="28"/>
          <w:szCs w:val="28"/>
          <w:shd w:val="clear" w:color="auto" w:fill="FFFFFF"/>
          <w:lang w:val="kk-KZ"/>
        </w:rPr>
        <w:t>н айлық есептік көрсеткіш</w:t>
      </w:r>
      <w:bookmarkEnd w:id="8"/>
      <w:r w:rsidRPr="00826765">
        <w:rPr>
          <w:rFonts w:ascii="Times New Roman" w:hAnsi="Times New Roman"/>
          <w:sz w:val="28"/>
          <w:szCs w:val="28"/>
          <w:shd w:val="clear" w:color="auto" w:fill="FFFFFF"/>
          <w:lang w:val="kk-KZ"/>
        </w:rPr>
        <w:t>;</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алд</w:t>
      </w:r>
      <w:r w:rsidR="00A66750"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 xml:space="preserve"> ж</w:t>
      </w:r>
      <w:r w:rsidR="00A66750"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 xml:space="preserve"> аек – республикалық бюджет туралы заңда белгіленген және алдыңғы қаржы </w:t>
      </w:r>
      <w:r w:rsidR="00A66750" w:rsidRPr="00826765">
        <w:rPr>
          <w:rFonts w:ascii="Times New Roman" w:hAnsi="Times New Roman"/>
          <w:sz w:val="28"/>
          <w:szCs w:val="28"/>
          <w:shd w:val="clear" w:color="auto" w:fill="FFFFFF"/>
          <w:lang w:val="kk-KZ"/>
        </w:rPr>
        <w:t xml:space="preserve">жылының 1 қаңтарына қолданыста болатын </w:t>
      </w:r>
      <w:r w:rsidRPr="00826765">
        <w:rPr>
          <w:rFonts w:ascii="Times New Roman" w:hAnsi="Times New Roman"/>
          <w:sz w:val="28"/>
          <w:szCs w:val="28"/>
          <w:shd w:val="clear" w:color="auto" w:fill="FFFFFF"/>
          <w:lang w:val="kk-KZ"/>
        </w:rPr>
        <w:t>айлық есептік көрсеткіш.</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r w:rsidRPr="00826765">
        <w:rPr>
          <w:rFonts w:ascii="Times New Roman" w:hAnsi="Times New Roman"/>
          <w:sz w:val="28"/>
          <w:szCs w:val="28"/>
          <w:shd w:val="clear" w:color="auto" w:fill="FFFFFF"/>
          <w:lang w:val="kk-KZ"/>
        </w:rPr>
        <w:t>8. Тұрғын үйдің с</w:t>
      </w:r>
      <w:r w:rsidRPr="00826765">
        <w:rPr>
          <w:rFonts w:ascii="Times New Roman" w:hAnsi="Times New Roman"/>
          <w:sz w:val="28"/>
          <w:szCs w:val="28"/>
          <w:lang w:val="kk-KZ"/>
        </w:rPr>
        <w:t>алқын жапсаржайы, шаруашылық (қызметтік) құрылысы, іргеқабаты, жертөлесі, гараж тұрғынжайдың</w:t>
      </w:r>
      <w:r w:rsidRPr="00826765">
        <w:rPr>
          <w:rFonts w:ascii="Times New Roman" w:hAnsi="Times New Roman"/>
          <w:sz w:val="28"/>
          <w:szCs w:val="28"/>
          <w:shd w:val="clear" w:color="auto" w:fill="FFFFFF"/>
          <w:lang w:val="kk-KZ"/>
        </w:rPr>
        <w:t xml:space="preserve"> бір бөлігі болған жағдайда, </w:t>
      </w:r>
      <w:r w:rsidR="0044084F" w:rsidRPr="00826765">
        <w:rPr>
          <w:rFonts w:ascii="Times New Roman" w:hAnsi="Times New Roman"/>
          <w:sz w:val="28"/>
          <w:szCs w:val="28"/>
          <w:shd w:val="clear" w:color="auto" w:fill="FFFFFF"/>
          <w:lang w:val="kk-KZ"/>
        </w:rPr>
        <w:t>«Азаматтарға арналған үкімет» м</w:t>
      </w:r>
      <w:r w:rsidRPr="00826765">
        <w:rPr>
          <w:rFonts w:ascii="Times New Roman" w:hAnsi="Times New Roman"/>
          <w:sz w:val="28"/>
          <w:szCs w:val="28"/>
          <w:shd w:val="clear" w:color="auto" w:fill="FFFFFF"/>
          <w:lang w:val="kk-KZ"/>
        </w:rPr>
        <w:t xml:space="preserve">емлекеттік корпорациясы </w:t>
      </w:r>
      <w:r w:rsidR="0044084F" w:rsidRPr="00826765">
        <w:rPr>
          <w:rFonts w:ascii="Times New Roman" w:hAnsi="Times New Roman"/>
          <w:sz w:val="28"/>
          <w:szCs w:val="28"/>
          <w:shd w:val="clear" w:color="auto" w:fill="FFFFFF"/>
          <w:lang w:val="kk-KZ"/>
        </w:rPr>
        <w:t xml:space="preserve">салық </w:t>
      </w:r>
      <w:r w:rsidR="0044084F" w:rsidRPr="00826765">
        <w:rPr>
          <w:rFonts w:ascii="Times New Roman" w:hAnsi="Times New Roman"/>
          <w:sz w:val="28"/>
          <w:szCs w:val="28"/>
          <w:shd w:val="clear" w:color="auto" w:fill="FFFFFF"/>
          <w:lang w:val="kk-KZ"/>
        </w:rPr>
        <w:lastRenderedPageBreak/>
        <w:t xml:space="preserve">базасын </w:t>
      </w:r>
      <w:r w:rsidRPr="00826765">
        <w:rPr>
          <w:rFonts w:ascii="Times New Roman" w:hAnsi="Times New Roman"/>
          <w:sz w:val="28"/>
          <w:szCs w:val="28"/>
          <w:shd w:val="clear" w:color="auto" w:fill="FFFFFF"/>
          <w:lang w:val="kk-KZ"/>
        </w:rPr>
        <w:t>осы бапқа сәйкес есептелетін</w:t>
      </w:r>
      <w:r w:rsidR="0044084F" w:rsidRPr="00826765">
        <w:rPr>
          <w:rFonts w:ascii="Times New Roman" w:hAnsi="Times New Roman"/>
          <w:sz w:val="28"/>
          <w:szCs w:val="28"/>
          <w:shd w:val="clear" w:color="auto" w:fill="FFFFFF"/>
          <w:lang w:val="kk-KZ"/>
        </w:rPr>
        <w:t>,</w:t>
      </w:r>
      <w:r w:rsidRPr="00826765">
        <w:rPr>
          <w:rFonts w:ascii="Times New Roman" w:hAnsi="Times New Roman"/>
          <w:sz w:val="28"/>
          <w:szCs w:val="28"/>
          <w:shd w:val="clear" w:color="auto" w:fill="FFFFFF"/>
          <w:lang w:val="kk-KZ"/>
        </w:rPr>
        <w:t xml:space="preserve"> осындай салық сал</w:t>
      </w:r>
      <w:r w:rsidR="0044084F" w:rsidRPr="00826765">
        <w:rPr>
          <w:rFonts w:ascii="Times New Roman" w:hAnsi="Times New Roman"/>
          <w:sz w:val="28"/>
          <w:szCs w:val="28"/>
          <w:shd w:val="clear" w:color="auto" w:fill="FFFFFF"/>
          <w:lang w:val="kk-KZ"/>
        </w:rPr>
        <w:t xml:space="preserve">у </w:t>
      </w:r>
      <w:r w:rsidRPr="00826765">
        <w:rPr>
          <w:rFonts w:ascii="Times New Roman" w:hAnsi="Times New Roman"/>
          <w:sz w:val="28"/>
          <w:szCs w:val="28"/>
          <w:shd w:val="clear" w:color="auto" w:fill="FFFFFF"/>
          <w:lang w:val="kk-KZ"/>
        </w:rPr>
        <w:t>объектілер</w:t>
      </w:r>
      <w:r w:rsidR="0044084F" w:rsidRPr="00826765">
        <w:rPr>
          <w:rFonts w:ascii="Times New Roman" w:hAnsi="Times New Roman"/>
          <w:sz w:val="28"/>
          <w:szCs w:val="28"/>
          <w:shd w:val="clear" w:color="auto" w:fill="FFFFFF"/>
          <w:lang w:val="kk-KZ"/>
        </w:rPr>
        <w:t>ін</w:t>
      </w:r>
      <w:r w:rsidRPr="00826765">
        <w:rPr>
          <w:rFonts w:ascii="Times New Roman" w:hAnsi="Times New Roman"/>
          <w:sz w:val="28"/>
          <w:szCs w:val="28"/>
          <w:shd w:val="clear" w:color="auto" w:fill="FFFFFF"/>
          <w:lang w:val="kk-KZ"/>
        </w:rPr>
        <w:t xml:space="preserve">ің жиынтық құны ретінде айқындайды. </w:t>
      </w:r>
    </w:p>
    <w:p w:rsidR="00FA5F6F" w:rsidRPr="00826765" w:rsidRDefault="00FA5F6F" w:rsidP="00FA5F6F">
      <w:pPr>
        <w:shd w:val="clear" w:color="auto" w:fill="FFFFFF"/>
        <w:spacing w:after="0" w:line="240" w:lineRule="auto"/>
        <w:ind w:firstLine="851"/>
        <w:jc w:val="both"/>
        <w:rPr>
          <w:rFonts w:ascii="Times New Roman" w:hAnsi="Times New Roman"/>
          <w:sz w:val="28"/>
          <w:szCs w:val="28"/>
          <w:shd w:val="clear" w:color="auto" w:fill="FFFFFF"/>
          <w:lang w:val="kk-KZ"/>
        </w:rPr>
      </w:pPr>
      <w:bookmarkStart w:id="9" w:name="SUB4060900"/>
      <w:bookmarkEnd w:id="9"/>
      <w:r w:rsidRPr="00826765">
        <w:rPr>
          <w:rFonts w:ascii="Times New Roman" w:hAnsi="Times New Roman"/>
          <w:sz w:val="28"/>
          <w:szCs w:val="28"/>
          <w:shd w:val="clear" w:color="auto" w:fill="FFFFFF"/>
          <w:lang w:val="kk-KZ"/>
        </w:rPr>
        <w:t xml:space="preserve">9. Бірнеше салық салу объектісі бойынша бір жеке тұлға </w:t>
      </w:r>
      <w:r w:rsidR="004A7366" w:rsidRPr="00826765">
        <w:rPr>
          <w:rFonts w:ascii="Times New Roman" w:hAnsi="Times New Roman"/>
          <w:sz w:val="28"/>
          <w:szCs w:val="28"/>
          <w:shd w:val="clear" w:color="auto" w:fill="FFFFFF"/>
          <w:lang w:val="kk-KZ"/>
        </w:rPr>
        <w:t xml:space="preserve">салық төлеуші </w:t>
      </w:r>
      <w:r w:rsidRPr="00826765">
        <w:rPr>
          <w:rFonts w:ascii="Times New Roman" w:hAnsi="Times New Roman"/>
          <w:sz w:val="28"/>
          <w:szCs w:val="28"/>
          <w:shd w:val="clear" w:color="auto" w:fill="FFFFFF"/>
          <w:lang w:val="kk-KZ"/>
        </w:rPr>
        <w:t>болған жағдайда, салық базасы әрбір объект бойынша жеке есептеледі.»;</w:t>
      </w:r>
    </w:p>
    <w:p w:rsidR="00FB46EE" w:rsidRPr="00826765" w:rsidRDefault="00DF68D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22</w:t>
      </w:r>
      <w:r w:rsidR="00FA5F6F" w:rsidRPr="00826765">
        <w:rPr>
          <w:rFonts w:ascii="Times New Roman" w:hAnsi="Times New Roman"/>
          <w:bCs/>
          <w:sz w:val="28"/>
          <w:szCs w:val="28"/>
          <w:lang w:val="kk-KZ"/>
        </w:rPr>
        <w:t xml:space="preserve">) </w:t>
      </w:r>
      <w:r w:rsidR="00FB46EE" w:rsidRPr="00826765">
        <w:rPr>
          <w:rFonts w:ascii="Times New Roman" w:hAnsi="Times New Roman"/>
          <w:bCs/>
          <w:sz w:val="28"/>
          <w:szCs w:val="28"/>
          <w:lang w:val="kk-KZ"/>
        </w:rPr>
        <w:t>437-баптың 3-тармағы «әлеуметтік аударымдардың» деген сөздерден кейін «, міндетті әлеуметтік медициналық сақтандыруға аударымдардың және (немесе) жарналардың» деген сөздермен толықтырылсын;</w:t>
      </w:r>
    </w:p>
    <w:p w:rsidR="00FB46EE" w:rsidRPr="00826765" w:rsidRDefault="00C01E7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0E52C8" w:rsidRPr="00826765">
        <w:rPr>
          <w:rFonts w:ascii="Times New Roman" w:hAnsi="Times New Roman"/>
          <w:bCs/>
          <w:sz w:val="28"/>
          <w:szCs w:val="28"/>
          <w:lang w:val="kk-KZ"/>
        </w:rPr>
        <w:t>3</w:t>
      </w:r>
      <w:r w:rsidR="00FB46EE" w:rsidRPr="00826765">
        <w:rPr>
          <w:rFonts w:ascii="Times New Roman" w:hAnsi="Times New Roman"/>
          <w:bCs/>
          <w:sz w:val="28"/>
          <w:szCs w:val="28"/>
          <w:lang w:val="kk-KZ"/>
        </w:rPr>
        <w:t>) 438-бап мынадай редакцияда жазылсын:</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«438-бап. Төлем көзінен </w:t>
      </w:r>
      <w:r w:rsidR="00144BF1" w:rsidRPr="00826765">
        <w:rPr>
          <w:rFonts w:ascii="Times New Roman" w:hAnsi="Times New Roman"/>
          <w:bCs/>
          <w:sz w:val="28"/>
          <w:szCs w:val="28"/>
          <w:lang w:val="kk-KZ"/>
        </w:rPr>
        <w:t>ұста</w:t>
      </w:r>
      <w:r w:rsidR="00CA4058" w:rsidRPr="00826765">
        <w:rPr>
          <w:rFonts w:ascii="Times New Roman" w:hAnsi="Times New Roman"/>
          <w:bCs/>
          <w:sz w:val="28"/>
          <w:szCs w:val="28"/>
          <w:lang w:val="kk-KZ"/>
        </w:rPr>
        <w:t xml:space="preserve">латын </w:t>
      </w:r>
      <w:r w:rsidRPr="00826765">
        <w:rPr>
          <w:rFonts w:ascii="Times New Roman" w:hAnsi="Times New Roman"/>
          <w:bCs/>
          <w:sz w:val="28"/>
          <w:szCs w:val="28"/>
          <w:lang w:val="kk-KZ"/>
        </w:rPr>
        <w:t xml:space="preserve">жеке табыс салығын, міндетті </w:t>
      </w:r>
    </w:p>
    <w:p w:rsidR="00FB46EE" w:rsidRPr="00826765" w:rsidRDefault="00FB46EE" w:rsidP="00346586">
      <w:pPr>
        <w:spacing w:after="0" w:line="240" w:lineRule="auto"/>
        <w:ind w:left="1416"/>
        <w:jc w:val="both"/>
        <w:rPr>
          <w:rFonts w:ascii="Times New Roman" w:hAnsi="Times New Roman"/>
          <w:bCs/>
          <w:sz w:val="28"/>
          <w:szCs w:val="28"/>
          <w:lang w:val="kk-KZ"/>
        </w:rPr>
      </w:pPr>
      <w:r w:rsidRPr="00826765">
        <w:rPr>
          <w:rFonts w:ascii="Times New Roman" w:hAnsi="Times New Roman"/>
          <w:bCs/>
          <w:sz w:val="28"/>
          <w:szCs w:val="28"/>
          <w:lang w:val="kk-KZ"/>
        </w:rPr>
        <w:t xml:space="preserve">         зейнетақы жарналарын, міндетті кәсіптік зейнетақы </w:t>
      </w:r>
    </w:p>
    <w:p w:rsidR="00FB46EE" w:rsidRPr="00826765" w:rsidRDefault="00FB46EE" w:rsidP="00346586">
      <w:pPr>
        <w:spacing w:after="0" w:line="240" w:lineRule="auto"/>
        <w:ind w:left="1416"/>
        <w:jc w:val="both"/>
        <w:rPr>
          <w:rFonts w:ascii="Times New Roman" w:hAnsi="Times New Roman"/>
          <w:bCs/>
          <w:sz w:val="28"/>
          <w:szCs w:val="28"/>
          <w:lang w:val="kk-KZ"/>
        </w:rPr>
      </w:pPr>
      <w:r w:rsidRPr="00826765">
        <w:rPr>
          <w:rFonts w:ascii="Times New Roman" w:hAnsi="Times New Roman"/>
          <w:bCs/>
          <w:sz w:val="28"/>
          <w:szCs w:val="28"/>
          <w:lang w:val="kk-KZ"/>
        </w:rPr>
        <w:t xml:space="preserve">         жарналарын, әлеуметтік аударымдарды, міндетті </w:t>
      </w:r>
    </w:p>
    <w:p w:rsidR="00FB46EE" w:rsidRPr="00826765" w:rsidRDefault="00FB46EE" w:rsidP="00346586">
      <w:pPr>
        <w:spacing w:after="0" w:line="240" w:lineRule="auto"/>
        <w:ind w:left="1416"/>
        <w:jc w:val="both"/>
        <w:rPr>
          <w:rFonts w:ascii="Times New Roman" w:hAnsi="Times New Roman"/>
          <w:bCs/>
          <w:sz w:val="28"/>
          <w:szCs w:val="28"/>
          <w:lang w:val="kk-KZ"/>
        </w:rPr>
      </w:pPr>
      <w:r w:rsidRPr="00826765">
        <w:rPr>
          <w:rFonts w:ascii="Times New Roman" w:hAnsi="Times New Roman"/>
          <w:bCs/>
          <w:sz w:val="28"/>
          <w:szCs w:val="28"/>
          <w:lang w:val="kk-KZ"/>
        </w:rPr>
        <w:t xml:space="preserve">         әлеуметтік медициналық сақтандыруға аударымдарды </w:t>
      </w:r>
    </w:p>
    <w:p w:rsidR="00FB46EE" w:rsidRPr="00826765" w:rsidRDefault="00FB46EE" w:rsidP="00346586">
      <w:pPr>
        <w:spacing w:after="0" w:line="240" w:lineRule="auto"/>
        <w:ind w:left="1416"/>
        <w:jc w:val="both"/>
        <w:rPr>
          <w:rFonts w:ascii="Times New Roman" w:hAnsi="Times New Roman"/>
          <w:bCs/>
          <w:sz w:val="28"/>
          <w:szCs w:val="28"/>
          <w:lang w:val="kk-KZ"/>
        </w:rPr>
      </w:pPr>
      <w:r w:rsidRPr="00826765">
        <w:rPr>
          <w:rFonts w:ascii="Times New Roman" w:hAnsi="Times New Roman"/>
          <w:bCs/>
          <w:sz w:val="28"/>
          <w:szCs w:val="28"/>
          <w:lang w:val="kk-KZ"/>
        </w:rPr>
        <w:t xml:space="preserve">         және (немесе) жарналарды төлеу (аудару) ерекшеліктері</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Төлем көзінен </w:t>
      </w:r>
      <w:r w:rsidR="00144BF1" w:rsidRPr="00826765">
        <w:rPr>
          <w:rFonts w:ascii="Times New Roman" w:hAnsi="Times New Roman"/>
          <w:bCs/>
          <w:sz w:val="28"/>
          <w:szCs w:val="28"/>
          <w:lang w:val="kk-KZ"/>
        </w:rPr>
        <w:t>ұста</w:t>
      </w:r>
      <w:r w:rsidR="00CA4058" w:rsidRPr="00826765">
        <w:rPr>
          <w:rFonts w:ascii="Times New Roman" w:hAnsi="Times New Roman"/>
          <w:bCs/>
          <w:sz w:val="28"/>
          <w:szCs w:val="28"/>
          <w:lang w:val="kk-KZ"/>
        </w:rPr>
        <w:t xml:space="preserve">латын </w:t>
      </w:r>
      <w:r w:rsidRPr="00826765">
        <w:rPr>
          <w:rFonts w:ascii="Times New Roman" w:hAnsi="Times New Roman"/>
          <w:bCs/>
          <w:sz w:val="28"/>
          <w:szCs w:val="28"/>
          <w:lang w:val="kk-KZ"/>
        </w:rPr>
        <w:t>жеке табыс салығын,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есепті салықтық кезеңнен кейінгі екінші айдың 25-інен кешіктірілмей жүргiзiледi.»;</w:t>
      </w:r>
    </w:p>
    <w:p w:rsidR="00FB46EE" w:rsidRPr="00826765" w:rsidRDefault="00D0183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0E52C8" w:rsidRPr="00826765">
        <w:rPr>
          <w:rFonts w:ascii="Times New Roman" w:hAnsi="Times New Roman"/>
          <w:bCs/>
          <w:sz w:val="28"/>
          <w:szCs w:val="28"/>
          <w:lang w:val="kk-KZ"/>
        </w:rPr>
        <w:t>4</w:t>
      </w:r>
      <w:r w:rsidR="00FB46EE" w:rsidRPr="00826765">
        <w:rPr>
          <w:rFonts w:ascii="Times New Roman" w:hAnsi="Times New Roman"/>
          <w:bCs/>
          <w:sz w:val="28"/>
          <w:szCs w:val="28"/>
          <w:lang w:val="kk-KZ"/>
        </w:rPr>
        <w:t>) 439-бапта:</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1-1-тармақтың 1) тармақшасы</w:t>
      </w:r>
      <w:r w:rsidR="00C00718" w:rsidRPr="00826765">
        <w:rPr>
          <w:rFonts w:ascii="Times New Roman" w:hAnsi="Times New Roman"/>
          <w:bCs/>
          <w:sz w:val="28"/>
          <w:szCs w:val="28"/>
          <w:lang w:val="kk-KZ"/>
        </w:rPr>
        <w:t xml:space="preserve"> екінші бөлігінің</w:t>
      </w:r>
      <w:r w:rsidRPr="00826765">
        <w:rPr>
          <w:rFonts w:ascii="Times New Roman" w:hAnsi="Times New Roman"/>
          <w:bCs/>
          <w:sz w:val="28"/>
          <w:szCs w:val="28"/>
          <w:lang w:val="kk-KZ"/>
        </w:rPr>
        <w:t xml:space="preserve"> екінші және үшінші абзацтары мынадай редакцияда жазылсын:</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«1-аумақтық аймақ: Алматы, Ақтөбе, Атырау, Жамбыл, Қызылорда, Маңғыстау және Оңтүстік Қазақстан облыстарының, Алматы қаласының топырақ-климаттық аймақтарындағы шөлді, жартылай шөлді және тау бөктеріндегі шөлді-далалық жерде орналасқан жайылымдар;</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2-аумақтық аймақ: Ақмола, Шығыс Қазақстан, Батыс Қазақстан, Қарағанды, Қостанай, Павлодар, Солтүстік Қазақстан облыстарының, Астана қаласының, сондай-ақ</w:t>
      </w:r>
      <w:r w:rsidR="004C5C2C" w:rsidRPr="00826765">
        <w:rPr>
          <w:rFonts w:ascii="Times New Roman" w:hAnsi="Times New Roman"/>
          <w:bCs/>
          <w:sz w:val="28"/>
          <w:szCs w:val="28"/>
          <w:lang w:val="kk-KZ"/>
        </w:rPr>
        <w:t xml:space="preserve"> 1-аумақтық аймақтың жер</w:t>
      </w:r>
      <w:r w:rsidRPr="00826765">
        <w:rPr>
          <w:rFonts w:ascii="Times New Roman" w:hAnsi="Times New Roman"/>
          <w:bCs/>
          <w:sz w:val="28"/>
          <w:szCs w:val="28"/>
          <w:lang w:val="kk-KZ"/>
        </w:rPr>
        <w:t>ін қоспағанда, Ақтөбе облысының жері;»;</w:t>
      </w:r>
    </w:p>
    <w:p w:rsidR="00FB46EE" w:rsidRPr="00826765" w:rsidRDefault="00FB46E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тармақша алып тасталсын;</w:t>
      </w:r>
    </w:p>
    <w:p w:rsidR="00CD4324" w:rsidRPr="00826765" w:rsidRDefault="00085FB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141555" w:rsidRPr="00826765">
        <w:rPr>
          <w:rFonts w:ascii="Times New Roman" w:hAnsi="Times New Roman"/>
          <w:bCs/>
          <w:sz w:val="28"/>
          <w:szCs w:val="28"/>
          <w:lang w:val="kk-KZ"/>
        </w:rPr>
        <w:t>5</w:t>
      </w:r>
      <w:r w:rsidR="00CD4324" w:rsidRPr="00826765">
        <w:rPr>
          <w:rFonts w:ascii="Times New Roman" w:hAnsi="Times New Roman"/>
          <w:bCs/>
          <w:sz w:val="28"/>
          <w:szCs w:val="28"/>
          <w:lang w:val="kk-KZ"/>
        </w:rPr>
        <w:t>) 442-бап мынадай мазмұндағы 3-1-тармақпен толықтырылсын:</w:t>
      </w:r>
    </w:p>
    <w:p w:rsidR="00FB46EE" w:rsidRPr="00826765" w:rsidRDefault="00CD432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«3-1. Шаруа немесе фермер қожалықтары үшін арнаулы салық режимі қолданылмайтын қызмет түрлерін жүзеге асыру кезінде бірыңғай жер салығын төлеушілер кірістер мен шығыстарды</w:t>
      </w:r>
      <w:r w:rsidR="0009309A" w:rsidRPr="00826765">
        <w:rPr>
          <w:rFonts w:ascii="Times New Roman" w:hAnsi="Times New Roman"/>
          <w:bCs/>
          <w:sz w:val="28"/>
          <w:szCs w:val="28"/>
          <w:lang w:val="kk-KZ"/>
        </w:rPr>
        <w:t>ң</w:t>
      </w:r>
      <w:r w:rsidRPr="00826765">
        <w:rPr>
          <w:rFonts w:ascii="Times New Roman" w:hAnsi="Times New Roman"/>
          <w:bCs/>
          <w:sz w:val="28"/>
          <w:szCs w:val="28"/>
          <w:lang w:val="kk-KZ"/>
        </w:rPr>
        <w:t>, мүлікті</w:t>
      </w:r>
      <w:r w:rsidR="0009309A" w:rsidRPr="00826765">
        <w:rPr>
          <w:rFonts w:ascii="Times New Roman" w:hAnsi="Times New Roman"/>
          <w:bCs/>
          <w:sz w:val="28"/>
          <w:szCs w:val="28"/>
          <w:lang w:val="kk-KZ"/>
        </w:rPr>
        <w:t>ң</w:t>
      </w:r>
      <w:r w:rsidRPr="00826765">
        <w:rPr>
          <w:rFonts w:ascii="Times New Roman" w:hAnsi="Times New Roman"/>
          <w:bCs/>
          <w:sz w:val="28"/>
          <w:szCs w:val="28"/>
          <w:lang w:val="kk-KZ"/>
        </w:rPr>
        <w:t xml:space="preserve"> бөлек есе</w:t>
      </w:r>
      <w:r w:rsidR="0009309A" w:rsidRPr="00826765">
        <w:rPr>
          <w:rFonts w:ascii="Times New Roman" w:hAnsi="Times New Roman"/>
          <w:bCs/>
          <w:sz w:val="28"/>
          <w:szCs w:val="28"/>
          <w:lang w:val="kk-KZ"/>
        </w:rPr>
        <w:t xml:space="preserve">бін </w:t>
      </w:r>
      <w:r w:rsidRPr="00826765">
        <w:rPr>
          <w:rFonts w:ascii="Times New Roman" w:hAnsi="Times New Roman"/>
          <w:bCs/>
          <w:sz w:val="28"/>
          <w:szCs w:val="28"/>
          <w:lang w:val="kk-KZ"/>
        </w:rPr>
        <w:t>жүргізуге және көрсетілген қызмет түрлері бойынша тиісті салықтарды және бюджетке төленетін басқа да міндетті төлемдерді есептеуді және төлеуді жалпыға бірдей белгіленген тәртіппен жүргізуге міндетті.»;</w:t>
      </w:r>
    </w:p>
    <w:p w:rsidR="0055706F" w:rsidRPr="00826765" w:rsidRDefault="0055706F" w:rsidP="0055706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26) 448-бапта:</w:t>
      </w:r>
    </w:p>
    <w:p w:rsidR="0055706F" w:rsidRPr="00826765" w:rsidRDefault="0055706F" w:rsidP="0055706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1-тармақта:</w:t>
      </w:r>
    </w:p>
    <w:p w:rsidR="0055706F" w:rsidRPr="00826765" w:rsidRDefault="0055706F" w:rsidP="0055706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төртінші бөліктің 2) тармақшасының төртінші абзацы мынадай редакцияда жазылсын:</w:t>
      </w:r>
    </w:p>
    <w:p w:rsidR="0055706F" w:rsidRPr="00826765" w:rsidRDefault="0055706F" w:rsidP="0055706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«осындай кооператив мүшелері  өндірген ауыл шаруашылығы өнімін, акваөсіру (балық өсіру шаруашылығы) өнімін, сондай-ақ осы тармақшаның үшінші абзацында көзделген қайта өңдеу нәтижесінде алынған өнімді дайындау, сақтау және өткізу;»;</w:t>
      </w:r>
    </w:p>
    <w:p w:rsidR="00CD4324" w:rsidRPr="00826765" w:rsidRDefault="00CD432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w:t>
      </w:r>
      <w:r w:rsidR="0055706F" w:rsidRPr="00826765">
        <w:rPr>
          <w:rFonts w:ascii="Times New Roman" w:hAnsi="Times New Roman"/>
          <w:bCs/>
          <w:sz w:val="28"/>
          <w:szCs w:val="28"/>
          <w:lang w:val="kk-KZ"/>
        </w:rPr>
        <w:t>қт</w:t>
      </w:r>
      <w:r w:rsidRPr="00826765">
        <w:rPr>
          <w:rFonts w:ascii="Times New Roman" w:hAnsi="Times New Roman"/>
          <w:bCs/>
          <w:sz w:val="28"/>
          <w:szCs w:val="28"/>
          <w:lang w:val="kk-KZ"/>
        </w:rPr>
        <w:t>а:</w:t>
      </w:r>
    </w:p>
    <w:p w:rsidR="00CD4324" w:rsidRPr="00826765" w:rsidRDefault="00CD432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бірінші бөліктің 3) тармақшасы алып тасталсын; </w:t>
      </w:r>
    </w:p>
    <w:p w:rsidR="00CD4324" w:rsidRPr="00826765" w:rsidRDefault="00CD432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екінші бөлік алып тасталсын; </w:t>
      </w:r>
    </w:p>
    <w:p w:rsidR="00CD4324" w:rsidRPr="00826765" w:rsidRDefault="00CD432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үшінші бөлік мынадай редакцияда жазылсын:</w:t>
      </w:r>
    </w:p>
    <w:p w:rsidR="00CD4324" w:rsidRPr="00826765" w:rsidRDefault="00CD432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тармақтың бірінші бөлігі 1) тармақшасының ережесі ауыл шаруашылығы кооперативтеріне қолданылмайды.»;</w:t>
      </w:r>
    </w:p>
    <w:p w:rsidR="00A27465" w:rsidRPr="00826765" w:rsidRDefault="008E495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141555" w:rsidRPr="00826765">
        <w:rPr>
          <w:rFonts w:ascii="Times New Roman" w:hAnsi="Times New Roman"/>
          <w:bCs/>
          <w:sz w:val="28"/>
          <w:szCs w:val="28"/>
          <w:lang w:val="kk-KZ"/>
        </w:rPr>
        <w:t>7</w:t>
      </w:r>
      <w:r w:rsidR="00A27465" w:rsidRPr="00826765">
        <w:rPr>
          <w:rFonts w:ascii="Times New Roman" w:hAnsi="Times New Roman"/>
          <w:bCs/>
          <w:sz w:val="28"/>
          <w:szCs w:val="28"/>
          <w:lang w:val="kk-KZ"/>
        </w:rPr>
        <w:t>) 450-баптың 1-тармағы мынадай редакцияда жазылсын:</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Егер осы тармақтың екінші бөлігінде өзгеше белгіленбесе, жалпыға бірдей белгіленген тәртіптен немесе өзге де арнаулы салық режимінен ауысқан кезде арнаулы салық режимін қолдану үшін салық төлеуші арнаулы салық режимін қолданудың бірінші жылының алдындағы жылдың </w:t>
      </w:r>
      <w:r w:rsidR="00D348D9" w:rsidRPr="00826765">
        <w:rPr>
          <w:rFonts w:ascii="Times New Roman" w:hAnsi="Times New Roman"/>
          <w:bCs/>
          <w:sz w:val="28"/>
          <w:szCs w:val="28"/>
          <w:lang w:val="kk-KZ"/>
        </w:rPr>
        <w:br/>
      </w:r>
      <w:r w:rsidRPr="00826765">
        <w:rPr>
          <w:rFonts w:ascii="Times New Roman" w:hAnsi="Times New Roman"/>
          <w:bCs/>
          <w:sz w:val="28"/>
          <w:szCs w:val="28"/>
          <w:lang w:val="kk-KZ"/>
        </w:rPr>
        <w:t xml:space="preserve">10 желтоқсанынан кешіктірмей қолданылатын салық салу режимi туралы хабарламаны </w:t>
      </w:r>
      <w:r w:rsidR="00EE209B" w:rsidRPr="00826765">
        <w:rPr>
          <w:rFonts w:ascii="Times New Roman" w:hAnsi="Times New Roman"/>
          <w:bCs/>
          <w:sz w:val="28"/>
          <w:szCs w:val="28"/>
          <w:lang w:val="kk-KZ"/>
        </w:rPr>
        <w:t xml:space="preserve">тұрған жеріндегі </w:t>
      </w:r>
      <w:r w:rsidRPr="00826765">
        <w:rPr>
          <w:rFonts w:ascii="Times New Roman" w:hAnsi="Times New Roman"/>
          <w:bCs/>
          <w:sz w:val="28"/>
          <w:szCs w:val="28"/>
          <w:lang w:val="kk-KZ"/>
        </w:rPr>
        <w:t>салық органына ұсынады.</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Кодекстің 448-бабы 3-тармағы 3) тармақшасы</w:t>
      </w:r>
      <w:r w:rsidR="00E4368B"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нормасы күшінің жойылуына байланысты аталған арнаулы салық режимін қолдану құқығы туындаған ауыл шаруашылығы кооперативтерінің мүшелері осы тармақтың бірінші бөлігінде көрсетілген хабарламаны арнаулы салық режимін қолданудың бірінші жылының 29 желтоқсанынан кешіктірмей ұсынуға құқылы.</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Жоғарыда көрсетілген күннен кейін ағымдағы күнтізбелік жылдың </w:t>
      </w:r>
      <w:r w:rsidRPr="00826765">
        <w:rPr>
          <w:rFonts w:ascii="Times New Roman" w:hAnsi="Times New Roman"/>
          <w:bCs/>
          <w:sz w:val="28"/>
          <w:szCs w:val="28"/>
          <w:lang w:val="kk-KZ"/>
        </w:rPr>
        <w:br/>
        <w:t xml:space="preserve">31 желтоқсанына дейін жер учаскесіне құқық туындаған жағдайда </w:t>
      </w:r>
      <w:r w:rsidR="00C6468F" w:rsidRPr="00826765">
        <w:rPr>
          <w:rFonts w:ascii="Times New Roman" w:hAnsi="Times New Roman"/>
          <w:bCs/>
          <w:sz w:val="28"/>
          <w:szCs w:val="28"/>
          <w:lang w:val="kk-KZ"/>
        </w:rPr>
        <w:t xml:space="preserve">осы жер учаскесінің орналасқан жері бойынша </w:t>
      </w:r>
      <w:r w:rsidRPr="00826765">
        <w:rPr>
          <w:rFonts w:ascii="Times New Roman" w:hAnsi="Times New Roman"/>
          <w:bCs/>
          <w:sz w:val="28"/>
          <w:szCs w:val="28"/>
          <w:lang w:val="kk-KZ"/>
        </w:rPr>
        <w:t>тіркеу есебіне қойылған күннен бастап күнтізбелік отыз күн ішінде салық органына қолданылатын салық салу режімi туралы хабарлама ұсынылады.</w:t>
      </w:r>
    </w:p>
    <w:p w:rsidR="00A27465" w:rsidRPr="00826765" w:rsidRDefault="00A602D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Жаңадан ашылған (пайда болған, құрылған</w:t>
      </w:r>
      <w:r w:rsidR="00AA618C" w:rsidRPr="00826765">
        <w:rPr>
          <w:rFonts w:ascii="Times New Roman" w:hAnsi="Times New Roman"/>
          <w:bCs/>
          <w:sz w:val="28"/>
          <w:szCs w:val="28"/>
          <w:lang w:val="kk-KZ"/>
        </w:rPr>
        <w:t>)</w:t>
      </w:r>
      <w:r w:rsidR="00A27465" w:rsidRPr="00826765">
        <w:rPr>
          <w:rFonts w:ascii="Times New Roman" w:hAnsi="Times New Roman"/>
          <w:bCs/>
          <w:sz w:val="28"/>
          <w:szCs w:val="28"/>
          <w:lang w:val="kk-KZ"/>
        </w:rPr>
        <w:t xml:space="preserve"> салық төлеушілер арнаулы салық режімiн қолдану үшiн осы Кодекстің 577-бабының 3-тармағына сәйкес тіркеу есебіне қою туралы салықтық өтiнiшпен бір мезгілде </w:t>
      </w:r>
      <w:r w:rsidR="00D003B7" w:rsidRPr="00826765">
        <w:rPr>
          <w:rFonts w:ascii="Times New Roman" w:hAnsi="Times New Roman"/>
          <w:bCs/>
          <w:sz w:val="28"/>
          <w:szCs w:val="28"/>
          <w:lang w:val="kk-KZ"/>
        </w:rPr>
        <w:t xml:space="preserve">салық органына </w:t>
      </w:r>
      <w:r w:rsidR="00A27465" w:rsidRPr="00826765">
        <w:rPr>
          <w:rFonts w:ascii="Times New Roman" w:hAnsi="Times New Roman"/>
          <w:bCs/>
          <w:sz w:val="28"/>
          <w:szCs w:val="28"/>
          <w:lang w:val="kk-KZ"/>
        </w:rPr>
        <w:t>қолданылатын салық салу режімi туралы хабарламаны ұсынады.</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Бұл ретте:</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жаңадан ашылған (пайда болған, құрылған) салық төлеушілер </w:t>
      </w:r>
      <w:r w:rsidR="00D348D9" w:rsidRPr="00826765">
        <w:rPr>
          <w:rFonts w:ascii="Times New Roman" w:hAnsi="Times New Roman"/>
          <w:bCs/>
          <w:sz w:val="28"/>
          <w:szCs w:val="28"/>
          <w:lang w:val="kk-KZ"/>
        </w:rPr>
        <w:br/>
      </w:r>
      <w:r w:rsidRPr="00826765">
        <w:rPr>
          <w:rFonts w:ascii="Times New Roman" w:hAnsi="Times New Roman"/>
          <w:bCs/>
          <w:sz w:val="28"/>
          <w:szCs w:val="28"/>
          <w:lang w:val="kk-KZ"/>
        </w:rPr>
        <w:t>үшін – әділет органдарында заңды тұлғаны мемлекеттік тіркеу немесе салық органдарында дара кәсіпкер ретінде мемлекеттік тіркеу күні;</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жаңадан ашылғандарды (пайда болғандарды, құрылғандарды) және осы тармақтың екінші бөлігінде көрсетілгендерді қоспағанда, салық </w:t>
      </w:r>
      <w:r w:rsidRPr="00826765">
        <w:rPr>
          <w:rFonts w:ascii="Times New Roman" w:hAnsi="Times New Roman"/>
          <w:bCs/>
          <w:sz w:val="28"/>
          <w:szCs w:val="28"/>
          <w:lang w:val="kk-KZ"/>
        </w:rPr>
        <w:lastRenderedPageBreak/>
        <w:t>төлеушілер үшiн – қолданылатын салық салу режимi туралы хабарлама ұсынылған жылдан кейінгі күнтізбелік жылдың бірінші күні;</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осы тармақтың екінші бөлігінде көрсетілген салық төлеушілер </w:t>
      </w:r>
      <w:r w:rsidR="00D348D9" w:rsidRPr="00826765">
        <w:rPr>
          <w:rFonts w:ascii="Times New Roman" w:hAnsi="Times New Roman"/>
          <w:bCs/>
          <w:sz w:val="28"/>
          <w:szCs w:val="28"/>
          <w:lang w:val="kk-KZ"/>
        </w:rPr>
        <w:br/>
      </w:r>
      <w:r w:rsidRPr="00826765">
        <w:rPr>
          <w:rFonts w:ascii="Times New Roman" w:hAnsi="Times New Roman"/>
          <w:bCs/>
          <w:sz w:val="28"/>
          <w:szCs w:val="28"/>
          <w:lang w:val="kk-KZ"/>
        </w:rPr>
        <w:t>үшін – қолданылатын салық салу режимі туралы хабарлама ұсынылған күнтізбелік жылдың бірінші күні арнаулы салық режимiн қолдануды бастау күні болып табылады.»;</w:t>
      </w:r>
    </w:p>
    <w:p w:rsidR="00AD25F1" w:rsidRPr="00826765" w:rsidRDefault="008E495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F3667F" w:rsidRPr="00826765">
        <w:rPr>
          <w:rFonts w:ascii="Times New Roman" w:hAnsi="Times New Roman"/>
          <w:bCs/>
          <w:sz w:val="28"/>
          <w:szCs w:val="28"/>
          <w:lang w:val="kk-KZ"/>
        </w:rPr>
        <w:t>8</w:t>
      </w:r>
      <w:r w:rsidR="00A27465" w:rsidRPr="00826765">
        <w:rPr>
          <w:rFonts w:ascii="Times New Roman" w:hAnsi="Times New Roman"/>
          <w:bCs/>
          <w:sz w:val="28"/>
          <w:szCs w:val="28"/>
          <w:lang w:val="kk-KZ"/>
        </w:rPr>
        <w:t>) 457-бапт</w:t>
      </w:r>
      <w:r w:rsidR="00AD25F1" w:rsidRPr="00826765">
        <w:rPr>
          <w:rFonts w:ascii="Times New Roman" w:hAnsi="Times New Roman"/>
          <w:bCs/>
          <w:sz w:val="28"/>
          <w:szCs w:val="28"/>
          <w:lang w:val="kk-KZ"/>
        </w:rPr>
        <w:t>а:</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AD25F1" w:rsidRPr="00826765">
        <w:rPr>
          <w:rFonts w:ascii="Times New Roman" w:hAnsi="Times New Roman"/>
          <w:bCs/>
          <w:sz w:val="28"/>
          <w:szCs w:val="28"/>
          <w:lang w:val="kk-KZ"/>
        </w:rPr>
        <w:t xml:space="preserve">тармақша </w:t>
      </w:r>
      <w:r w:rsidRPr="00826765">
        <w:rPr>
          <w:rFonts w:ascii="Times New Roman" w:hAnsi="Times New Roman"/>
          <w:bCs/>
          <w:sz w:val="28"/>
          <w:szCs w:val="28"/>
          <w:lang w:val="kk-KZ"/>
        </w:rPr>
        <w:t>мынадай мазмұндағы жетінші абзацпен толықтырылсын:</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r w:rsidR="007A715C"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AD25F1" w:rsidRPr="00826765" w:rsidRDefault="00AD25F1" w:rsidP="00AD25F1">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664B00" w:rsidRPr="00826765">
        <w:rPr>
          <w:rFonts w:ascii="Times New Roman" w:hAnsi="Times New Roman"/>
          <w:bCs/>
          <w:sz w:val="28"/>
          <w:szCs w:val="28"/>
          <w:lang w:val="kk-KZ"/>
        </w:rPr>
        <w:t>)</w:t>
      </w:r>
      <w:r w:rsidRPr="00826765">
        <w:rPr>
          <w:rFonts w:ascii="Times New Roman" w:hAnsi="Times New Roman"/>
          <w:bCs/>
          <w:sz w:val="28"/>
          <w:szCs w:val="28"/>
          <w:lang w:val="kk-KZ"/>
        </w:rPr>
        <w:t xml:space="preserve"> тармақша мынадай мазмұндағы төртінші абзацпен толықтырылсын:</w:t>
      </w:r>
    </w:p>
    <w:p w:rsidR="00AD25F1" w:rsidRPr="00826765" w:rsidRDefault="00AD25F1" w:rsidP="00AD25F1">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p w:rsidR="00A27465" w:rsidRPr="00826765" w:rsidRDefault="00F3667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29</w:t>
      </w:r>
      <w:r w:rsidR="00CF09EE" w:rsidRPr="00826765">
        <w:rPr>
          <w:rFonts w:ascii="Times New Roman" w:hAnsi="Times New Roman"/>
          <w:bCs/>
          <w:sz w:val="28"/>
          <w:szCs w:val="28"/>
          <w:lang w:val="kk-KZ"/>
        </w:rPr>
        <w:t>)</w:t>
      </w:r>
      <w:r w:rsidR="00A27465" w:rsidRPr="00826765">
        <w:rPr>
          <w:rFonts w:ascii="Times New Roman" w:hAnsi="Times New Roman"/>
          <w:bCs/>
          <w:sz w:val="28"/>
          <w:szCs w:val="28"/>
          <w:lang w:val="kk-KZ"/>
        </w:rPr>
        <w:t xml:space="preserve"> 541-бап мынадай мазмұндағы 23-2) тармақшамен толықтырылсын:</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«23-2)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 талап қоюларды берген және соттардың шешімдеріне шағым</w:t>
      </w:r>
      <w:r w:rsidR="00595B98" w:rsidRPr="00826765">
        <w:rPr>
          <w:rFonts w:ascii="Times New Roman" w:hAnsi="Times New Roman"/>
          <w:bCs/>
          <w:sz w:val="28"/>
          <w:szCs w:val="28"/>
          <w:lang w:val="kk-KZ"/>
        </w:rPr>
        <w:t xml:space="preserve"> жас</w:t>
      </w:r>
      <w:r w:rsidRPr="00826765">
        <w:rPr>
          <w:rFonts w:ascii="Times New Roman" w:hAnsi="Times New Roman"/>
          <w:bCs/>
          <w:sz w:val="28"/>
          <w:szCs w:val="28"/>
          <w:lang w:val="kk-KZ"/>
        </w:rPr>
        <w:t>аған кезде</w:t>
      </w:r>
      <w:r w:rsidR="0021657F"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A27465" w:rsidRPr="00826765" w:rsidRDefault="00F3667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30</w:t>
      </w:r>
      <w:r w:rsidR="00A27465" w:rsidRPr="00826765">
        <w:rPr>
          <w:rFonts w:ascii="Times New Roman" w:hAnsi="Times New Roman"/>
          <w:bCs/>
          <w:sz w:val="28"/>
          <w:szCs w:val="28"/>
          <w:lang w:val="kk-KZ"/>
        </w:rPr>
        <w:t>) 568-баптың 1-тармағының 3) тармақшасы мынадай редакцияда жазылсын:</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тиісінше ойын бизнесі салығын, тіркелген салықты және бірыңғай жер салығын салуға  жататын қызмет бойынша осы Кодекстiң 411, 420 және 442-баптарында аталған тұлғаларды қоспағанда, </w:t>
      </w:r>
      <w:r w:rsidR="004538DB" w:rsidRPr="00826765">
        <w:rPr>
          <w:rFonts w:ascii="Times New Roman" w:hAnsi="Times New Roman"/>
          <w:bCs/>
          <w:sz w:val="28"/>
          <w:szCs w:val="28"/>
          <w:lang w:val="kk-KZ"/>
        </w:rPr>
        <w:t xml:space="preserve">резидент заңды тұлғалар, Қазақстан Республикасында қызметін филиал, өкілдік арқылы жүзеге асыратын бейрезиденттер, дара кәсіпкерлер </w:t>
      </w:r>
      <w:r w:rsidRPr="00826765">
        <w:rPr>
          <w:rFonts w:ascii="Times New Roman" w:hAnsi="Times New Roman"/>
          <w:bCs/>
          <w:sz w:val="28"/>
          <w:szCs w:val="28"/>
          <w:lang w:val="kk-KZ"/>
        </w:rPr>
        <w:t xml:space="preserve">осы бапта </w:t>
      </w:r>
      <w:r w:rsidR="0003435C" w:rsidRPr="00826765">
        <w:rPr>
          <w:rFonts w:ascii="Times New Roman" w:hAnsi="Times New Roman"/>
          <w:bCs/>
          <w:sz w:val="28"/>
          <w:szCs w:val="28"/>
          <w:lang w:val="kk-KZ"/>
        </w:rPr>
        <w:t>белгіленген</w:t>
      </w:r>
      <w:r w:rsidR="002A021F" w:rsidRPr="00826765">
        <w:rPr>
          <w:rFonts w:ascii="Times New Roman" w:hAnsi="Times New Roman"/>
          <w:bCs/>
          <w:sz w:val="28"/>
          <w:szCs w:val="28"/>
          <w:lang w:val="kk-KZ"/>
        </w:rPr>
        <w:t xml:space="preserve"> </w:t>
      </w:r>
      <w:r w:rsidRPr="00826765">
        <w:rPr>
          <w:rFonts w:ascii="Times New Roman" w:hAnsi="Times New Roman"/>
          <w:bCs/>
          <w:sz w:val="28"/>
          <w:szCs w:val="28"/>
          <w:lang w:val="kk-KZ"/>
        </w:rPr>
        <w:t>тәртіппен қосылған құн салығы бойынша тіркеу есебіне міндетті түрде қоюға жатады.»;</w:t>
      </w:r>
    </w:p>
    <w:p w:rsidR="00A27465" w:rsidRPr="00826765" w:rsidRDefault="00F3667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31</w:t>
      </w:r>
      <w:r w:rsidR="00A27465" w:rsidRPr="00826765">
        <w:rPr>
          <w:rFonts w:ascii="Times New Roman" w:hAnsi="Times New Roman"/>
          <w:bCs/>
          <w:sz w:val="28"/>
          <w:szCs w:val="28"/>
          <w:lang w:val="kk-KZ"/>
        </w:rPr>
        <w:t>) 599-баптың 9-тармағындағы</w:t>
      </w:r>
      <w:r w:rsidR="008E495B" w:rsidRPr="00826765">
        <w:rPr>
          <w:rFonts w:ascii="Times New Roman" w:hAnsi="Times New Roman"/>
          <w:bCs/>
          <w:sz w:val="28"/>
          <w:szCs w:val="28"/>
          <w:lang w:val="kk-KZ"/>
        </w:rPr>
        <w:t>,</w:t>
      </w:r>
      <w:r w:rsidR="00A27465" w:rsidRPr="00826765">
        <w:rPr>
          <w:rFonts w:ascii="Times New Roman" w:hAnsi="Times New Roman"/>
          <w:bCs/>
          <w:sz w:val="28"/>
          <w:szCs w:val="28"/>
          <w:lang w:val="kk-KZ"/>
        </w:rPr>
        <w:t xml:space="preserve"> </w:t>
      </w:r>
      <w:r w:rsidR="008E495B" w:rsidRPr="00826765">
        <w:rPr>
          <w:rFonts w:ascii="Times New Roman" w:hAnsi="Times New Roman"/>
          <w:bCs/>
          <w:sz w:val="28"/>
          <w:szCs w:val="28"/>
          <w:lang w:val="kk-KZ"/>
        </w:rPr>
        <w:t xml:space="preserve">602-баптың 7-тармағындағы және 603-баптың 4-тармағындағы </w:t>
      </w:r>
      <w:r w:rsidR="00A27465" w:rsidRPr="00826765">
        <w:rPr>
          <w:rFonts w:ascii="Times New Roman" w:hAnsi="Times New Roman"/>
          <w:bCs/>
          <w:sz w:val="28"/>
          <w:szCs w:val="28"/>
          <w:lang w:val="kk-KZ"/>
        </w:rPr>
        <w:t>«2,5 еселенген» деген сөздер «1,25 еселенген» деген сөздермен ауыстырылсын;</w:t>
      </w:r>
    </w:p>
    <w:p w:rsidR="00A27465" w:rsidRPr="00826765" w:rsidRDefault="00F3667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32</w:t>
      </w:r>
      <w:r w:rsidR="00A27465" w:rsidRPr="00826765">
        <w:rPr>
          <w:rFonts w:ascii="Times New Roman" w:hAnsi="Times New Roman"/>
          <w:bCs/>
          <w:sz w:val="28"/>
          <w:szCs w:val="28"/>
          <w:lang w:val="kk-KZ"/>
        </w:rPr>
        <w:t>) 608-баптың 1-тармағы 3) тармақшасының екінші бөлігі мынадай редакцияда жазылсын:</w:t>
      </w:r>
    </w:p>
    <w:p w:rsidR="00A27465" w:rsidRPr="00826765" w:rsidRDefault="00A2746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тармақтың 3) тармақшасында көрсетілген хабарламалар жіберу тәсілі осы Кодекстің 607-бабы 2-тармағының 1) және 5-1) тармақшаларында көрсетілген хабарламаларға қатысты қолданылады.»;</w:t>
      </w:r>
    </w:p>
    <w:p w:rsidR="00FB46EE" w:rsidRPr="00826765" w:rsidRDefault="007C0F5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F3667F" w:rsidRPr="00826765">
        <w:rPr>
          <w:rFonts w:ascii="Times New Roman" w:hAnsi="Times New Roman"/>
          <w:bCs/>
          <w:sz w:val="28"/>
          <w:szCs w:val="28"/>
          <w:lang w:val="kk-KZ"/>
        </w:rPr>
        <w:t>3</w:t>
      </w:r>
      <w:r w:rsidR="00A27465" w:rsidRPr="00826765">
        <w:rPr>
          <w:rFonts w:ascii="Times New Roman" w:hAnsi="Times New Roman"/>
          <w:bCs/>
          <w:sz w:val="28"/>
          <w:szCs w:val="28"/>
          <w:lang w:val="kk-KZ"/>
        </w:rPr>
        <w:t xml:space="preserve">) 610-баптың 3-тармағындағы «2,5 еселенген» деген сөздер </w:t>
      </w:r>
      <w:r w:rsidR="00A27465" w:rsidRPr="00826765">
        <w:rPr>
          <w:rFonts w:ascii="Times New Roman" w:hAnsi="Times New Roman"/>
          <w:bCs/>
          <w:sz w:val="28"/>
          <w:szCs w:val="28"/>
          <w:lang w:val="kk-KZ"/>
        </w:rPr>
        <w:br/>
        <w:t>«1,25 еселенген» деген сөздермен ауыстырылсын.</w:t>
      </w:r>
    </w:p>
    <w:p w:rsidR="009B1841" w:rsidRPr="00826765" w:rsidRDefault="009B1841" w:rsidP="00346586">
      <w:pPr>
        <w:spacing w:after="0" w:line="240" w:lineRule="auto"/>
        <w:ind w:firstLine="851"/>
        <w:jc w:val="both"/>
        <w:rPr>
          <w:rFonts w:ascii="Times New Roman" w:hAnsi="Times New Roman"/>
          <w:bCs/>
          <w:sz w:val="28"/>
          <w:szCs w:val="28"/>
          <w:lang w:val="kk-KZ"/>
        </w:rPr>
      </w:pPr>
    </w:p>
    <w:p w:rsidR="00155551" w:rsidRPr="00826765" w:rsidRDefault="00155551" w:rsidP="00FD1FA2">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4.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2010 ж., </w:t>
      </w:r>
      <w:r w:rsidRPr="00826765">
        <w:rPr>
          <w:rFonts w:ascii="Times New Roman" w:hAnsi="Times New Roman"/>
          <w:bCs/>
          <w:sz w:val="28"/>
          <w:szCs w:val="28"/>
          <w:lang w:val="kk-KZ"/>
        </w:rPr>
        <w:lastRenderedPageBreak/>
        <w:t>№ 5, 23-</w:t>
      </w:r>
      <w:r w:rsidRPr="00826765">
        <w:rPr>
          <w:rFonts w:ascii="Times New Roman" w:hAnsi="Times New Roman"/>
          <w:sz w:val="28"/>
          <w:szCs w:val="28"/>
          <w:lang w:val="kk-KZ"/>
        </w:rPr>
        <w:t>құжат</w:t>
      </w:r>
      <w:r w:rsidRPr="00826765">
        <w:rPr>
          <w:rFonts w:ascii="Times New Roman" w:hAnsi="Times New Roman"/>
          <w:bCs/>
          <w:sz w:val="28"/>
          <w:szCs w:val="28"/>
          <w:lang w:val="kk-KZ"/>
        </w:rPr>
        <w:t>; № 7, 32-</w:t>
      </w:r>
      <w:r w:rsidRPr="00826765">
        <w:rPr>
          <w:rFonts w:ascii="Times New Roman" w:hAnsi="Times New Roman"/>
          <w:sz w:val="28"/>
          <w:szCs w:val="28"/>
          <w:lang w:val="kk-KZ"/>
        </w:rPr>
        <w:t>құжат</w:t>
      </w:r>
      <w:r w:rsidRPr="00826765">
        <w:rPr>
          <w:rFonts w:ascii="Times New Roman" w:hAnsi="Times New Roman"/>
          <w:bCs/>
          <w:sz w:val="28"/>
          <w:szCs w:val="28"/>
          <w:lang w:val="kk-KZ"/>
        </w:rPr>
        <w:t>; № 15, 7</w:t>
      </w:r>
      <w:r w:rsidR="000C69B9" w:rsidRPr="00826765">
        <w:rPr>
          <w:rFonts w:ascii="Times New Roman" w:hAnsi="Times New Roman"/>
          <w:bCs/>
          <w:sz w:val="28"/>
          <w:szCs w:val="28"/>
          <w:lang w:val="kk-KZ"/>
        </w:rPr>
        <w:t>1</w:t>
      </w:r>
      <w:r w:rsidRPr="00826765">
        <w:rPr>
          <w:rFonts w:ascii="Times New Roman" w:hAnsi="Times New Roman"/>
          <w:bCs/>
          <w:sz w:val="28"/>
          <w:szCs w:val="28"/>
          <w:lang w:val="kk-KZ"/>
        </w:rPr>
        <w:t>-</w:t>
      </w:r>
      <w:r w:rsidRPr="00826765">
        <w:rPr>
          <w:rFonts w:ascii="Times New Roman" w:hAnsi="Times New Roman"/>
          <w:sz w:val="28"/>
          <w:szCs w:val="28"/>
          <w:lang w:val="kk-KZ"/>
        </w:rPr>
        <w:t>құжат</w:t>
      </w:r>
      <w:r w:rsidRPr="00826765">
        <w:rPr>
          <w:rFonts w:ascii="Times New Roman" w:hAnsi="Times New Roman"/>
          <w:bCs/>
          <w:sz w:val="28"/>
          <w:szCs w:val="28"/>
          <w:lang w:val="kk-KZ"/>
        </w:rPr>
        <w:t>; № 24, 149, 152-</w:t>
      </w:r>
      <w:r w:rsidRPr="00826765">
        <w:rPr>
          <w:rFonts w:ascii="Times New Roman" w:hAnsi="Times New Roman"/>
          <w:sz w:val="28"/>
          <w:szCs w:val="28"/>
          <w:lang w:val="kk-KZ"/>
        </w:rPr>
        <w:t>құжаттар</w:t>
      </w:r>
      <w:r w:rsidRPr="00826765">
        <w:rPr>
          <w:rFonts w:ascii="Times New Roman" w:hAnsi="Times New Roman"/>
          <w:bCs/>
          <w:sz w:val="28"/>
          <w:szCs w:val="28"/>
          <w:lang w:val="kk-KZ"/>
        </w:rPr>
        <w:t xml:space="preserve">;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2011 ж., № 1, 2, 3-</w:t>
      </w:r>
      <w:r w:rsidRPr="00826765">
        <w:rPr>
          <w:rFonts w:ascii="Times New Roman" w:hAnsi="Times New Roman"/>
          <w:sz w:val="28"/>
          <w:szCs w:val="28"/>
          <w:lang w:val="kk-KZ"/>
        </w:rPr>
        <w:t>құжаттар</w:t>
      </w:r>
      <w:r w:rsidRPr="00826765">
        <w:rPr>
          <w:rFonts w:ascii="Times New Roman" w:hAnsi="Times New Roman"/>
          <w:bCs/>
          <w:sz w:val="28"/>
          <w:szCs w:val="28"/>
          <w:lang w:val="kk-KZ"/>
        </w:rPr>
        <w:t>; № 2, 21-</w:t>
      </w:r>
      <w:r w:rsidRPr="00826765">
        <w:rPr>
          <w:rFonts w:ascii="Times New Roman" w:hAnsi="Times New Roman"/>
          <w:sz w:val="28"/>
          <w:szCs w:val="28"/>
          <w:lang w:val="kk-KZ"/>
        </w:rPr>
        <w:t>құжат</w:t>
      </w:r>
      <w:r w:rsidRPr="00826765">
        <w:rPr>
          <w:rFonts w:ascii="Times New Roman" w:hAnsi="Times New Roman"/>
          <w:bCs/>
          <w:sz w:val="28"/>
          <w:szCs w:val="28"/>
          <w:lang w:val="kk-KZ"/>
        </w:rPr>
        <w:t>; № 11, 102-</w:t>
      </w:r>
      <w:r w:rsidRPr="00826765">
        <w:rPr>
          <w:rFonts w:ascii="Times New Roman" w:hAnsi="Times New Roman"/>
          <w:sz w:val="28"/>
          <w:szCs w:val="28"/>
          <w:lang w:val="kk-KZ"/>
        </w:rPr>
        <w:t>құжат</w:t>
      </w:r>
      <w:r w:rsidRPr="00826765">
        <w:rPr>
          <w:rFonts w:ascii="Times New Roman" w:hAnsi="Times New Roman"/>
          <w:bCs/>
          <w:sz w:val="28"/>
          <w:szCs w:val="28"/>
          <w:lang w:val="kk-KZ"/>
        </w:rPr>
        <w:t>; № 12, 111-</w:t>
      </w:r>
      <w:r w:rsidRPr="00826765">
        <w:rPr>
          <w:rFonts w:ascii="Times New Roman" w:hAnsi="Times New Roman"/>
          <w:sz w:val="28"/>
          <w:szCs w:val="28"/>
          <w:lang w:val="kk-KZ"/>
        </w:rPr>
        <w:t>құжат</w:t>
      </w:r>
      <w:r w:rsidRPr="00826765">
        <w:rPr>
          <w:rFonts w:ascii="Times New Roman" w:hAnsi="Times New Roman"/>
          <w:bCs/>
          <w:sz w:val="28"/>
          <w:szCs w:val="28"/>
          <w:lang w:val="kk-KZ"/>
        </w:rPr>
        <w:t>; № 17, 136-</w:t>
      </w:r>
      <w:r w:rsidRPr="00826765">
        <w:rPr>
          <w:rFonts w:ascii="Times New Roman" w:hAnsi="Times New Roman"/>
          <w:sz w:val="28"/>
          <w:szCs w:val="28"/>
          <w:lang w:val="kk-KZ"/>
        </w:rPr>
        <w:t>құжат</w:t>
      </w:r>
      <w:r w:rsidRPr="00826765">
        <w:rPr>
          <w:rFonts w:ascii="Times New Roman" w:hAnsi="Times New Roman"/>
          <w:bCs/>
          <w:sz w:val="28"/>
          <w:szCs w:val="28"/>
          <w:lang w:val="kk-KZ"/>
        </w:rPr>
        <w:t>; № 21, 161-</w:t>
      </w:r>
      <w:r w:rsidRPr="00826765">
        <w:rPr>
          <w:rFonts w:ascii="Times New Roman" w:hAnsi="Times New Roman"/>
          <w:sz w:val="28"/>
          <w:szCs w:val="28"/>
          <w:lang w:val="kk-KZ"/>
        </w:rPr>
        <w:t>құжат</w:t>
      </w:r>
      <w:r w:rsidRPr="00826765">
        <w:rPr>
          <w:rFonts w:ascii="Times New Roman" w:hAnsi="Times New Roman"/>
          <w:bCs/>
          <w:sz w:val="28"/>
          <w:szCs w:val="28"/>
          <w:lang w:val="kk-KZ"/>
        </w:rPr>
        <w:t>; 2012 ж., № 1, 5-</w:t>
      </w:r>
      <w:r w:rsidRPr="00826765">
        <w:rPr>
          <w:rFonts w:ascii="Times New Roman" w:hAnsi="Times New Roman"/>
          <w:sz w:val="28"/>
          <w:szCs w:val="28"/>
          <w:lang w:val="kk-KZ"/>
        </w:rPr>
        <w:t>құжат</w:t>
      </w:r>
      <w:r w:rsidRPr="00826765">
        <w:rPr>
          <w:rFonts w:ascii="Times New Roman" w:hAnsi="Times New Roman"/>
          <w:bCs/>
          <w:sz w:val="28"/>
          <w:szCs w:val="28"/>
          <w:lang w:val="kk-KZ"/>
        </w:rPr>
        <w:t>; № 3, 26-</w:t>
      </w:r>
      <w:r w:rsidRPr="00826765">
        <w:rPr>
          <w:rFonts w:ascii="Times New Roman" w:hAnsi="Times New Roman"/>
          <w:sz w:val="28"/>
          <w:szCs w:val="28"/>
          <w:lang w:val="kk-KZ"/>
        </w:rPr>
        <w:t>құжат</w:t>
      </w:r>
      <w:r w:rsidRPr="00826765">
        <w:rPr>
          <w:rFonts w:ascii="Times New Roman" w:hAnsi="Times New Roman"/>
          <w:bCs/>
          <w:sz w:val="28"/>
          <w:szCs w:val="28"/>
          <w:lang w:val="kk-KZ"/>
        </w:rPr>
        <w:t>; № 4, 32-</w:t>
      </w:r>
      <w:r w:rsidRPr="00826765">
        <w:rPr>
          <w:rFonts w:ascii="Times New Roman" w:hAnsi="Times New Roman"/>
          <w:sz w:val="28"/>
          <w:szCs w:val="28"/>
          <w:lang w:val="kk-KZ"/>
        </w:rPr>
        <w:t>құжат</w:t>
      </w:r>
      <w:r w:rsidRPr="00826765">
        <w:rPr>
          <w:rFonts w:ascii="Times New Roman" w:hAnsi="Times New Roman"/>
          <w:bCs/>
          <w:sz w:val="28"/>
          <w:szCs w:val="28"/>
          <w:lang w:val="kk-KZ"/>
        </w:rPr>
        <w:t>; № 8, 64-</w:t>
      </w:r>
      <w:r w:rsidRPr="00826765">
        <w:rPr>
          <w:rFonts w:ascii="Times New Roman" w:hAnsi="Times New Roman"/>
          <w:sz w:val="28"/>
          <w:szCs w:val="28"/>
          <w:lang w:val="kk-KZ"/>
        </w:rPr>
        <w:t>құжат</w:t>
      </w:r>
      <w:r w:rsidRPr="00826765">
        <w:rPr>
          <w:rFonts w:ascii="Times New Roman" w:hAnsi="Times New Roman"/>
          <w:bCs/>
          <w:sz w:val="28"/>
          <w:szCs w:val="28"/>
          <w:lang w:val="kk-KZ"/>
        </w:rPr>
        <w:t>; № 12, 83-</w:t>
      </w:r>
      <w:r w:rsidRPr="00826765">
        <w:rPr>
          <w:rFonts w:ascii="Times New Roman" w:hAnsi="Times New Roman"/>
          <w:sz w:val="28"/>
          <w:szCs w:val="28"/>
          <w:lang w:val="kk-KZ"/>
        </w:rPr>
        <w:t>құжат</w:t>
      </w:r>
      <w:r w:rsidRPr="00826765">
        <w:rPr>
          <w:rFonts w:ascii="Times New Roman" w:hAnsi="Times New Roman"/>
          <w:bCs/>
          <w:sz w:val="28"/>
          <w:szCs w:val="28"/>
          <w:lang w:val="kk-KZ"/>
        </w:rPr>
        <w:t>; № 14, 92, 95-</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тар; № 15,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97-</w:t>
      </w:r>
      <w:r w:rsidRPr="00826765">
        <w:rPr>
          <w:rFonts w:ascii="Times New Roman" w:hAnsi="Times New Roman"/>
          <w:sz w:val="28"/>
          <w:szCs w:val="28"/>
          <w:lang w:val="kk-KZ"/>
        </w:rPr>
        <w:t>құжат</w:t>
      </w:r>
      <w:r w:rsidRPr="00826765">
        <w:rPr>
          <w:rFonts w:ascii="Times New Roman" w:hAnsi="Times New Roman"/>
          <w:bCs/>
          <w:sz w:val="28"/>
          <w:szCs w:val="28"/>
          <w:lang w:val="kk-KZ"/>
        </w:rPr>
        <w:t>; № 21-22, 124-</w:t>
      </w:r>
      <w:r w:rsidRPr="00826765">
        <w:rPr>
          <w:rFonts w:ascii="Times New Roman" w:hAnsi="Times New Roman"/>
          <w:sz w:val="28"/>
          <w:szCs w:val="28"/>
          <w:lang w:val="kk-KZ"/>
        </w:rPr>
        <w:t>құжат</w:t>
      </w:r>
      <w:r w:rsidRPr="00826765">
        <w:rPr>
          <w:rFonts w:ascii="Times New Roman" w:hAnsi="Times New Roman"/>
          <w:bCs/>
          <w:sz w:val="28"/>
          <w:szCs w:val="28"/>
          <w:lang w:val="kk-KZ"/>
        </w:rPr>
        <w:t>; 2013 ж., № 1, 3-</w:t>
      </w:r>
      <w:r w:rsidRPr="00826765">
        <w:rPr>
          <w:rFonts w:ascii="Times New Roman" w:hAnsi="Times New Roman"/>
          <w:sz w:val="28"/>
          <w:szCs w:val="28"/>
          <w:lang w:val="kk-KZ"/>
        </w:rPr>
        <w:t>құжат</w:t>
      </w:r>
      <w:r w:rsidRPr="00826765">
        <w:rPr>
          <w:rFonts w:ascii="Times New Roman" w:hAnsi="Times New Roman"/>
          <w:bCs/>
          <w:sz w:val="28"/>
          <w:szCs w:val="28"/>
          <w:lang w:val="kk-KZ"/>
        </w:rPr>
        <w:t>; № 5-6, 30-</w:t>
      </w:r>
      <w:r w:rsidRPr="00826765">
        <w:rPr>
          <w:rFonts w:ascii="Times New Roman" w:hAnsi="Times New Roman"/>
          <w:sz w:val="28"/>
          <w:szCs w:val="28"/>
          <w:lang w:val="kk-KZ"/>
        </w:rPr>
        <w:t>құжат</w:t>
      </w:r>
      <w:r w:rsidRPr="00826765">
        <w:rPr>
          <w:rFonts w:ascii="Times New Roman" w:hAnsi="Times New Roman"/>
          <w:bCs/>
          <w:sz w:val="28"/>
          <w:szCs w:val="28"/>
          <w:lang w:val="kk-KZ"/>
        </w:rPr>
        <w:t>; № 7, 36-</w:t>
      </w:r>
      <w:r w:rsidRPr="00826765">
        <w:rPr>
          <w:rFonts w:ascii="Times New Roman" w:hAnsi="Times New Roman"/>
          <w:sz w:val="28"/>
          <w:szCs w:val="28"/>
          <w:lang w:val="kk-KZ"/>
        </w:rPr>
        <w:t>құжат</w:t>
      </w:r>
      <w:r w:rsidRPr="00826765">
        <w:rPr>
          <w:rFonts w:ascii="Times New Roman" w:hAnsi="Times New Roman"/>
          <w:bCs/>
          <w:sz w:val="28"/>
          <w:szCs w:val="28"/>
          <w:lang w:val="kk-KZ"/>
        </w:rPr>
        <w:t>; № 9, 51-</w:t>
      </w:r>
      <w:r w:rsidRPr="00826765">
        <w:rPr>
          <w:rFonts w:ascii="Times New Roman" w:hAnsi="Times New Roman"/>
          <w:sz w:val="28"/>
          <w:szCs w:val="28"/>
          <w:lang w:val="kk-KZ"/>
        </w:rPr>
        <w:t>құжат</w:t>
      </w:r>
      <w:r w:rsidRPr="00826765">
        <w:rPr>
          <w:rFonts w:ascii="Times New Roman" w:hAnsi="Times New Roman"/>
          <w:bCs/>
          <w:sz w:val="28"/>
          <w:szCs w:val="28"/>
          <w:lang w:val="kk-KZ"/>
        </w:rPr>
        <w:t>; № 12, 57-</w:t>
      </w:r>
      <w:r w:rsidRPr="00826765">
        <w:rPr>
          <w:rFonts w:ascii="Times New Roman" w:hAnsi="Times New Roman"/>
          <w:sz w:val="28"/>
          <w:szCs w:val="28"/>
          <w:lang w:val="kk-KZ"/>
        </w:rPr>
        <w:t>құжат</w:t>
      </w:r>
      <w:r w:rsidRPr="00826765">
        <w:rPr>
          <w:rFonts w:ascii="Times New Roman" w:hAnsi="Times New Roman"/>
          <w:bCs/>
          <w:sz w:val="28"/>
          <w:szCs w:val="28"/>
          <w:lang w:val="kk-KZ"/>
        </w:rPr>
        <w:t>; № 13, 62-</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 14, 72,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75-</w:t>
      </w:r>
      <w:r w:rsidRPr="00826765">
        <w:rPr>
          <w:rFonts w:ascii="Times New Roman" w:hAnsi="Times New Roman"/>
          <w:sz w:val="28"/>
          <w:szCs w:val="28"/>
          <w:lang w:val="kk-KZ"/>
        </w:rPr>
        <w:t>құжат</w:t>
      </w:r>
      <w:r w:rsidRPr="00826765">
        <w:rPr>
          <w:rFonts w:ascii="Times New Roman" w:hAnsi="Times New Roman"/>
          <w:bCs/>
          <w:sz w:val="28"/>
          <w:szCs w:val="28"/>
          <w:lang w:val="kk-KZ"/>
        </w:rPr>
        <w:t>тар; № 16, 83-</w:t>
      </w:r>
      <w:r w:rsidRPr="00826765">
        <w:rPr>
          <w:rFonts w:ascii="Times New Roman" w:hAnsi="Times New Roman"/>
          <w:sz w:val="28"/>
          <w:szCs w:val="28"/>
          <w:lang w:val="kk-KZ"/>
        </w:rPr>
        <w:t>құжат</w:t>
      </w:r>
      <w:r w:rsidRPr="00826765">
        <w:rPr>
          <w:rFonts w:ascii="Times New Roman" w:hAnsi="Times New Roman"/>
          <w:bCs/>
          <w:sz w:val="28"/>
          <w:szCs w:val="28"/>
          <w:lang w:val="kk-KZ"/>
        </w:rPr>
        <w:t>; 2014 ж., № 1, 4-</w:t>
      </w:r>
      <w:r w:rsidRPr="00826765">
        <w:rPr>
          <w:rFonts w:ascii="Times New Roman" w:hAnsi="Times New Roman"/>
          <w:sz w:val="28"/>
          <w:szCs w:val="28"/>
          <w:lang w:val="kk-KZ"/>
        </w:rPr>
        <w:t>құжат</w:t>
      </w:r>
      <w:r w:rsidRPr="00826765">
        <w:rPr>
          <w:rFonts w:ascii="Times New Roman" w:hAnsi="Times New Roman"/>
          <w:bCs/>
          <w:sz w:val="28"/>
          <w:szCs w:val="28"/>
          <w:lang w:val="kk-KZ"/>
        </w:rPr>
        <w:t>; № 7, 37-</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 10,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52-</w:t>
      </w:r>
      <w:r w:rsidRPr="00826765">
        <w:rPr>
          <w:rFonts w:ascii="Times New Roman" w:hAnsi="Times New Roman"/>
          <w:sz w:val="28"/>
          <w:szCs w:val="28"/>
          <w:lang w:val="kk-KZ"/>
        </w:rPr>
        <w:t>құжат</w:t>
      </w:r>
      <w:r w:rsidRPr="00826765">
        <w:rPr>
          <w:rFonts w:ascii="Times New Roman" w:hAnsi="Times New Roman"/>
          <w:bCs/>
          <w:sz w:val="28"/>
          <w:szCs w:val="28"/>
          <w:lang w:val="kk-KZ"/>
        </w:rPr>
        <w:t>; № 11, 65-</w:t>
      </w:r>
      <w:r w:rsidRPr="00826765">
        <w:rPr>
          <w:rFonts w:ascii="Times New Roman" w:hAnsi="Times New Roman"/>
          <w:sz w:val="28"/>
          <w:szCs w:val="28"/>
          <w:lang w:val="kk-KZ"/>
        </w:rPr>
        <w:t>құжат</w:t>
      </w:r>
      <w:r w:rsidRPr="00826765">
        <w:rPr>
          <w:rFonts w:ascii="Times New Roman" w:hAnsi="Times New Roman"/>
          <w:bCs/>
          <w:sz w:val="28"/>
          <w:szCs w:val="28"/>
          <w:lang w:val="kk-KZ"/>
        </w:rPr>
        <w:t>; №</w:t>
      </w:r>
      <w:r w:rsidR="000B18AC" w:rsidRPr="00826765">
        <w:rPr>
          <w:rFonts w:ascii="Times New Roman" w:hAnsi="Times New Roman"/>
          <w:bCs/>
          <w:sz w:val="28"/>
          <w:szCs w:val="28"/>
          <w:lang w:val="kk-KZ"/>
        </w:rPr>
        <w:t xml:space="preserve"> 14,</w:t>
      </w:r>
      <w:r w:rsidRPr="00826765">
        <w:rPr>
          <w:rFonts w:ascii="Times New Roman" w:hAnsi="Times New Roman"/>
          <w:bCs/>
          <w:sz w:val="28"/>
          <w:szCs w:val="28"/>
          <w:lang w:val="kk-KZ"/>
        </w:rPr>
        <w:t xml:space="preserve"> 84, 86-</w:t>
      </w:r>
      <w:r w:rsidRPr="00826765">
        <w:rPr>
          <w:rFonts w:ascii="Times New Roman" w:hAnsi="Times New Roman"/>
          <w:sz w:val="28"/>
          <w:szCs w:val="28"/>
          <w:lang w:val="kk-KZ"/>
        </w:rPr>
        <w:t>құжат</w:t>
      </w:r>
      <w:r w:rsidR="000B18AC" w:rsidRPr="00826765">
        <w:rPr>
          <w:rFonts w:ascii="Times New Roman" w:hAnsi="Times New Roman"/>
          <w:sz w:val="28"/>
          <w:szCs w:val="28"/>
          <w:lang w:val="kk-KZ"/>
        </w:rPr>
        <w:t>тар</w:t>
      </w:r>
      <w:r w:rsidRPr="00826765">
        <w:rPr>
          <w:rFonts w:ascii="Times New Roman" w:hAnsi="Times New Roman"/>
          <w:bCs/>
          <w:sz w:val="28"/>
          <w:szCs w:val="28"/>
          <w:lang w:val="kk-KZ"/>
        </w:rPr>
        <w:t>; № 16, 90-</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 19-I,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19-II, 96-</w:t>
      </w:r>
      <w:r w:rsidRPr="00826765">
        <w:rPr>
          <w:rFonts w:ascii="Times New Roman" w:hAnsi="Times New Roman"/>
          <w:sz w:val="28"/>
          <w:szCs w:val="28"/>
          <w:lang w:val="kk-KZ"/>
        </w:rPr>
        <w:t>құжат</w:t>
      </w:r>
      <w:r w:rsidRPr="00826765">
        <w:rPr>
          <w:rFonts w:ascii="Times New Roman" w:hAnsi="Times New Roman"/>
          <w:bCs/>
          <w:sz w:val="28"/>
          <w:szCs w:val="28"/>
          <w:lang w:val="kk-KZ"/>
        </w:rPr>
        <w:t>; № 21, 122-</w:t>
      </w:r>
      <w:r w:rsidRPr="00826765">
        <w:rPr>
          <w:rFonts w:ascii="Times New Roman" w:hAnsi="Times New Roman"/>
          <w:sz w:val="28"/>
          <w:szCs w:val="28"/>
          <w:lang w:val="kk-KZ"/>
        </w:rPr>
        <w:t>құжат</w:t>
      </w:r>
      <w:r w:rsidRPr="00826765">
        <w:rPr>
          <w:rFonts w:ascii="Times New Roman" w:hAnsi="Times New Roman"/>
          <w:bCs/>
          <w:sz w:val="28"/>
          <w:szCs w:val="28"/>
          <w:lang w:val="kk-KZ"/>
        </w:rPr>
        <w:t>; № 23, 143-</w:t>
      </w:r>
      <w:r w:rsidRPr="00826765">
        <w:rPr>
          <w:rFonts w:ascii="Times New Roman" w:hAnsi="Times New Roman"/>
          <w:sz w:val="28"/>
          <w:szCs w:val="28"/>
          <w:lang w:val="kk-KZ"/>
        </w:rPr>
        <w:t>құжат</w:t>
      </w:r>
      <w:r w:rsidRPr="00826765">
        <w:rPr>
          <w:rFonts w:ascii="Times New Roman" w:hAnsi="Times New Roman"/>
          <w:bCs/>
          <w:sz w:val="28"/>
          <w:szCs w:val="28"/>
          <w:lang w:val="kk-KZ"/>
        </w:rPr>
        <w:t>; 2015 ж., № 1, 2-</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 7, 33-</w:t>
      </w:r>
      <w:r w:rsidRPr="00826765">
        <w:rPr>
          <w:rFonts w:ascii="Times New Roman" w:hAnsi="Times New Roman"/>
          <w:sz w:val="28"/>
          <w:szCs w:val="28"/>
          <w:lang w:val="kk-KZ"/>
        </w:rPr>
        <w:t>құжат</w:t>
      </w:r>
      <w:r w:rsidRPr="00826765">
        <w:rPr>
          <w:rFonts w:ascii="Times New Roman" w:hAnsi="Times New Roman"/>
          <w:bCs/>
          <w:sz w:val="28"/>
          <w:szCs w:val="28"/>
          <w:lang w:val="kk-KZ"/>
        </w:rPr>
        <w:t>; № 10, 50-</w:t>
      </w:r>
      <w:r w:rsidRPr="00826765">
        <w:rPr>
          <w:rFonts w:ascii="Times New Roman" w:hAnsi="Times New Roman"/>
          <w:sz w:val="28"/>
          <w:szCs w:val="28"/>
          <w:lang w:val="kk-KZ"/>
        </w:rPr>
        <w:t>құжат</w:t>
      </w:r>
      <w:r w:rsidRPr="00826765">
        <w:rPr>
          <w:rFonts w:ascii="Times New Roman" w:hAnsi="Times New Roman"/>
          <w:bCs/>
          <w:sz w:val="28"/>
          <w:szCs w:val="28"/>
          <w:lang w:val="kk-KZ"/>
        </w:rPr>
        <w:t>; № 19-II, 102-</w:t>
      </w:r>
      <w:r w:rsidRPr="00826765">
        <w:rPr>
          <w:rFonts w:ascii="Times New Roman" w:hAnsi="Times New Roman"/>
          <w:sz w:val="28"/>
          <w:szCs w:val="28"/>
          <w:lang w:val="kk-KZ"/>
        </w:rPr>
        <w:t>құжат</w:t>
      </w:r>
      <w:r w:rsidRPr="00826765">
        <w:rPr>
          <w:rFonts w:ascii="Times New Roman" w:hAnsi="Times New Roman"/>
          <w:bCs/>
          <w:sz w:val="28"/>
          <w:szCs w:val="28"/>
          <w:lang w:val="kk-KZ"/>
        </w:rPr>
        <w:t>; № 20-IV, 113-</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 20-VII, 115-</w:t>
      </w:r>
      <w:r w:rsidRPr="00826765">
        <w:rPr>
          <w:rFonts w:ascii="Times New Roman" w:hAnsi="Times New Roman"/>
          <w:sz w:val="28"/>
          <w:szCs w:val="28"/>
          <w:lang w:val="kk-KZ"/>
        </w:rPr>
        <w:t>құжат</w:t>
      </w:r>
      <w:r w:rsidRPr="00826765">
        <w:rPr>
          <w:rFonts w:ascii="Times New Roman" w:hAnsi="Times New Roman"/>
          <w:bCs/>
          <w:sz w:val="28"/>
          <w:szCs w:val="28"/>
          <w:lang w:val="kk-KZ"/>
        </w:rPr>
        <w:t>; № 22-I, 143-</w:t>
      </w:r>
      <w:r w:rsidRPr="00826765">
        <w:rPr>
          <w:rFonts w:ascii="Times New Roman" w:hAnsi="Times New Roman"/>
          <w:sz w:val="28"/>
          <w:szCs w:val="28"/>
          <w:lang w:val="kk-KZ"/>
        </w:rPr>
        <w:t>құжат</w:t>
      </w:r>
      <w:r w:rsidRPr="00826765">
        <w:rPr>
          <w:rFonts w:ascii="Times New Roman" w:hAnsi="Times New Roman"/>
          <w:bCs/>
          <w:sz w:val="28"/>
          <w:szCs w:val="28"/>
          <w:lang w:val="kk-KZ"/>
        </w:rPr>
        <w:t>; № 22-V, 156-</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 23-II, </w:t>
      </w:r>
      <w:r w:rsidR="003325D6" w:rsidRPr="00826765">
        <w:rPr>
          <w:rFonts w:ascii="Times New Roman" w:hAnsi="Times New Roman"/>
          <w:bCs/>
          <w:sz w:val="28"/>
          <w:szCs w:val="28"/>
          <w:lang w:val="kk-KZ"/>
        </w:rPr>
        <w:br/>
      </w:r>
      <w:r w:rsidRPr="00826765">
        <w:rPr>
          <w:rFonts w:ascii="Times New Roman" w:hAnsi="Times New Roman"/>
          <w:bCs/>
          <w:sz w:val="28"/>
          <w:szCs w:val="28"/>
          <w:lang w:val="kk-KZ"/>
        </w:rPr>
        <w:t>170-</w:t>
      </w:r>
      <w:r w:rsidRPr="00826765">
        <w:rPr>
          <w:rFonts w:ascii="Times New Roman" w:hAnsi="Times New Roman"/>
          <w:sz w:val="28"/>
          <w:szCs w:val="28"/>
          <w:lang w:val="kk-KZ"/>
        </w:rPr>
        <w:t>құжат</w:t>
      </w:r>
      <w:r w:rsidRPr="00826765">
        <w:rPr>
          <w:rFonts w:ascii="Times New Roman" w:hAnsi="Times New Roman"/>
          <w:bCs/>
          <w:sz w:val="28"/>
          <w:szCs w:val="28"/>
          <w:lang w:val="kk-KZ"/>
        </w:rPr>
        <w:t>; 2016 ж., № 6, 45-</w:t>
      </w:r>
      <w:r w:rsidRPr="00826765">
        <w:rPr>
          <w:rFonts w:ascii="Times New Roman" w:hAnsi="Times New Roman"/>
          <w:sz w:val="28"/>
          <w:szCs w:val="28"/>
          <w:lang w:val="kk-KZ"/>
        </w:rPr>
        <w:t>құжат</w:t>
      </w:r>
      <w:r w:rsidRPr="00826765">
        <w:rPr>
          <w:rFonts w:ascii="Times New Roman" w:hAnsi="Times New Roman"/>
          <w:bCs/>
          <w:sz w:val="28"/>
          <w:szCs w:val="28"/>
          <w:lang w:val="kk-KZ"/>
        </w:rPr>
        <w:t>; № 8-II, 67, 70-</w:t>
      </w:r>
      <w:r w:rsidRPr="00826765">
        <w:rPr>
          <w:rFonts w:ascii="Times New Roman" w:hAnsi="Times New Roman"/>
          <w:sz w:val="28"/>
          <w:szCs w:val="28"/>
          <w:lang w:val="kk-KZ"/>
        </w:rPr>
        <w:t>құжат</w:t>
      </w:r>
      <w:r w:rsidRPr="00826765">
        <w:rPr>
          <w:rFonts w:ascii="Times New Roman" w:hAnsi="Times New Roman"/>
          <w:bCs/>
          <w:sz w:val="28"/>
          <w:szCs w:val="28"/>
          <w:lang w:val="kk-KZ"/>
        </w:rPr>
        <w:t>тар; № 23, 119-</w:t>
      </w:r>
      <w:r w:rsidRPr="00826765">
        <w:rPr>
          <w:rFonts w:ascii="Times New Roman" w:hAnsi="Times New Roman"/>
          <w:sz w:val="28"/>
          <w:szCs w:val="28"/>
          <w:lang w:val="kk-KZ"/>
        </w:rPr>
        <w:t>құжат</w:t>
      </w:r>
      <w:r w:rsidRPr="00826765">
        <w:rPr>
          <w:rFonts w:ascii="Times New Roman" w:hAnsi="Times New Roman"/>
          <w:bCs/>
          <w:sz w:val="28"/>
          <w:szCs w:val="28"/>
          <w:lang w:val="kk-KZ"/>
        </w:rPr>
        <w:t>; 2017 ж., № 1-2, 3-</w:t>
      </w:r>
      <w:r w:rsidRPr="00826765">
        <w:rPr>
          <w:rFonts w:ascii="Times New Roman" w:hAnsi="Times New Roman"/>
          <w:sz w:val="28"/>
          <w:szCs w:val="28"/>
          <w:lang w:val="kk-KZ"/>
        </w:rPr>
        <w:t>құжат</w:t>
      </w:r>
      <w:r w:rsidRPr="00826765">
        <w:rPr>
          <w:rFonts w:ascii="Times New Roman" w:hAnsi="Times New Roman"/>
          <w:bCs/>
          <w:sz w:val="28"/>
          <w:szCs w:val="28"/>
          <w:lang w:val="kk-KZ"/>
        </w:rPr>
        <w:t>; № 4, 7-</w:t>
      </w:r>
      <w:r w:rsidRPr="00826765">
        <w:rPr>
          <w:rFonts w:ascii="Times New Roman" w:hAnsi="Times New Roman"/>
          <w:sz w:val="28"/>
          <w:szCs w:val="28"/>
          <w:lang w:val="kk-KZ"/>
        </w:rPr>
        <w:t>құжат</w:t>
      </w:r>
      <w:r w:rsidRPr="00826765">
        <w:rPr>
          <w:rFonts w:ascii="Times New Roman" w:hAnsi="Times New Roman"/>
          <w:bCs/>
          <w:sz w:val="28"/>
          <w:szCs w:val="28"/>
          <w:lang w:val="kk-KZ"/>
        </w:rPr>
        <w:t>; № 9, 22-</w:t>
      </w:r>
      <w:r w:rsidRPr="00826765">
        <w:rPr>
          <w:rFonts w:ascii="Times New Roman" w:hAnsi="Times New Roman"/>
          <w:sz w:val="28"/>
          <w:szCs w:val="28"/>
          <w:lang w:val="kk-KZ"/>
        </w:rPr>
        <w:t xml:space="preserve">құжат; </w:t>
      </w:r>
      <w:r w:rsidRPr="00826765">
        <w:rPr>
          <w:rFonts w:ascii="Times New Roman" w:hAnsi="Times New Roman"/>
          <w:bCs/>
          <w:sz w:val="28"/>
          <w:szCs w:val="28"/>
          <w:lang w:val="kk-KZ"/>
        </w:rPr>
        <w:t>№ 13, 45-</w:t>
      </w:r>
      <w:r w:rsidRPr="00826765">
        <w:rPr>
          <w:rFonts w:ascii="Times New Roman" w:hAnsi="Times New Roman"/>
          <w:sz w:val="28"/>
          <w:szCs w:val="28"/>
          <w:lang w:val="kk-KZ"/>
        </w:rPr>
        <w:t>құжат</w:t>
      </w:r>
      <w:r w:rsidRPr="00826765">
        <w:rPr>
          <w:rFonts w:ascii="Times New Roman" w:hAnsi="Times New Roman"/>
          <w:bCs/>
          <w:sz w:val="28"/>
          <w:szCs w:val="28"/>
          <w:lang w:val="kk-KZ"/>
        </w:rPr>
        <w:t>):</w:t>
      </w:r>
    </w:p>
    <w:p w:rsidR="00DA703D" w:rsidRPr="00826765" w:rsidRDefault="00DA703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185-1-баптағы «2020» деген цифрлар «2022» деген цифрлармен ауыстырылсын.</w:t>
      </w:r>
    </w:p>
    <w:p w:rsidR="00DA703D" w:rsidRPr="00826765" w:rsidRDefault="00DA703D" w:rsidP="00346586">
      <w:pPr>
        <w:spacing w:after="0" w:line="240" w:lineRule="auto"/>
        <w:ind w:firstLine="851"/>
        <w:jc w:val="both"/>
        <w:rPr>
          <w:rFonts w:ascii="Times New Roman" w:hAnsi="Times New Roman"/>
          <w:bCs/>
          <w:sz w:val="28"/>
          <w:szCs w:val="28"/>
          <w:lang w:val="kk-KZ"/>
        </w:rPr>
      </w:pPr>
    </w:p>
    <w:p w:rsidR="00EC0F00" w:rsidRPr="00826765" w:rsidRDefault="00FD1FA2" w:rsidP="00EC0F00">
      <w:pPr>
        <w:spacing w:after="0" w:line="240" w:lineRule="auto"/>
        <w:ind w:firstLine="851"/>
        <w:jc w:val="both"/>
        <w:rPr>
          <w:rStyle w:val="s0"/>
          <w:color w:val="auto"/>
          <w:sz w:val="28"/>
          <w:szCs w:val="28"/>
          <w:lang w:val="kk-KZ"/>
        </w:rPr>
      </w:pPr>
      <w:r w:rsidRPr="00826765">
        <w:rPr>
          <w:rFonts w:ascii="Times New Roman" w:hAnsi="Times New Roman"/>
          <w:bCs/>
          <w:sz w:val="28"/>
          <w:szCs w:val="28"/>
          <w:lang w:val="kk-KZ"/>
        </w:rPr>
        <w:t xml:space="preserve">5. </w:t>
      </w:r>
      <w:r w:rsidR="00EC0F00" w:rsidRPr="00826765">
        <w:rPr>
          <w:rStyle w:val="s0"/>
          <w:color w:val="auto"/>
          <w:sz w:val="28"/>
          <w:szCs w:val="28"/>
          <w:lang w:val="kk-KZ"/>
        </w:rPr>
        <w:t xml:space="preserve">2010 жылғы 30 маусымдағы «Қазақстан Республикасындағы кеден iсi туралы» Қазақстан Республикасының </w:t>
      </w:r>
      <w:r w:rsidR="00EC0F00" w:rsidRPr="00826765">
        <w:rPr>
          <w:rFonts w:ascii="Times New Roman" w:hAnsi="Times New Roman"/>
          <w:bCs/>
          <w:sz w:val="28"/>
          <w:szCs w:val="28"/>
          <w:lang w:val="kk-KZ"/>
        </w:rPr>
        <w:t>Кодексіне</w:t>
      </w:r>
      <w:r w:rsidR="00EC0F00" w:rsidRPr="00826765">
        <w:rPr>
          <w:rFonts w:ascii="Times New Roman" w:hAnsi="Times New Roman"/>
          <w:sz w:val="28"/>
          <w:szCs w:val="28"/>
          <w:lang w:val="kk-KZ"/>
        </w:rPr>
        <w:t xml:space="preserve"> </w:t>
      </w:r>
      <w:r w:rsidR="00EC0F00" w:rsidRPr="00826765">
        <w:rPr>
          <w:rStyle w:val="s0"/>
          <w:color w:val="auto"/>
          <w:sz w:val="28"/>
          <w:szCs w:val="28"/>
          <w:lang w:val="kk-KZ"/>
        </w:rPr>
        <w:t>(</w:t>
      </w:r>
      <w:r w:rsidR="00EC0F00" w:rsidRPr="00826765">
        <w:rPr>
          <w:rFonts w:ascii="Times New Roman" w:hAnsi="Times New Roman"/>
          <w:sz w:val="28"/>
          <w:szCs w:val="28"/>
          <w:lang w:val="kk-KZ"/>
        </w:rPr>
        <w:t>Қазақстан Республикасы Парламентінің Жаршысы</w:t>
      </w:r>
      <w:r w:rsidR="00EC0F00" w:rsidRPr="00826765">
        <w:rPr>
          <w:rStyle w:val="s0"/>
          <w:color w:val="auto"/>
          <w:sz w:val="28"/>
          <w:szCs w:val="28"/>
          <w:lang w:val="kk-KZ"/>
        </w:rPr>
        <w:t xml:space="preserve">, 2010 ж., № 14, 70-құжат; № 24, 145-құжат; 2011 ж., № 1, 3-құжат; № 11, 102-құжат; № 19, 145-құжат; 2012 ж., № 2, 15-құжат; </w:t>
      </w:r>
      <w:r w:rsidR="003325D6" w:rsidRPr="00826765">
        <w:rPr>
          <w:rStyle w:val="s0"/>
          <w:color w:val="auto"/>
          <w:sz w:val="28"/>
          <w:szCs w:val="28"/>
          <w:lang w:val="kk-KZ"/>
        </w:rPr>
        <w:br/>
      </w:r>
      <w:r w:rsidR="00EC0F00" w:rsidRPr="00826765">
        <w:rPr>
          <w:rStyle w:val="s0"/>
          <w:color w:val="auto"/>
          <w:sz w:val="28"/>
          <w:szCs w:val="28"/>
          <w:lang w:val="kk-KZ"/>
        </w:rPr>
        <w:t xml:space="preserve">№ 13, 91-құжат; № 15, 97-құжат; № 21-22, 124-құжат; № 23-24, 125-құжат; </w:t>
      </w:r>
      <w:r w:rsidR="003325D6" w:rsidRPr="00826765">
        <w:rPr>
          <w:rStyle w:val="s0"/>
          <w:color w:val="auto"/>
          <w:sz w:val="28"/>
          <w:szCs w:val="28"/>
          <w:lang w:val="kk-KZ"/>
        </w:rPr>
        <w:br/>
      </w:r>
      <w:r w:rsidR="00EC0F00" w:rsidRPr="00826765">
        <w:rPr>
          <w:rStyle w:val="s0"/>
          <w:color w:val="auto"/>
          <w:sz w:val="28"/>
          <w:szCs w:val="28"/>
          <w:lang w:val="kk-KZ"/>
        </w:rPr>
        <w:t xml:space="preserve">2013 ж., № 1, 3-құжат; № 2, 13-құжат; № 7, 36-құжат; № 10-11, 56-құжат; </w:t>
      </w:r>
      <w:r w:rsidR="003325D6" w:rsidRPr="00826765">
        <w:rPr>
          <w:rStyle w:val="s0"/>
          <w:color w:val="auto"/>
          <w:sz w:val="28"/>
          <w:szCs w:val="28"/>
          <w:lang w:val="kk-KZ"/>
        </w:rPr>
        <w:br/>
      </w:r>
      <w:r w:rsidR="00EC0F00" w:rsidRPr="00826765">
        <w:rPr>
          <w:rStyle w:val="s0"/>
          <w:color w:val="auto"/>
          <w:sz w:val="28"/>
          <w:szCs w:val="28"/>
          <w:lang w:val="kk-KZ"/>
        </w:rPr>
        <w:t xml:space="preserve">№ 14, 72-құжат; № 15, 81-құжат; № 16, 83-құжат; 2014 ж., № 4-5, 24-құжат; </w:t>
      </w:r>
      <w:r w:rsidR="003325D6" w:rsidRPr="00826765">
        <w:rPr>
          <w:rStyle w:val="s0"/>
          <w:color w:val="auto"/>
          <w:sz w:val="28"/>
          <w:szCs w:val="28"/>
          <w:lang w:val="kk-KZ"/>
        </w:rPr>
        <w:br/>
      </w:r>
      <w:r w:rsidR="00EC0F00" w:rsidRPr="00826765">
        <w:rPr>
          <w:rStyle w:val="s0"/>
          <w:color w:val="auto"/>
          <w:sz w:val="28"/>
          <w:szCs w:val="28"/>
          <w:lang w:val="kk-KZ"/>
        </w:rPr>
        <w:t xml:space="preserve">№ 10, 52-құжат; № 11, 61-құжат; № 12, 82-құжат; № 14, 84-құжат; № 16, </w:t>
      </w:r>
      <w:r w:rsidR="003325D6" w:rsidRPr="00826765">
        <w:rPr>
          <w:rStyle w:val="s0"/>
          <w:color w:val="auto"/>
          <w:sz w:val="28"/>
          <w:szCs w:val="28"/>
          <w:lang w:val="kk-KZ"/>
        </w:rPr>
        <w:br/>
      </w:r>
      <w:r w:rsidR="00EC0F00" w:rsidRPr="00826765">
        <w:rPr>
          <w:rStyle w:val="s0"/>
          <w:color w:val="auto"/>
          <w:sz w:val="28"/>
          <w:szCs w:val="28"/>
          <w:lang w:val="kk-KZ"/>
        </w:rPr>
        <w:t xml:space="preserve">90-құжат; </w:t>
      </w:r>
      <w:r w:rsidR="00EC0F00" w:rsidRPr="00826765">
        <w:rPr>
          <w:rFonts w:ascii="Times New Roman" w:hAnsi="Times New Roman"/>
          <w:sz w:val="28"/>
          <w:szCs w:val="28"/>
          <w:lang w:val="kk-KZ"/>
        </w:rPr>
        <w:t xml:space="preserve">№ 19-I, 19-II, 94, 96-құжаттар; № 21, 122, 123-құжаттар; № 23, </w:t>
      </w:r>
      <w:r w:rsidR="003325D6" w:rsidRPr="00826765">
        <w:rPr>
          <w:rFonts w:ascii="Times New Roman" w:hAnsi="Times New Roman"/>
          <w:sz w:val="28"/>
          <w:szCs w:val="28"/>
          <w:lang w:val="kk-KZ"/>
        </w:rPr>
        <w:br/>
      </w:r>
      <w:r w:rsidR="00EC0F00" w:rsidRPr="00826765">
        <w:rPr>
          <w:rFonts w:ascii="Times New Roman" w:hAnsi="Times New Roman"/>
          <w:sz w:val="28"/>
          <w:szCs w:val="28"/>
          <w:lang w:val="kk-KZ"/>
        </w:rPr>
        <w:t xml:space="preserve">143-құжат; 2015 ж., № 8, 42-құжат; № 11, 52-құжат; № 15, 78-құжат; № 20-IV, 113-құжат; № 20-VII, 115-құжат; № 22-II, 144, 145-құжаттар; № 22-V, </w:t>
      </w:r>
      <w:r w:rsidR="003325D6" w:rsidRPr="00826765">
        <w:rPr>
          <w:rFonts w:ascii="Times New Roman" w:hAnsi="Times New Roman"/>
          <w:sz w:val="28"/>
          <w:szCs w:val="28"/>
          <w:lang w:val="kk-KZ"/>
        </w:rPr>
        <w:br/>
      </w:r>
      <w:r w:rsidR="00EC0F00" w:rsidRPr="00826765">
        <w:rPr>
          <w:rFonts w:ascii="Times New Roman" w:hAnsi="Times New Roman"/>
          <w:sz w:val="28"/>
          <w:szCs w:val="28"/>
          <w:lang w:val="kk-KZ"/>
        </w:rPr>
        <w:t>156-құжат; № 23-I, 169-құжат; 2016 ж., № 6, 45-құжат; № 8-I, 65-құжат; № 12, 87-құжат; № 22, 116-құжат; № 24, 124-құжат; 2017 ж., № 13, 45-құжат</w:t>
      </w:r>
      <w:r w:rsidR="00EC0F00" w:rsidRPr="00826765">
        <w:rPr>
          <w:rFonts w:ascii="Times New Roman" w:hAnsi="Times New Roman"/>
          <w:bCs/>
          <w:sz w:val="28"/>
          <w:szCs w:val="28"/>
          <w:lang w:val="kk-KZ"/>
        </w:rPr>
        <w:t>)</w:t>
      </w:r>
      <w:r w:rsidR="00EC0F00" w:rsidRPr="00826765">
        <w:rPr>
          <w:rStyle w:val="s0"/>
          <w:color w:val="auto"/>
          <w:sz w:val="28"/>
          <w:szCs w:val="28"/>
          <w:lang w:val="kk-KZ"/>
        </w:rPr>
        <w:t>:</w:t>
      </w:r>
    </w:p>
    <w:p w:rsidR="00EC0F00" w:rsidRPr="00826765" w:rsidRDefault="00EC0F00" w:rsidP="00EC0F0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158-баптың 2-тармағының бірінші бөлігіндегі «2,5 еселенген» деген сөздер «1,</w:t>
      </w:r>
      <w:r w:rsidR="0078006D" w:rsidRPr="00826765">
        <w:rPr>
          <w:rFonts w:ascii="Times New Roman" w:hAnsi="Times New Roman"/>
          <w:bCs/>
          <w:sz w:val="28"/>
          <w:szCs w:val="28"/>
          <w:lang w:val="kk-KZ"/>
        </w:rPr>
        <w:t>2</w:t>
      </w:r>
      <w:r w:rsidRPr="00826765">
        <w:rPr>
          <w:rFonts w:ascii="Times New Roman" w:hAnsi="Times New Roman"/>
          <w:bCs/>
          <w:sz w:val="28"/>
          <w:szCs w:val="28"/>
          <w:lang w:val="kk-KZ"/>
        </w:rPr>
        <w:t>5 еселенген» деген сөздермен ауыстырылсын.</w:t>
      </w:r>
    </w:p>
    <w:p w:rsidR="00EC0F00" w:rsidRPr="00826765" w:rsidRDefault="00EC0F00" w:rsidP="00FD1FA2">
      <w:pPr>
        <w:spacing w:after="0" w:line="240" w:lineRule="auto"/>
        <w:ind w:firstLine="851"/>
        <w:jc w:val="both"/>
        <w:rPr>
          <w:rFonts w:ascii="Times New Roman" w:hAnsi="Times New Roman"/>
          <w:bCs/>
          <w:sz w:val="28"/>
          <w:szCs w:val="28"/>
          <w:lang w:val="kk-KZ"/>
        </w:rPr>
      </w:pPr>
    </w:p>
    <w:p w:rsidR="00883013" w:rsidRPr="00826765" w:rsidRDefault="00775091" w:rsidP="00883013">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 xml:space="preserve">6. </w:t>
      </w:r>
      <w:r w:rsidR="00883013" w:rsidRPr="00826765">
        <w:rPr>
          <w:rFonts w:ascii="Times New Roman" w:hAnsi="Times New Roman"/>
          <w:sz w:val="28"/>
          <w:szCs w:val="28"/>
          <w:lang w:val="kk-KZ"/>
        </w:rPr>
        <w:t xml:space="preserve">2014 жылғы 3 шілдедегі Қазақстан Республикасының Қылмыстық кодексiне (Қазақстан Республикасы Парламентiнiң Жаршысы, 2014 ж., </w:t>
      </w:r>
      <w:r w:rsidR="00883013" w:rsidRPr="00826765">
        <w:rPr>
          <w:rFonts w:ascii="Times New Roman" w:hAnsi="Times New Roman"/>
          <w:sz w:val="28"/>
          <w:szCs w:val="28"/>
          <w:lang w:val="kk-KZ"/>
        </w:rPr>
        <w:br/>
        <w:t xml:space="preserve">№ 13-I, 13-II, 83-құжат; </w:t>
      </w:r>
      <w:r w:rsidR="00883013" w:rsidRPr="00826765">
        <w:rPr>
          <w:rStyle w:val="s000"/>
          <w:sz w:val="28"/>
          <w:szCs w:val="28"/>
          <w:lang w:val="kk-KZ"/>
        </w:rPr>
        <w:t xml:space="preserve">№ 21, 122-құжат; </w:t>
      </w:r>
      <w:r w:rsidR="00883013" w:rsidRPr="00826765">
        <w:rPr>
          <w:rStyle w:val="s0"/>
          <w:color w:val="auto"/>
          <w:sz w:val="28"/>
          <w:szCs w:val="28"/>
          <w:lang w:val="kk-KZ"/>
        </w:rPr>
        <w:t xml:space="preserve">2015 ж., </w:t>
      </w:r>
      <w:r w:rsidR="00883013" w:rsidRPr="00826765">
        <w:rPr>
          <w:rFonts w:ascii="Times New Roman" w:hAnsi="Times New Roman"/>
          <w:sz w:val="28"/>
          <w:szCs w:val="28"/>
          <w:lang w:val="kk-KZ"/>
        </w:rPr>
        <w:t xml:space="preserve">№ 16, 79-құжат; № 21-III, 137-құжат; № 22-I, 140-құжат; № 22-III, 149-құжат; № 22-V, 156-құжат; </w:t>
      </w:r>
      <w:r w:rsidR="00883013" w:rsidRPr="00826765">
        <w:rPr>
          <w:rFonts w:ascii="Times New Roman" w:hAnsi="Times New Roman"/>
          <w:sz w:val="28"/>
          <w:szCs w:val="28"/>
          <w:lang w:val="kk-KZ"/>
        </w:rPr>
        <w:br/>
        <w:t xml:space="preserve">№ 22-VI, 159-құжат; 2016 ж., № 7-II, 55-құжат; № 8-II, 67-құжат; № 12, </w:t>
      </w:r>
      <w:r w:rsidR="00883013" w:rsidRPr="00826765">
        <w:rPr>
          <w:rFonts w:ascii="Times New Roman" w:hAnsi="Times New Roman"/>
          <w:sz w:val="28"/>
          <w:szCs w:val="28"/>
          <w:lang w:val="kk-KZ"/>
        </w:rPr>
        <w:br/>
        <w:t xml:space="preserve">87-құжат; № 23, 118-құжат; № 24, 126-құжат; 2017 ж., № 8, 16-құжат; № 9, </w:t>
      </w:r>
      <w:r w:rsidR="00883013" w:rsidRPr="00826765">
        <w:rPr>
          <w:rFonts w:ascii="Times New Roman" w:hAnsi="Times New Roman"/>
          <w:sz w:val="28"/>
          <w:szCs w:val="28"/>
          <w:lang w:val="kk-KZ"/>
        </w:rPr>
        <w:br/>
        <w:t>21-құжат; № 14, 50-құжат; № 16, 56-құжат):</w:t>
      </w:r>
    </w:p>
    <w:p w:rsidR="00883013" w:rsidRPr="00826765" w:rsidRDefault="00883013" w:rsidP="00883013">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 xml:space="preserve">1) </w:t>
      </w:r>
      <w:r w:rsidR="009B5D5E" w:rsidRPr="00826765">
        <w:rPr>
          <w:rFonts w:ascii="Times New Roman" w:hAnsi="Times New Roman"/>
          <w:bCs/>
          <w:sz w:val="28"/>
          <w:szCs w:val="28"/>
          <w:lang w:val="kk-KZ"/>
        </w:rPr>
        <w:t xml:space="preserve">мазмұнындағы </w:t>
      </w:r>
      <w:r w:rsidRPr="00826765">
        <w:rPr>
          <w:rFonts w:ascii="Times New Roman" w:hAnsi="Times New Roman"/>
          <w:sz w:val="28"/>
          <w:szCs w:val="28"/>
          <w:lang w:val="kk-KZ"/>
        </w:rPr>
        <w:t>223-баптың тақырыбы мынадай редакцияда жазылсын:</w:t>
      </w:r>
    </w:p>
    <w:p w:rsidR="00883013" w:rsidRPr="00826765" w:rsidRDefault="00883013" w:rsidP="00883013">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lastRenderedPageBreak/>
        <w:t>«223-бап. Коммерциялық не банктiк құпияны</w:t>
      </w:r>
      <w:r w:rsidRPr="00826765">
        <w:rPr>
          <w:rFonts w:ascii="Times New Roman" w:hAnsi="Times New Roman"/>
          <w:bCs/>
          <w:sz w:val="28"/>
          <w:szCs w:val="28"/>
          <w:lang w:val="kk-KZ"/>
        </w:rPr>
        <w:t>, деңгейлес мониторинг барысында алынған салықтық құпияны</w:t>
      </w:r>
      <w:r w:rsidRPr="00826765">
        <w:rPr>
          <w:rFonts w:ascii="Times New Roman" w:hAnsi="Times New Roman"/>
          <w:sz w:val="28"/>
          <w:szCs w:val="28"/>
          <w:lang w:val="kk-KZ"/>
        </w:rPr>
        <w:t>,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p w:rsidR="00883013" w:rsidRPr="00826765" w:rsidRDefault="00883013" w:rsidP="0088301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223-бапта:</w:t>
      </w:r>
    </w:p>
    <w:p w:rsidR="00883013" w:rsidRPr="00826765" w:rsidRDefault="00883013" w:rsidP="0088301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тақырып «банктiк құпияны» деген сөздерден кейін «, деңгейлес мониторинг барысында алынған салықтық құпияны» деген сөздермен толықтырылсын;</w:t>
      </w:r>
    </w:p>
    <w:p w:rsidR="00883013" w:rsidRPr="00826765" w:rsidRDefault="00883013" w:rsidP="0088301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бірінші бөліктің бірінші абзацы «банктiк құпияны» деген сөздерден кейін «, деңгейлес мониторинг барысында алынған салықтық құпияны» деген сөздермен толықтырылсын;</w:t>
      </w:r>
    </w:p>
    <w:p w:rsidR="00883013" w:rsidRPr="00826765" w:rsidRDefault="00883013" w:rsidP="0088301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бөліктің бірінші абзацы «банктiк құпияны» деген сөздерден кейін «, деңгейлес мониторинг барысында алынған салықтық құпияны» деген сөздермен толықтырылсын.</w:t>
      </w:r>
    </w:p>
    <w:p w:rsidR="00883013" w:rsidRPr="00826765" w:rsidRDefault="00883013" w:rsidP="00883013">
      <w:pPr>
        <w:spacing w:after="0" w:line="240" w:lineRule="auto"/>
        <w:ind w:firstLine="851"/>
        <w:jc w:val="both"/>
        <w:rPr>
          <w:rFonts w:ascii="Times New Roman" w:hAnsi="Times New Roman"/>
          <w:bCs/>
          <w:sz w:val="28"/>
          <w:szCs w:val="28"/>
          <w:lang w:val="kk-KZ"/>
        </w:rPr>
      </w:pPr>
    </w:p>
    <w:p w:rsidR="00FD1FA2" w:rsidRPr="00826765" w:rsidRDefault="00883013" w:rsidP="00FD1FA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w:t>
      </w:r>
      <w:r w:rsidR="00FD1FA2" w:rsidRPr="00826765">
        <w:rPr>
          <w:rFonts w:ascii="Times New Roman" w:hAnsi="Times New Roman"/>
          <w:bCs/>
          <w:sz w:val="28"/>
          <w:szCs w:val="28"/>
          <w:lang w:val="kk-KZ"/>
        </w:rPr>
        <w:t xml:space="preserve">2014 жылғы 5 шілдедегі Қазақстан Республикасының Әкімшілік құқық бұзушылық туралы кодексіне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w:t>
      </w:r>
      <w:r w:rsidR="00744A47" w:rsidRPr="00826765">
        <w:rPr>
          <w:rFonts w:ascii="Times New Roman" w:hAnsi="Times New Roman"/>
          <w:bCs/>
          <w:sz w:val="28"/>
          <w:szCs w:val="28"/>
          <w:lang w:val="kk-KZ"/>
        </w:rPr>
        <w:br/>
      </w:r>
      <w:r w:rsidR="00FD1FA2" w:rsidRPr="00826765">
        <w:rPr>
          <w:rFonts w:ascii="Times New Roman" w:hAnsi="Times New Roman"/>
          <w:bCs/>
          <w:sz w:val="28"/>
          <w:szCs w:val="28"/>
          <w:lang w:val="kk-KZ"/>
        </w:rPr>
        <w:t xml:space="preserve">125-құжаттар; № 21-II, 130-құжат; № 21-III, 137-құжат; № 22-I, 140, 141, </w:t>
      </w:r>
      <w:r w:rsidR="00744A47" w:rsidRPr="00826765">
        <w:rPr>
          <w:rFonts w:ascii="Times New Roman" w:hAnsi="Times New Roman"/>
          <w:bCs/>
          <w:sz w:val="28"/>
          <w:szCs w:val="28"/>
          <w:lang w:val="kk-KZ"/>
        </w:rPr>
        <w:br/>
      </w:r>
      <w:r w:rsidR="00FD1FA2" w:rsidRPr="00826765">
        <w:rPr>
          <w:rFonts w:ascii="Times New Roman" w:hAnsi="Times New Roman"/>
          <w:bCs/>
          <w:sz w:val="28"/>
          <w:szCs w:val="28"/>
          <w:lang w:val="kk-KZ"/>
        </w:rPr>
        <w:t>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w:t>
      </w:r>
      <w:r w:rsidR="00B72247" w:rsidRPr="00826765">
        <w:rPr>
          <w:rFonts w:ascii="Times New Roman" w:hAnsi="Times New Roman"/>
          <w:bCs/>
          <w:sz w:val="28"/>
          <w:szCs w:val="28"/>
          <w:lang w:val="kk-KZ"/>
        </w:rPr>
        <w:t>тар</w:t>
      </w:r>
      <w:r w:rsidR="00FD1FA2" w:rsidRPr="00826765">
        <w:rPr>
          <w:rFonts w:ascii="Times New Roman" w:hAnsi="Times New Roman"/>
          <w:bCs/>
          <w:sz w:val="28"/>
          <w:szCs w:val="28"/>
          <w:lang w:val="kk-KZ"/>
        </w:rPr>
        <w:t xml:space="preserve">; № 8-I, 62, </w:t>
      </w:r>
      <w:r w:rsidR="00744A47" w:rsidRPr="00826765">
        <w:rPr>
          <w:rFonts w:ascii="Times New Roman" w:hAnsi="Times New Roman"/>
          <w:bCs/>
          <w:sz w:val="28"/>
          <w:szCs w:val="28"/>
          <w:lang w:val="kk-KZ"/>
        </w:rPr>
        <w:br/>
      </w:r>
      <w:r w:rsidR="00FD1FA2" w:rsidRPr="00826765">
        <w:rPr>
          <w:rFonts w:ascii="Times New Roman" w:hAnsi="Times New Roman"/>
          <w:bCs/>
          <w:sz w:val="28"/>
          <w:szCs w:val="28"/>
          <w:lang w:val="kk-KZ"/>
        </w:rPr>
        <w:t xml:space="preserve">65-құжаттар; № 8-II, 66, 67, 68, 70, 72-құжаттар; № 12, 87-құжат; № 22, </w:t>
      </w:r>
      <w:r w:rsidR="00744A47" w:rsidRPr="00826765">
        <w:rPr>
          <w:rFonts w:ascii="Times New Roman" w:hAnsi="Times New Roman"/>
          <w:bCs/>
          <w:sz w:val="28"/>
          <w:szCs w:val="28"/>
          <w:lang w:val="kk-KZ"/>
        </w:rPr>
        <w:br/>
      </w:r>
      <w:r w:rsidR="00FD1FA2" w:rsidRPr="00826765">
        <w:rPr>
          <w:rFonts w:ascii="Times New Roman" w:hAnsi="Times New Roman"/>
          <w:bCs/>
          <w:sz w:val="28"/>
          <w:szCs w:val="28"/>
          <w:lang w:val="kk-KZ"/>
        </w:rPr>
        <w:t>116-құжат; № 23, 118-құжат; № 24, 124, 126, 131-құжат</w:t>
      </w:r>
      <w:r w:rsidR="00B72247" w:rsidRPr="00826765">
        <w:rPr>
          <w:rFonts w:ascii="Times New Roman" w:hAnsi="Times New Roman"/>
          <w:bCs/>
          <w:sz w:val="28"/>
          <w:szCs w:val="28"/>
          <w:lang w:val="kk-KZ"/>
        </w:rPr>
        <w:t>тар</w:t>
      </w:r>
      <w:r w:rsidR="00FD1FA2" w:rsidRPr="00826765">
        <w:rPr>
          <w:rFonts w:ascii="Times New Roman" w:hAnsi="Times New Roman"/>
          <w:bCs/>
          <w:sz w:val="28"/>
          <w:szCs w:val="28"/>
          <w:lang w:val="kk-KZ"/>
        </w:rPr>
        <w:t xml:space="preserve">; 2017 ж., № 1-2, </w:t>
      </w:r>
      <w:r w:rsidR="00744A47" w:rsidRPr="00826765">
        <w:rPr>
          <w:rFonts w:ascii="Times New Roman" w:hAnsi="Times New Roman"/>
          <w:bCs/>
          <w:sz w:val="28"/>
          <w:szCs w:val="28"/>
          <w:lang w:val="kk-KZ"/>
        </w:rPr>
        <w:br/>
      </w:r>
      <w:r w:rsidR="00FD1FA2" w:rsidRPr="00826765">
        <w:rPr>
          <w:rFonts w:ascii="Times New Roman" w:hAnsi="Times New Roman"/>
          <w:bCs/>
          <w:sz w:val="28"/>
          <w:szCs w:val="28"/>
          <w:lang w:val="kk-KZ"/>
        </w:rPr>
        <w:t>3-құжат; № 9, 17, 18, 21, 22-құжат</w:t>
      </w:r>
      <w:r w:rsidR="00B72247" w:rsidRPr="00826765">
        <w:rPr>
          <w:rFonts w:ascii="Times New Roman" w:hAnsi="Times New Roman"/>
          <w:bCs/>
          <w:sz w:val="28"/>
          <w:szCs w:val="28"/>
          <w:lang w:val="kk-KZ"/>
        </w:rPr>
        <w:t>тар</w:t>
      </w:r>
      <w:r w:rsidR="00FD1FA2" w:rsidRPr="00826765">
        <w:rPr>
          <w:rFonts w:ascii="Times New Roman" w:hAnsi="Times New Roman"/>
          <w:bCs/>
          <w:sz w:val="28"/>
          <w:szCs w:val="28"/>
          <w:lang w:val="kk-KZ"/>
        </w:rPr>
        <w:t>;</w:t>
      </w:r>
      <w:r w:rsidR="00FD1FA2" w:rsidRPr="00826765">
        <w:rPr>
          <w:rFonts w:ascii="Times New Roman" w:hAnsi="Times New Roman"/>
          <w:sz w:val="28"/>
          <w:szCs w:val="28"/>
          <w:lang w:val="kk-KZ"/>
        </w:rPr>
        <w:t xml:space="preserve"> № 12, 34</w:t>
      </w:r>
      <w:r w:rsidR="00FD1FA2" w:rsidRPr="00826765">
        <w:rPr>
          <w:rFonts w:ascii="Times New Roman" w:hAnsi="Times New Roman"/>
          <w:bCs/>
          <w:sz w:val="28"/>
          <w:szCs w:val="28"/>
          <w:lang w:val="kk-KZ"/>
        </w:rPr>
        <w:t>-құжат</w:t>
      </w:r>
      <w:r w:rsidR="00FD1FA2" w:rsidRPr="00826765">
        <w:rPr>
          <w:rFonts w:ascii="Times New Roman" w:hAnsi="Times New Roman"/>
          <w:sz w:val="28"/>
          <w:szCs w:val="28"/>
          <w:lang w:val="kk-KZ"/>
        </w:rPr>
        <w:t xml:space="preserve">; № 14, 49, 50, </w:t>
      </w:r>
      <w:r w:rsidR="00744A47" w:rsidRPr="00826765">
        <w:rPr>
          <w:rFonts w:ascii="Times New Roman" w:hAnsi="Times New Roman"/>
          <w:sz w:val="28"/>
          <w:szCs w:val="28"/>
          <w:lang w:val="kk-KZ"/>
        </w:rPr>
        <w:br/>
      </w:r>
      <w:r w:rsidR="00FD1FA2" w:rsidRPr="00826765">
        <w:rPr>
          <w:rFonts w:ascii="Times New Roman" w:hAnsi="Times New Roman"/>
          <w:sz w:val="28"/>
          <w:szCs w:val="28"/>
          <w:lang w:val="kk-KZ"/>
        </w:rPr>
        <w:t>54</w:t>
      </w:r>
      <w:r w:rsidR="00FD1FA2" w:rsidRPr="00826765">
        <w:rPr>
          <w:rFonts w:ascii="Times New Roman" w:hAnsi="Times New Roman"/>
          <w:bCs/>
          <w:sz w:val="28"/>
          <w:szCs w:val="28"/>
          <w:lang w:val="kk-KZ"/>
        </w:rPr>
        <w:t>-құжаттар</w:t>
      </w:r>
      <w:r w:rsidR="00FD1FA2" w:rsidRPr="00826765">
        <w:rPr>
          <w:rFonts w:ascii="Times New Roman" w:hAnsi="Times New Roman"/>
          <w:sz w:val="28"/>
          <w:szCs w:val="28"/>
          <w:lang w:val="kk-KZ"/>
        </w:rPr>
        <w:t>; № 15, 55</w:t>
      </w:r>
      <w:r w:rsidR="00FD1FA2" w:rsidRPr="00826765">
        <w:rPr>
          <w:rFonts w:ascii="Times New Roman" w:hAnsi="Times New Roman"/>
          <w:bCs/>
          <w:sz w:val="28"/>
          <w:szCs w:val="28"/>
          <w:lang w:val="kk-KZ"/>
        </w:rPr>
        <w:t>-құжат</w:t>
      </w:r>
      <w:r w:rsidR="00FD1FA2" w:rsidRPr="00826765">
        <w:rPr>
          <w:rFonts w:ascii="Times New Roman" w:hAnsi="Times New Roman"/>
          <w:sz w:val="28"/>
          <w:szCs w:val="28"/>
          <w:lang w:val="kk-KZ"/>
        </w:rPr>
        <w:t>; № 16, 56</w:t>
      </w:r>
      <w:r w:rsidR="00FD1FA2" w:rsidRPr="00826765">
        <w:rPr>
          <w:rFonts w:ascii="Times New Roman" w:hAnsi="Times New Roman"/>
          <w:bCs/>
          <w:sz w:val="28"/>
          <w:szCs w:val="28"/>
          <w:lang w:val="kk-KZ"/>
        </w:rPr>
        <w:t>-құжат):</w:t>
      </w:r>
    </w:p>
    <w:p w:rsidR="00536E2A" w:rsidRPr="00826765" w:rsidRDefault="00F4299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мазмұнында</w:t>
      </w:r>
      <w:r w:rsidR="009B5D5E" w:rsidRPr="00826765">
        <w:rPr>
          <w:rFonts w:ascii="Times New Roman" w:hAnsi="Times New Roman"/>
          <w:bCs/>
          <w:sz w:val="28"/>
          <w:szCs w:val="28"/>
          <w:lang w:val="kk-KZ"/>
        </w:rPr>
        <w:t>ғы</w:t>
      </w:r>
      <w:r w:rsidRPr="00826765">
        <w:rPr>
          <w:rFonts w:ascii="Times New Roman" w:hAnsi="Times New Roman"/>
          <w:bCs/>
          <w:sz w:val="28"/>
          <w:szCs w:val="28"/>
          <w:lang w:val="kk-KZ"/>
        </w:rPr>
        <w:t xml:space="preserve"> </w:t>
      </w:r>
      <w:r w:rsidR="00B96C6F" w:rsidRPr="00826765">
        <w:rPr>
          <w:rFonts w:ascii="Times New Roman" w:hAnsi="Times New Roman"/>
          <w:bCs/>
          <w:sz w:val="28"/>
          <w:szCs w:val="28"/>
          <w:lang w:val="kk-KZ"/>
        </w:rPr>
        <w:t xml:space="preserve">266, </w:t>
      </w:r>
      <w:r w:rsidR="003C1386" w:rsidRPr="00826765">
        <w:rPr>
          <w:rFonts w:ascii="Times New Roman" w:hAnsi="Times New Roman"/>
          <w:bCs/>
          <w:sz w:val="28"/>
          <w:szCs w:val="28"/>
          <w:lang w:val="kk-KZ"/>
        </w:rPr>
        <w:t xml:space="preserve">272, </w:t>
      </w:r>
      <w:r w:rsidR="00536E2A" w:rsidRPr="00826765">
        <w:rPr>
          <w:rFonts w:ascii="Times New Roman" w:hAnsi="Times New Roman"/>
          <w:bCs/>
          <w:sz w:val="28"/>
          <w:szCs w:val="28"/>
          <w:lang w:val="kk-KZ"/>
        </w:rPr>
        <w:t>273 және 285-1-баптардың тақырыптары мынадай редакцияда жазылсын:</w:t>
      </w:r>
    </w:p>
    <w:p w:rsidR="00B96C6F" w:rsidRPr="00826765" w:rsidRDefault="00B96C6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«266-бап. Қазақстан Республикасының заңдарында төлемдер жүргізу бойынша белгіленген шектеулерді бұзу»;</w:t>
      </w:r>
    </w:p>
    <w:p w:rsidR="003C1386"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3C1386" w:rsidRPr="00826765">
        <w:rPr>
          <w:rFonts w:ascii="Times New Roman" w:hAnsi="Times New Roman"/>
          <w:bCs/>
          <w:sz w:val="28"/>
          <w:szCs w:val="28"/>
          <w:lang w:val="kk-KZ"/>
        </w:rPr>
        <w:t xml:space="preserve">272-бап. </w:t>
      </w:r>
      <w:r w:rsidR="004767A9" w:rsidRPr="00826765">
        <w:rPr>
          <w:rFonts w:ascii="Times New Roman" w:hAnsi="Times New Roman"/>
          <w:bCs/>
          <w:sz w:val="28"/>
          <w:szCs w:val="28"/>
          <w:lang w:val="kk-KZ"/>
        </w:rPr>
        <w:t xml:space="preserve">Салықтық есептілікті, сондай-ақ </w:t>
      </w:r>
      <w:r w:rsidR="007C64D3" w:rsidRPr="00826765">
        <w:rPr>
          <w:rFonts w:ascii="Times New Roman" w:hAnsi="Times New Roman"/>
          <w:bCs/>
          <w:sz w:val="28"/>
          <w:szCs w:val="28"/>
          <w:lang w:val="kk-KZ"/>
        </w:rPr>
        <w:t>бақыланатын шетел</w:t>
      </w:r>
      <w:r w:rsidR="00E15AB5" w:rsidRPr="00826765">
        <w:rPr>
          <w:rFonts w:ascii="Times New Roman" w:hAnsi="Times New Roman"/>
          <w:bCs/>
          <w:sz w:val="28"/>
          <w:szCs w:val="28"/>
          <w:lang w:val="kk-KZ"/>
        </w:rPr>
        <w:t>д</w:t>
      </w:r>
      <w:r w:rsidR="007C64D3" w:rsidRPr="00826765">
        <w:rPr>
          <w:rFonts w:ascii="Times New Roman" w:hAnsi="Times New Roman"/>
          <w:bCs/>
          <w:sz w:val="28"/>
          <w:szCs w:val="28"/>
          <w:lang w:val="kk-KZ"/>
        </w:rPr>
        <w:t xml:space="preserve">ік компанияның пайдасын айқындау </w:t>
      </w:r>
      <w:r w:rsidR="007A2801" w:rsidRPr="00826765">
        <w:rPr>
          <w:rFonts w:ascii="Times New Roman" w:hAnsi="Times New Roman"/>
          <w:bCs/>
          <w:sz w:val="28"/>
          <w:szCs w:val="28"/>
          <w:lang w:val="kk-KZ"/>
        </w:rPr>
        <w:t>үшін қажетті құжаттарды ұсынбау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273-бап. Мәмілеле</w:t>
      </w:r>
      <w:r w:rsidR="0068357E" w:rsidRPr="00826765">
        <w:rPr>
          <w:rFonts w:ascii="Times New Roman" w:hAnsi="Times New Roman"/>
          <w:bCs/>
          <w:sz w:val="28"/>
          <w:szCs w:val="28"/>
          <w:lang w:val="kk-KZ"/>
        </w:rPr>
        <w:t>р</w:t>
      </w:r>
      <w:r w:rsidRPr="00826765">
        <w:rPr>
          <w:rFonts w:ascii="Times New Roman" w:hAnsi="Times New Roman"/>
          <w:bCs/>
          <w:sz w:val="28"/>
          <w:szCs w:val="28"/>
          <w:lang w:val="kk-KZ"/>
        </w:rPr>
        <w:t xml:space="preserve"> мониторингі бойынша есептілікті, трансферттік баға белгілеу бойынша есептілікті, трансферттік баға белгілеу кезінде </w:t>
      </w:r>
      <w:r w:rsidRPr="00826765">
        <w:rPr>
          <w:rFonts w:ascii="Times New Roman" w:hAnsi="Times New Roman"/>
          <w:bCs/>
          <w:sz w:val="28"/>
          <w:szCs w:val="28"/>
          <w:lang w:val="kk-KZ"/>
        </w:rPr>
        <w:lastRenderedPageBreak/>
        <w:t>бақылауды жүзеге асыруға қажетті құжаттарды ұсынбау, ұсынудан бас тарту»;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«285-1-бап. Бағалы қағаздарды номиналды ұстаушы</w:t>
      </w:r>
      <w:r w:rsidR="0070618B" w:rsidRPr="00826765">
        <w:rPr>
          <w:rFonts w:ascii="Times New Roman" w:hAnsi="Times New Roman"/>
          <w:bCs/>
          <w:sz w:val="28"/>
          <w:szCs w:val="28"/>
          <w:lang w:val="kk-KZ"/>
        </w:rPr>
        <w:t>лар</w:t>
      </w:r>
      <w:r w:rsidRPr="00826765">
        <w:rPr>
          <w:rFonts w:ascii="Times New Roman" w:hAnsi="Times New Roman"/>
          <w:bCs/>
          <w:sz w:val="28"/>
          <w:szCs w:val="28"/>
          <w:lang w:val="kk-KZ"/>
        </w:rPr>
        <w:t xml:space="preserve"> ретінде клиенттердің шоттарын жүргізу құқығына ие кастодиандардың, бірыңғай тіркеушінің, брокерлердің және (немесе) дилерлердің, инвестициялық </w:t>
      </w:r>
      <w:r w:rsidR="000A1711" w:rsidRPr="00826765">
        <w:rPr>
          <w:rStyle w:val="s0"/>
          <w:sz w:val="28"/>
          <w:szCs w:val="28"/>
          <w:lang w:val="kk-KZ"/>
        </w:rPr>
        <w:t>портфельді</w:t>
      </w:r>
      <w:r w:rsidR="000A1711" w:rsidRPr="00826765">
        <w:rPr>
          <w:rFonts w:ascii="Times New Roman" w:hAnsi="Times New Roman"/>
          <w:bCs/>
          <w:sz w:val="28"/>
          <w:szCs w:val="28"/>
          <w:lang w:val="kk-KZ"/>
        </w:rPr>
        <w:t xml:space="preserve"> </w:t>
      </w:r>
      <w:r w:rsidRPr="00826765">
        <w:rPr>
          <w:rFonts w:ascii="Times New Roman" w:hAnsi="Times New Roman"/>
          <w:bCs/>
          <w:sz w:val="28"/>
          <w:szCs w:val="28"/>
          <w:lang w:val="kk-KZ"/>
        </w:rPr>
        <w:t>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169-бапта: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тоғызыншы бөлік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он үшінші бөлік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r w:rsidR="00FD6D17"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246-баптың бесінші және алтыншы бөліктері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Аудиторлық ұйымның салықтар бойынша </w:t>
      </w:r>
      <w:r w:rsidR="00D840A1" w:rsidRPr="00826765">
        <w:rPr>
          <w:rFonts w:ascii="Times New Roman" w:hAnsi="Times New Roman"/>
          <w:bCs/>
          <w:sz w:val="28"/>
          <w:szCs w:val="28"/>
          <w:lang w:val="kk-KZ"/>
        </w:rPr>
        <w:t>анық</w:t>
      </w:r>
      <w:r w:rsidRPr="00826765">
        <w:rPr>
          <w:rFonts w:ascii="Times New Roman" w:hAnsi="Times New Roman"/>
          <w:bCs/>
          <w:sz w:val="28"/>
          <w:szCs w:val="28"/>
          <w:lang w:val="kk-KZ"/>
        </w:rPr>
        <w:t xml:space="preserve"> емес аудиторлық қорытынды жасауы –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аудиторлық ұйымға салықтар бойынша аудит жүргізуге арналған шарт сомасының екі жүз пайызы, бірақ бес жүз айлық есептік көрсеткіш</w:t>
      </w:r>
      <w:r w:rsidR="00D840A1" w:rsidRPr="00826765">
        <w:rPr>
          <w:rFonts w:ascii="Times New Roman" w:hAnsi="Times New Roman"/>
          <w:bCs/>
          <w:sz w:val="28"/>
          <w:szCs w:val="28"/>
          <w:lang w:val="kk-KZ"/>
        </w:rPr>
        <w:t>тен</w:t>
      </w:r>
      <w:r w:rsidRPr="00826765">
        <w:rPr>
          <w:rFonts w:ascii="Times New Roman" w:hAnsi="Times New Roman"/>
          <w:bCs/>
          <w:sz w:val="28"/>
          <w:szCs w:val="28"/>
          <w:lang w:val="kk-KZ"/>
        </w:rPr>
        <w:t xml:space="preserve"> </w:t>
      </w:r>
      <w:r w:rsidR="00D840A1" w:rsidRPr="00826765">
        <w:rPr>
          <w:rFonts w:ascii="Times New Roman" w:hAnsi="Times New Roman"/>
          <w:bCs/>
          <w:sz w:val="28"/>
          <w:szCs w:val="28"/>
          <w:lang w:val="kk-KZ"/>
        </w:rPr>
        <w:t>кем емес мөлшер</w:t>
      </w:r>
      <w:r w:rsidRPr="00826765">
        <w:rPr>
          <w:rFonts w:ascii="Times New Roman" w:hAnsi="Times New Roman"/>
          <w:bCs/>
          <w:sz w:val="28"/>
          <w:szCs w:val="28"/>
          <w:lang w:val="kk-KZ"/>
        </w:rPr>
        <w:t>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Осы баптың бесінші бөлігінде көзделген, әкімшілік жаза қолданылғаннан кейін бір жыл ішінде қайталап жасалған әрекет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аудиторлық ұйымға салықтар бойынша аудит жүргізуге арналған шарт сомасының екі жүз елу пайызы, бірақ алты жүз айлық есептік </w:t>
      </w:r>
      <w:r w:rsidR="00D840A1" w:rsidRPr="00826765">
        <w:rPr>
          <w:rFonts w:ascii="Times New Roman" w:hAnsi="Times New Roman"/>
          <w:bCs/>
          <w:sz w:val="28"/>
          <w:szCs w:val="28"/>
          <w:lang w:val="kk-KZ"/>
        </w:rPr>
        <w:t xml:space="preserve">көрсеткіштен кем емес мөлшерде </w:t>
      </w:r>
      <w:r w:rsidR="006136DD" w:rsidRPr="00826765">
        <w:rPr>
          <w:rFonts w:ascii="Times New Roman" w:hAnsi="Times New Roman"/>
          <w:bCs/>
          <w:sz w:val="28"/>
          <w:szCs w:val="28"/>
          <w:lang w:val="kk-KZ"/>
        </w:rPr>
        <w:t>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266-бап мынадай редакцияда жазылсын:</w:t>
      </w:r>
      <w:r w:rsidR="00D840A1" w:rsidRPr="00826765">
        <w:rPr>
          <w:rFonts w:ascii="Times New Roman" w:hAnsi="Times New Roman"/>
          <w:bCs/>
          <w:sz w:val="28"/>
          <w:szCs w:val="28"/>
          <w:lang w:val="kk-KZ"/>
        </w:rPr>
        <w:t xml:space="preserve"> </w:t>
      </w:r>
    </w:p>
    <w:p w:rsidR="00FF07AE"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«266-бап. Қазақстан Республикасының </w:t>
      </w:r>
      <w:r w:rsidR="00FF07AE" w:rsidRPr="00826765">
        <w:rPr>
          <w:rFonts w:ascii="Times New Roman" w:hAnsi="Times New Roman"/>
          <w:bCs/>
          <w:sz w:val="28"/>
          <w:szCs w:val="28"/>
          <w:lang w:val="kk-KZ"/>
        </w:rPr>
        <w:t xml:space="preserve">заңдарында </w:t>
      </w:r>
      <w:r w:rsidRPr="00826765">
        <w:rPr>
          <w:rFonts w:ascii="Times New Roman" w:hAnsi="Times New Roman"/>
          <w:bCs/>
          <w:sz w:val="28"/>
          <w:szCs w:val="28"/>
          <w:lang w:val="kk-KZ"/>
        </w:rPr>
        <w:t xml:space="preserve">төлемдер </w:t>
      </w:r>
    </w:p>
    <w:p w:rsidR="00536E2A" w:rsidRPr="00826765" w:rsidRDefault="00FF07AE" w:rsidP="00346586">
      <w:pPr>
        <w:spacing w:after="0" w:line="240" w:lineRule="auto"/>
        <w:ind w:left="565"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A7017A"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жүргiзу бойынша белгiленген шектеулердi бұзу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Қосылған құн салығын төлеуші ретінде тіркеу есебінде тұрған </w:t>
      </w:r>
      <w:r w:rsidR="002F7230" w:rsidRPr="00826765">
        <w:rPr>
          <w:rFonts w:ascii="Times New Roman" w:hAnsi="Times New Roman"/>
          <w:bCs/>
          <w:sz w:val="28"/>
          <w:szCs w:val="28"/>
          <w:lang w:val="kk-KZ"/>
        </w:rPr>
        <w:t>дара</w:t>
      </w:r>
      <w:r w:rsidRPr="00826765">
        <w:rPr>
          <w:rFonts w:ascii="Times New Roman" w:hAnsi="Times New Roman"/>
          <w:bCs/>
          <w:sz w:val="28"/>
          <w:szCs w:val="28"/>
          <w:lang w:val="kk-KZ"/>
        </w:rPr>
        <w:t xml:space="preserve"> кәсіпкерлердің немесе заңды тұлғалардың азаматтық-құқықтық мәміле бойынша қосылған құн салығын төлеуші ретінде тіркеу есебінде тұрған басқа </w:t>
      </w:r>
      <w:r w:rsidR="002F7230" w:rsidRPr="00826765">
        <w:rPr>
          <w:rFonts w:ascii="Times New Roman" w:hAnsi="Times New Roman"/>
          <w:bCs/>
          <w:sz w:val="28"/>
          <w:szCs w:val="28"/>
          <w:lang w:val="kk-KZ"/>
        </w:rPr>
        <w:t xml:space="preserve">дара </w:t>
      </w:r>
      <w:r w:rsidRPr="00826765">
        <w:rPr>
          <w:rFonts w:ascii="Times New Roman" w:hAnsi="Times New Roman"/>
          <w:bCs/>
          <w:sz w:val="28"/>
          <w:szCs w:val="28"/>
          <w:lang w:val="kk-KZ"/>
        </w:rPr>
        <w:t xml:space="preserve">кәсіпкердің </w:t>
      </w:r>
      <w:r w:rsidR="002F7230" w:rsidRPr="00826765">
        <w:rPr>
          <w:rFonts w:ascii="Times New Roman" w:hAnsi="Times New Roman"/>
          <w:bCs/>
          <w:sz w:val="28"/>
          <w:szCs w:val="28"/>
          <w:lang w:val="kk-KZ"/>
        </w:rPr>
        <w:t xml:space="preserve">немесе </w:t>
      </w:r>
      <w:r w:rsidRPr="00826765">
        <w:rPr>
          <w:rFonts w:ascii="Times New Roman" w:hAnsi="Times New Roman"/>
          <w:bCs/>
          <w:sz w:val="28"/>
          <w:szCs w:val="28"/>
          <w:lang w:val="kk-KZ"/>
        </w:rPr>
        <w:t>заңды тұлға</w:t>
      </w:r>
      <w:r w:rsidR="002F7230" w:rsidRPr="00826765">
        <w:rPr>
          <w:rFonts w:ascii="Times New Roman" w:hAnsi="Times New Roman"/>
          <w:bCs/>
          <w:sz w:val="28"/>
          <w:szCs w:val="28"/>
          <w:lang w:val="kk-KZ"/>
        </w:rPr>
        <w:t>н</w:t>
      </w:r>
      <w:r w:rsidRPr="00826765">
        <w:rPr>
          <w:rFonts w:ascii="Times New Roman" w:hAnsi="Times New Roman"/>
          <w:bCs/>
          <w:sz w:val="28"/>
          <w:szCs w:val="28"/>
          <w:lang w:val="kk-KZ"/>
        </w:rPr>
        <w:t>ың пайдасына бір мың айлық есептік көрсеткіштен асатын сома</w:t>
      </w:r>
      <w:r w:rsidR="004E5631" w:rsidRPr="00826765">
        <w:rPr>
          <w:rFonts w:ascii="Times New Roman" w:hAnsi="Times New Roman"/>
          <w:bCs/>
          <w:sz w:val="28"/>
          <w:szCs w:val="28"/>
          <w:lang w:val="kk-KZ"/>
        </w:rPr>
        <w:t>ғ</w:t>
      </w:r>
      <w:r w:rsidRPr="00826765">
        <w:rPr>
          <w:rFonts w:ascii="Times New Roman" w:hAnsi="Times New Roman"/>
          <w:bCs/>
          <w:sz w:val="28"/>
          <w:szCs w:val="28"/>
          <w:lang w:val="kk-KZ"/>
        </w:rPr>
        <w:t xml:space="preserve">а қолма-қол тәртіппен төлемді жүзеге асыруы </w:t>
      </w:r>
      <w:r w:rsidR="006136DD"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төлемдi жүзеге асырған тұлға</w:t>
      </w:r>
      <w:r w:rsidR="002F7230" w:rsidRPr="00826765">
        <w:rPr>
          <w:rFonts w:ascii="Times New Roman" w:hAnsi="Times New Roman"/>
          <w:bCs/>
          <w:sz w:val="28"/>
          <w:szCs w:val="28"/>
          <w:lang w:val="kk-KZ"/>
        </w:rPr>
        <w:t>лар</w:t>
      </w:r>
      <w:r w:rsidRPr="00826765">
        <w:rPr>
          <w:rFonts w:ascii="Times New Roman" w:hAnsi="Times New Roman"/>
          <w:bCs/>
          <w:sz w:val="28"/>
          <w:szCs w:val="28"/>
          <w:lang w:val="kk-KZ"/>
        </w:rPr>
        <w:t>ға төлем сомасының бес пайызы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272-бапта:</w:t>
      </w:r>
    </w:p>
    <w:p w:rsidR="00BE7B19" w:rsidRPr="00826765" w:rsidRDefault="00BE7B1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тақырып мынадай редакцияда жазылсын:</w:t>
      </w:r>
    </w:p>
    <w:p w:rsidR="00BE7B19" w:rsidRPr="00826765" w:rsidRDefault="00BE7B19" w:rsidP="00BE7B1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«272-бап. Салықтық есептілікті, сондай-ақ бақыланатын шетелдік компанияның пайдасын айқындау үшін қажетті құжаттарды ұсынбау</w:t>
      </w:r>
      <w:r w:rsidR="004E5631"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үшінші </w:t>
      </w:r>
      <w:r w:rsidR="00130606" w:rsidRPr="00826765">
        <w:rPr>
          <w:rFonts w:ascii="Times New Roman" w:hAnsi="Times New Roman"/>
          <w:bCs/>
          <w:sz w:val="28"/>
          <w:szCs w:val="28"/>
          <w:lang w:val="kk-KZ"/>
        </w:rPr>
        <w:t xml:space="preserve">бөлік </w:t>
      </w:r>
      <w:r w:rsidRPr="00826765">
        <w:rPr>
          <w:rFonts w:ascii="Times New Roman" w:hAnsi="Times New Roman"/>
          <w:bCs/>
          <w:sz w:val="28"/>
          <w:szCs w:val="28"/>
          <w:lang w:val="kk-KZ"/>
        </w:rPr>
        <w:t>мынадай редакцияда жа</w:t>
      </w:r>
      <w:r w:rsidR="005C4520" w:rsidRPr="00826765">
        <w:rPr>
          <w:rFonts w:ascii="Times New Roman" w:hAnsi="Times New Roman"/>
          <w:bCs/>
          <w:sz w:val="28"/>
          <w:szCs w:val="28"/>
          <w:lang w:val="kk-KZ"/>
        </w:rPr>
        <w:t>з</w:t>
      </w:r>
      <w:r w:rsidRPr="00826765">
        <w:rPr>
          <w:rFonts w:ascii="Times New Roman" w:hAnsi="Times New Roman"/>
          <w:bCs/>
          <w:sz w:val="28"/>
          <w:szCs w:val="28"/>
          <w:lang w:val="kk-KZ"/>
        </w:rPr>
        <w:t>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Салық</w:t>
      </w:r>
      <w:r w:rsidR="00FE35F8"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тіркелімдер</w:t>
      </w:r>
      <w:r w:rsidR="00FE35F8" w:rsidRPr="00826765">
        <w:rPr>
          <w:rFonts w:ascii="Times New Roman" w:hAnsi="Times New Roman"/>
          <w:bCs/>
          <w:sz w:val="28"/>
          <w:szCs w:val="28"/>
          <w:lang w:val="kk-KZ"/>
        </w:rPr>
        <w:t>ді</w:t>
      </w:r>
      <w:r w:rsidRPr="00826765">
        <w:rPr>
          <w:rFonts w:ascii="Times New Roman" w:hAnsi="Times New Roman"/>
          <w:bCs/>
          <w:sz w:val="28"/>
          <w:szCs w:val="28"/>
          <w:lang w:val="kk-KZ"/>
        </w:rPr>
        <w:t xml:space="preserve"> Қазақстан Республикасының </w:t>
      </w:r>
      <w:r w:rsidR="002329B0" w:rsidRPr="00826765">
        <w:rPr>
          <w:rFonts w:ascii="Times New Roman" w:hAnsi="Times New Roman"/>
          <w:bCs/>
          <w:sz w:val="28"/>
          <w:szCs w:val="28"/>
          <w:lang w:val="kk-KZ"/>
        </w:rPr>
        <w:t xml:space="preserve">заңдарында </w:t>
      </w:r>
      <w:r w:rsidRPr="00826765">
        <w:rPr>
          <w:rFonts w:ascii="Times New Roman" w:hAnsi="Times New Roman"/>
          <w:bCs/>
          <w:sz w:val="28"/>
          <w:szCs w:val="28"/>
          <w:lang w:val="kk-KZ"/>
        </w:rPr>
        <w:t xml:space="preserve">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салық</w:t>
      </w:r>
      <w:r w:rsidR="00FE35F8"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мониторинг</w:t>
      </w:r>
      <w:r w:rsidR="00FE35F8" w:rsidRPr="00826765">
        <w:rPr>
          <w:rFonts w:ascii="Times New Roman" w:hAnsi="Times New Roman"/>
          <w:bCs/>
          <w:sz w:val="28"/>
          <w:szCs w:val="28"/>
          <w:lang w:val="kk-KZ"/>
        </w:rPr>
        <w:t>к</w:t>
      </w:r>
      <w:r w:rsidRPr="00826765">
        <w:rPr>
          <w:rFonts w:ascii="Times New Roman" w:hAnsi="Times New Roman"/>
          <w:bCs/>
          <w:sz w:val="28"/>
          <w:szCs w:val="28"/>
          <w:lang w:val="kk-KZ"/>
        </w:rPr>
        <w:t xml:space="preserve">е жататын салық төлеушілерге бес жүз елу айлық есептiк көрсеткiш мөлшерiнде айыппұл салуға әкеп соғады.»; </w:t>
      </w:r>
    </w:p>
    <w:p w:rsidR="00130606" w:rsidRPr="00826765" w:rsidRDefault="0013060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төртінші бөлік алып тасталсын; </w:t>
      </w:r>
    </w:p>
    <w:p w:rsidR="00130606" w:rsidRPr="00826765" w:rsidRDefault="0013060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бесінші бөлік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Салық төлеушінің мемлекеттік кіріс органына </w:t>
      </w:r>
      <w:r w:rsidR="00CC2742" w:rsidRPr="00826765">
        <w:rPr>
          <w:rFonts w:ascii="Times New Roman" w:hAnsi="Times New Roman"/>
          <w:bCs/>
          <w:sz w:val="28"/>
          <w:szCs w:val="28"/>
          <w:lang w:val="kk-KZ"/>
        </w:rPr>
        <w:t xml:space="preserve">бақыланылатын шетелдік компанияның </w:t>
      </w:r>
      <w:r w:rsidR="00130606"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Республикасының Кодексіне (Салық кодексі) </w:t>
      </w:r>
      <w:r w:rsidRPr="00826765">
        <w:rPr>
          <w:rFonts w:ascii="Times New Roman" w:hAnsi="Times New Roman"/>
          <w:bCs/>
          <w:sz w:val="28"/>
          <w:szCs w:val="28"/>
          <w:lang w:val="kk-KZ"/>
        </w:rPr>
        <w:t xml:space="preserve">сәйкес салық салуға жататын </w:t>
      </w:r>
      <w:r w:rsidR="00CC2742" w:rsidRPr="00826765">
        <w:rPr>
          <w:rFonts w:ascii="Times New Roman" w:hAnsi="Times New Roman"/>
          <w:bCs/>
          <w:sz w:val="28"/>
          <w:szCs w:val="28"/>
          <w:lang w:val="kk-KZ"/>
        </w:rPr>
        <w:t>қаржылық</w:t>
      </w:r>
      <w:r w:rsidRPr="00826765">
        <w:rPr>
          <w:rFonts w:ascii="Times New Roman" w:hAnsi="Times New Roman"/>
          <w:bCs/>
          <w:sz w:val="28"/>
          <w:szCs w:val="28"/>
          <w:lang w:val="kk-KZ"/>
        </w:rPr>
        <w:t xml:space="preserve"> пайдасының немесе </w:t>
      </w:r>
      <w:r w:rsidR="00CC2742" w:rsidRPr="00826765">
        <w:rPr>
          <w:rFonts w:ascii="Times New Roman" w:hAnsi="Times New Roman"/>
          <w:bCs/>
          <w:sz w:val="28"/>
          <w:szCs w:val="28"/>
          <w:lang w:val="kk-KZ"/>
        </w:rPr>
        <w:t xml:space="preserve">қаржылық </w:t>
      </w:r>
      <w:r w:rsidRPr="00826765">
        <w:rPr>
          <w:rFonts w:ascii="Times New Roman" w:hAnsi="Times New Roman"/>
          <w:bCs/>
          <w:sz w:val="28"/>
          <w:szCs w:val="28"/>
          <w:lang w:val="kk-KZ"/>
        </w:rPr>
        <w:t>пайдасының бір бөлігінің сомасын айқындау үшін қажетті құжаттарды ұсынбауы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273-бапта: </w:t>
      </w:r>
    </w:p>
    <w:p w:rsidR="00536E2A" w:rsidRPr="00826765" w:rsidRDefault="005C452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тақыры</w:t>
      </w:r>
      <w:r w:rsidR="00450B80" w:rsidRPr="00826765">
        <w:rPr>
          <w:rFonts w:ascii="Times New Roman" w:hAnsi="Times New Roman"/>
          <w:bCs/>
          <w:sz w:val="28"/>
          <w:szCs w:val="28"/>
          <w:lang w:val="kk-KZ"/>
        </w:rPr>
        <w:t>п</w:t>
      </w:r>
      <w:r w:rsidRPr="00826765">
        <w:rPr>
          <w:rFonts w:ascii="Times New Roman" w:hAnsi="Times New Roman"/>
          <w:bCs/>
          <w:sz w:val="28"/>
          <w:szCs w:val="28"/>
          <w:lang w:val="kk-KZ"/>
        </w:rPr>
        <w:t xml:space="preserve"> мынадай редакцияда жаз</w:t>
      </w:r>
      <w:r w:rsidR="00536E2A" w:rsidRPr="00826765">
        <w:rPr>
          <w:rFonts w:ascii="Times New Roman" w:hAnsi="Times New Roman"/>
          <w:bCs/>
          <w:sz w:val="28"/>
          <w:szCs w:val="28"/>
          <w:lang w:val="kk-KZ"/>
        </w:rPr>
        <w:t>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«273-бап. Мәмілелер мониторингі бойынша есептілікті,  трансферттік баға белгілеу бойынша есептілікті, трансферттік баға белгілеу кезінде бақылауды жүзеге асыруға қажетті құжаттарды ұсынбау, ұсынудан бас тарту»;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төртінші және бесінші бөліктермен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Салық төлеушінің </w:t>
      </w:r>
      <w:r w:rsidR="0068246E" w:rsidRPr="00826765">
        <w:rPr>
          <w:rFonts w:ascii="Times New Roman" w:hAnsi="Times New Roman"/>
          <w:bCs/>
          <w:sz w:val="28"/>
          <w:szCs w:val="28"/>
          <w:lang w:val="kk-KZ"/>
        </w:rPr>
        <w:t xml:space="preserve">мемлекеттік кіріс органына </w:t>
      </w:r>
      <w:r w:rsidRPr="00826765">
        <w:rPr>
          <w:rFonts w:ascii="Times New Roman" w:hAnsi="Times New Roman"/>
          <w:bCs/>
          <w:sz w:val="28"/>
          <w:szCs w:val="28"/>
          <w:lang w:val="kk-KZ"/>
        </w:rPr>
        <w:t>Қазақстан Республикасының трансферттік баға белгілеу туралы заңнамасында белгіленген мерзім</w:t>
      </w:r>
      <w:r w:rsidR="0068246E" w:rsidRPr="00826765">
        <w:rPr>
          <w:rFonts w:ascii="Times New Roman" w:hAnsi="Times New Roman"/>
          <w:bCs/>
          <w:sz w:val="28"/>
          <w:szCs w:val="28"/>
          <w:lang w:val="kk-KZ"/>
        </w:rPr>
        <w:t>дер</w:t>
      </w:r>
      <w:r w:rsidRPr="00826765">
        <w:rPr>
          <w:rFonts w:ascii="Times New Roman" w:hAnsi="Times New Roman"/>
          <w:bCs/>
          <w:sz w:val="28"/>
          <w:szCs w:val="28"/>
          <w:lang w:val="kk-KZ"/>
        </w:rPr>
        <w:t xml:space="preserve">де трансферттік баға белгілеу бойынша есептілікті ұсынбауы, </w:t>
      </w:r>
      <w:r w:rsidR="0068246E" w:rsidRPr="00826765">
        <w:rPr>
          <w:rFonts w:ascii="Times New Roman" w:hAnsi="Times New Roman"/>
          <w:bCs/>
          <w:sz w:val="28"/>
          <w:szCs w:val="28"/>
          <w:lang w:val="kk-KZ"/>
        </w:rPr>
        <w:t>анық</w:t>
      </w:r>
      <w:r w:rsidRPr="00826765">
        <w:rPr>
          <w:rFonts w:ascii="Times New Roman" w:hAnsi="Times New Roman"/>
          <w:bCs/>
          <w:sz w:val="28"/>
          <w:szCs w:val="28"/>
          <w:lang w:val="kk-KZ"/>
        </w:rPr>
        <w:t xml:space="preserve"> немесе толық ұсынбауы, </w:t>
      </w:r>
      <w:r w:rsidR="0068246E" w:rsidRPr="00826765">
        <w:rPr>
          <w:rFonts w:ascii="Times New Roman" w:hAnsi="Times New Roman"/>
          <w:bCs/>
          <w:sz w:val="28"/>
          <w:szCs w:val="28"/>
          <w:lang w:val="kk-KZ"/>
        </w:rPr>
        <w:t xml:space="preserve">ұсынудан </w:t>
      </w:r>
      <w:r w:rsidRPr="00826765">
        <w:rPr>
          <w:rFonts w:ascii="Times New Roman" w:hAnsi="Times New Roman"/>
          <w:bCs/>
          <w:sz w:val="28"/>
          <w:szCs w:val="28"/>
          <w:lang w:val="kk-KZ"/>
        </w:rPr>
        <w:t xml:space="preserve">бас тартуы </w:t>
      </w:r>
      <w:r w:rsidR="006136DD" w:rsidRPr="00826765">
        <w:rPr>
          <w:rFonts w:ascii="Times New Roman" w:hAnsi="Times New Roman"/>
          <w:bCs/>
          <w:sz w:val="28"/>
          <w:szCs w:val="28"/>
          <w:lang w:val="kk-KZ"/>
        </w:rPr>
        <w:t>–</w:t>
      </w:r>
      <w:r w:rsidR="0068246E"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Осы баптың төртінші бөлігінде көзделген, әкімшілік жаза қолданылғаннан кейін </w:t>
      </w:r>
      <w:r w:rsidR="00130606" w:rsidRPr="00826765">
        <w:rPr>
          <w:rFonts w:ascii="Times New Roman" w:hAnsi="Times New Roman"/>
          <w:bCs/>
          <w:sz w:val="28"/>
          <w:szCs w:val="28"/>
          <w:lang w:val="kk-KZ"/>
        </w:rPr>
        <w:t xml:space="preserve">бір жыл </w:t>
      </w:r>
      <w:r w:rsidRPr="00826765">
        <w:rPr>
          <w:rFonts w:ascii="Times New Roman" w:hAnsi="Times New Roman"/>
          <w:bCs/>
          <w:sz w:val="28"/>
          <w:szCs w:val="28"/>
          <w:lang w:val="kk-KZ"/>
        </w:rPr>
        <w:t>ішінде қайталап жасалған әрекеттер (әрекетсiздiк)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орта кәсіпкерлік субъектілеріне – бес жүз, ірі кәсіпкерлік субъектілеріне бір мың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278-бапта: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үшінші бөлік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Салық</w:t>
      </w:r>
      <w:r w:rsidR="00A5436C"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кезең үшiн iс жүзiнде есептелген корпоративт</w:t>
      </w:r>
      <w:r w:rsidR="00A5436C" w:rsidRPr="00826765">
        <w:rPr>
          <w:rFonts w:ascii="Times New Roman" w:hAnsi="Times New Roman"/>
          <w:bCs/>
          <w:sz w:val="28"/>
          <w:szCs w:val="28"/>
          <w:lang w:val="kk-KZ"/>
        </w:rPr>
        <w:t>ік табыс салығы</w:t>
      </w:r>
      <w:r w:rsidRPr="00826765">
        <w:rPr>
          <w:rFonts w:ascii="Times New Roman" w:hAnsi="Times New Roman"/>
          <w:bCs/>
          <w:sz w:val="28"/>
          <w:szCs w:val="28"/>
          <w:lang w:val="kk-KZ"/>
        </w:rPr>
        <w:t xml:space="preserve"> сомасын</w:t>
      </w:r>
      <w:r w:rsidR="00A5436C" w:rsidRPr="00826765">
        <w:rPr>
          <w:rFonts w:ascii="Times New Roman" w:hAnsi="Times New Roman"/>
          <w:bCs/>
          <w:sz w:val="28"/>
          <w:szCs w:val="28"/>
          <w:lang w:val="kk-KZ"/>
        </w:rPr>
        <w:t>ың</w:t>
      </w:r>
      <w:r w:rsidRPr="00826765">
        <w:rPr>
          <w:rFonts w:ascii="Times New Roman" w:hAnsi="Times New Roman"/>
          <w:bCs/>
          <w:sz w:val="28"/>
          <w:szCs w:val="28"/>
          <w:lang w:val="kk-KZ"/>
        </w:rPr>
        <w:t xml:space="preserve"> салық</w:t>
      </w:r>
      <w:r w:rsidR="007C681D" w:rsidRPr="00826765">
        <w:rPr>
          <w:rFonts w:ascii="Times New Roman" w:hAnsi="Times New Roman"/>
          <w:bCs/>
          <w:sz w:val="28"/>
          <w:szCs w:val="28"/>
          <w:lang w:val="kk-KZ"/>
        </w:rPr>
        <w:t xml:space="preserve">тық кезең </w:t>
      </w:r>
      <w:r w:rsidRPr="00826765">
        <w:rPr>
          <w:rFonts w:ascii="Times New Roman" w:hAnsi="Times New Roman"/>
          <w:bCs/>
          <w:sz w:val="28"/>
          <w:szCs w:val="28"/>
          <w:lang w:val="kk-KZ"/>
        </w:rPr>
        <w:t>iшiнде есептелген аванстық төлемдер</w:t>
      </w:r>
      <w:r w:rsidR="00301FE8" w:rsidRPr="00826765">
        <w:rPr>
          <w:rFonts w:ascii="Times New Roman" w:hAnsi="Times New Roman"/>
          <w:bCs/>
          <w:sz w:val="28"/>
          <w:szCs w:val="28"/>
          <w:lang w:val="kk-KZ"/>
        </w:rPr>
        <w:t>дің</w:t>
      </w:r>
      <w:r w:rsidRPr="00826765">
        <w:rPr>
          <w:rFonts w:ascii="Times New Roman" w:hAnsi="Times New Roman"/>
          <w:bCs/>
          <w:sz w:val="28"/>
          <w:szCs w:val="28"/>
          <w:lang w:val="kk-KZ"/>
        </w:rPr>
        <w:t xml:space="preserve"> сомасынан жиырма пайыздан астам мөлшерде </w:t>
      </w:r>
      <w:r w:rsidR="007C681D" w:rsidRPr="00826765">
        <w:rPr>
          <w:rFonts w:ascii="Times New Roman" w:hAnsi="Times New Roman"/>
          <w:bCs/>
          <w:sz w:val="28"/>
          <w:szCs w:val="28"/>
          <w:lang w:val="kk-KZ"/>
        </w:rPr>
        <w:t>асып кетуі</w:t>
      </w:r>
      <w:r w:rsidRPr="00826765">
        <w:rPr>
          <w:rFonts w:ascii="Times New Roman" w:hAnsi="Times New Roman"/>
          <w:bCs/>
          <w:sz w:val="28"/>
          <w:szCs w:val="28"/>
          <w:lang w:val="kk-KZ"/>
        </w:rPr>
        <w:t>, егер осы әрекетте қылмыстық жазаланатын іс-әрекет белгiлерi болмаса,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ic жүзiндегi салықтың асып кет</w:t>
      </w:r>
      <w:r w:rsidR="00FD33DF" w:rsidRPr="00826765">
        <w:rPr>
          <w:rFonts w:ascii="Times New Roman" w:hAnsi="Times New Roman"/>
          <w:bCs/>
          <w:sz w:val="28"/>
          <w:szCs w:val="28"/>
          <w:lang w:val="kk-KZ"/>
        </w:rPr>
        <w:t>у</w:t>
      </w:r>
      <w:r w:rsidRPr="00826765">
        <w:rPr>
          <w:rFonts w:ascii="Times New Roman" w:hAnsi="Times New Roman"/>
          <w:bCs/>
          <w:sz w:val="28"/>
          <w:szCs w:val="28"/>
          <w:lang w:val="kk-KZ"/>
        </w:rPr>
        <w:t xml:space="preserve"> сомасының жиырма пайызы мөлшерiнде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ескертпелердің 4-тармағы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Осы баптың үшінші бөлігінің мақсаттары үшін асып кетуді айқындау кезінде:</w:t>
      </w:r>
    </w:p>
    <w:p w:rsidR="00536E2A" w:rsidRPr="00826765" w:rsidRDefault="003B414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Кодексінің (Салық кодексі) </w:t>
      </w:r>
      <w:r w:rsidR="00536E2A" w:rsidRPr="00826765">
        <w:rPr>
          <w:rFonts w:ascii="Times New Roman" w:hAnsi="Times New Roman"/>
          <w:bCs/>
          <w:sz w:val="28"/>
          <w:szCs w:val="28"/>
          <w:lang w:val="kk-KZ"/>
        </w:rPr>
        <w:t xml:space="preserve">742-бабының </w:t>
      </w:r>
      <w:r w:rsidR="00D85978" w:rsidRPr="00826765">
        <w:rPr>
          <w:rFonts w:ascii="Times New Roman" w:hAnsi="Times New Roman"/>
          <w:bCs/>
          <w:sz w:val="28"/>
          <w:szCs w:val="28"/>
          <w:lang w:val="kk-KZ"/>
        </w:rPr>
        <w:br/>
      </w:r>
      <w:r w:rsidR="00536E2A" w:rsidRPr="00826765">
        <w:rPr>
          <w:rFonts w:ascii="Times New Roman" w:hAnsi="Times New Roman"/>
          <w:bCs/>
          <w:sz w:val="28"/>
          <w:szCs w:val="28"/>
          <w:lang w:val="kk-KZ"/>
        </w:rPr>
        <w:t>3-тармағына сәйкес пайдалы қазбаларды өндіру салығына жүргізілген түзетуге байланысты түзілген асып кету;</w:t>
      </w:r>
    </w:p>
    <w:p w:rsidR="00536E2A"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Кодексінің (Салық кодексі) </w:t>
      </w:r>
      <w:r w:rsidR="00536E2A" w:rsidRPr="00826765">
        <w:rPr>
          <w:rFonts w:ascii="Times New Roman" w:hAnsi="Times New Roman"/>
          <w:bCs/>
          <w:sz w:val="28"/>
          <w:szCs w:val="28"/>
          <w:lang w:val="kk-KZ"/>
        </w:rPr>
        <w:t>297-бабына сәйкес айқындалатын</w:t>
      </w:r>
      <w:r w:rsidR="003B61FA" w:rsidRPr="00826765">
        <w:rPr>
          <w:rFonts w:ascii="Times New Roman" w:hAnsi="Times New Roman"/>
          <w:bCs/>
          <w:sz w:val="28"/>
          <w:szCs w:val="28"/>
          <w:lang w:val="kk-KZ"/>
        </w:rPr>
        <w:t>,</w:t>
      </w:r>
      <w:r w:rsidR="00536E2A" w:rsidRPr="00826765">
        <w:rPr>
          <w:rFonts w:ascii="Times New Roman" w:hAnsi="Times New Roman"/>
          <w:bCs/>
          <w:sz w:val="28"/>
          <w:szCs w:val="28"/>
          <w:lang w:val="kk-KZ"/>
        </w:rPr>
        <w:t xml:space="preserve"> бақыланатын шетелдік компания</w:t>
      </w:r>
      <w:r w:rsidR="00FE1C7D" w:rsidRPr="00826765">
        <w:rPr>
          <w:rFonts w:ascii="Times New Roman" w:hAnsi="Times New Roman"/>
          <w:bCs/>
          <w:sz w:val="28"/>
          <w:szCs w:val="28"/>
          <w:lang w:val="kk-KZ"/>
        </w:rPr>
        <w:t>лард</w:t>
      </w:r>
      <w:r w:rsidR="00536E2A" w:rsidRPr="00826765">
        <w:rPr>
          <w:rFonts w:ascii="Times New Roman" w:hAnsi="Times New Roman"/>
          <w:bCs/>
          <w:sz w:val="28"/>
          <w:szCs w:val="28"/>
          <w:lang w:val="kk-KZ"/>
        </w:rPr>
        <w:t xml:space="preserve">ың немесе бақыланатын шетелдік </w:t>
      </w:r>
      <w:r w:rsidR="00FE1C7D" w:rsidRPr="00826765">
        <w:rPr>
          <w:rFonts w:ascii="Times New Roman" w:hAnsi="Times New Roman"/>
          <w:bCs/>
          <w:sz w:val="28"/>
          <w:szCs w:val="28"/>
          <w:lang w:val="kk-KZ"/>
        </w:rPr>
        <w:t>компаниялар тұрақты мекемелер</w:t>
      </w:r>
      <w:r w:rsidR="00536E2A" w:rsidRPr="00826765">
        <w:rPr>
          <w:rFonts w:ascii="Times New Roman" w:hAnsi="Times New Roman"/>
          <w:bCs/>
          <w:sz w:val="28"/>
          <w:szCs w:val="28"/>
          <w:lang w:val="kk-KZ"/>
        </w:rPr>
        <w:t>інің жиынтық пайдасынан есептел</w:t>
      </w:r>
      <w:r w:rsidR="00FE1C7D" w:rsidRPr="00826765">
        <w:rPr>
          <w:rFonts w:ascii="Times New Roman" w:hAnsi="Times New Roman"/>
          <w:bCs/>
          <w:sz w:val="28"/>
          <w:szCs w:val="28"/>
          <w:lang w:val="kk-KZ"/>
        </w:rPr>
        <w:t>ге</w:t>
      </w:r>
      <w:r w:rsidR="00536E2A" w:rsidRPr="00826765">
        <w:rPr>
          <w:rFonts w:ascii="Times New Roman" w:hAnsi="Times New Roman"/>
          <w:bCs/>
          <w:sz w:val="28"/>
          <w:szCs w:val="28"/>
          <w:lang w:val="kk-KZ"/>
        </w:rPr>
        <w:t>н корпоративтік табыс салығы есепке алынбайды.»;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 281-бапта:</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бірінші бөлік мынадай редакцияда жазылсын:</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Мұнай өнімдеріне, темекі </w:t>
      </w:r>
      <w:r w:rsidR="002C423A" w:rsidRPr="00826765">
        <w:rPr>
          <w:rFonts w:ascii="Times New Roman" w:hAnsi="Times New Roman"/>
          <w:bCs/>
          <w:sz w:val="28"/>
          <w:szCs w:val="28"/>
          <w:lang w:val="kk-KZ"/>
        </w:rPr>
        <w:t>бұйымдарына</w:t>
      </w:r>
      <w:r w:rsidRPr="00826765">
        <w:rPr>
          <w:rFonts w:ascii="Times New Roman" w:hAnsi="Times New Roman"/>
          <w:bCs/>
          <w:sz w:val="28"/>
          <w:szCs w:val="28"/>
          <w:lang w:val="kk-KZ"/>
        </w:rPr>
        <w:t xml:space="preserve"> арналған декларацияны тапсырмау не уақтылы тапсырмау, сол сияқты мониторингті жүзеге асыру үшін қажетті мәліметтерді ұсынбау не уақтылы ұсынбау –</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бөліктің екінші абзацы мынадай редакцияда жазылсын:</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«жеке тұлғаларға – он, шағын кәсіпкерлік субъектілеріне немесе коммерциялық емес ұйымдарға – жиырма, орта кәсіпкерлік </w:t>
      </w:r>
      <w:r w:rsidRPr="00826765">
        <w:rPr>
          <w:rFonts w:ascii="Times New Roman" w:hAnsi="Times New Roman"/>
          <w:bCs/>
          <w:sz w:val="28"/>
          <w:szCs w:val="28"/>
          <w:lang w:val="kk-KZ"/>
        </w:rPr>
        <w:br/>
        <w:t>субъектілеріне – қырық, ірі кәсіпкерлік субъектілеріне алпыс айлық есептік көрсеткіш мөлшерінде айыппұл салуға әкеп соғады.»;</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2-1 және 2-2-бөліктермен толықтырылсын:</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«2-1. Мұнай өнімдеріне, темекі </w:t>
      </w:r>
      <w:r w:rsidR="002C423A" w:rsidRPr="00826765">
        <w:rPr>
          <w:rFonts w:ascii="Times New Roman" w:hAnsi="Times New Roman"/>
          <w:bCs/>
          <w:sz w:val="28"/>
          <w:szCs w:val="28"/>
          <w:lang w:val="kk-KZ"/>
        </w:rPr>
        <w:t xml:space="preserve">бұйымдарына </w:t>
      </w:r>
      <w:r w:rsidRPr="00826765">
        <w:rPr>
          <w:rFonts w:ascii="Times New Roman" w:hAnsi="Times New Roman"/>
          <w:bCs/>
          <w:sz w:val="28"/>
          <w:szCs w:val="28"/>
          <w:lang w:val="kk-KZ"/>
        </w:rPr>
        <w:t>арналған декларация</w:t>
      </w:r>
      <w:r w:rsidR="00430831" w:rsidRPr="00826765">
        <w:rPr>
          <w:rFonts w:ascii="Times New Roman" w:hAnsi="Times New Roman"/>
          <w:bCs/>
          <w:sz w:val="28"/>
          <w:szCs w:val="28"/>
          <w:lang w:val="kk-KZ"/>
        </w:rPr>
        <w:t>лар</w:t>
      </w:r>
      <w:r w:rsidRPr="00826765">
        <w:rPr>
          <w:rFonts w:ascii="Times New Roman" w:hAnsi="Times New Roman"/>
          <w:bCs/>
          <w:sz w:val="28"/>
          <w:szCs w:val="28"/>
          <w:lang w:val="kk-KZ"/>
        </w:rPr>
        <w:t xml:space="preserve">да, мониторингті жүзеге асыру үшін қажетті мәліметтерде мұнай өнімдерінің көлемін, темекі </w:t>
      </w:r>
      <w:r w:rsidR="002C423A" w:rsidRPr="00826765">
        <w:rPr>
          <w:rFonts w:ascii="Times New Roman" w:hAnsi="Times New Roman"/>
          <w:bCs/>
          <w:sz w:val="28"/>
          <w:szCs w:val="28"/>
          <w:lang w:val="kk-KZ"/>
        </w:rPr>
        <w:t xml:space="preserve">бұйымдарының </w:t>
      </w:r>
      <w:r w:rsidRPr="00826765">
        <w:rPr>
          <w:rFonts w:ascii="Times New Roman" w:hAnsi="Times New Roman"/>
          <w:bCs/>
          <w:sz w:val="28"/>
          <w:szCs w:val="28"/>
          <w:lang w:val="kk-KZ"/>
        </w:rPr>
        <w:t xml:space="preserve">санын </w:t>
      </w:r>
      <w:r w:rsidR="00EC5570" w:rsidRPr="00826765">
        <w:rPr>
          <w:rFonts w:ascii="Times New Roman" w:hAnsi="Times New Roman"/>
          <w:bCs/>
          <w:sz w:val="28"/>
          <w:szCs w:val="28"/>
          <w:lang w:val="kk-KZ"/>
        </w:rPr>
        <w:t>анық көрсетпеу</w:t>
      </w:r>
      <w:r w:rsidRPr="00826765">
        <w:rPr>
          <w:rFonts w:ascii="Times New Roman" w:hAnsi="Times New Roman"/>
          <w:bCs/>
          <w:sz w:val="28"/>
          <w:szCs w:val="28"/>
          <w:lang w:val="kk-KZ"/>
        </w:rPr>
        <w:t xml:space="preserve">, </w:t>
      </w:r>
      <w:r w:rsidR="00435341"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сондай-ақ мұнай өнімдерінің, темекі </w:t>
      </w:r>
      <w:r w:rsidR="002C423A" w:rsidRPr="00826765">
        <w:rPr>
          <w:rFonts w:ascii="Times New Roman" w:hAnsi="Times New Roman"/>
          <w:bCs/>
          <w:sz w:val="28"/>
          <w:szCs w:val="28"/>
          <w:lang w:val="kk-KZ"/>
        </w:rPr>
        <w:t xml:space="preserve">бұйымдарының </w:t>
      </w:r>
      <w:r w:rsidRPr="00826765">
        <w:rPr>
          <w:rFonts w:ascii="Times New Roman" w:hAnsi="Times New Roman"/>
          <w:bCs/>
          <w:sz w:val="28"/>
          <w:szCs w:val="28"/>
          <w:lang w:val="kk-KZ"/>
        </w:rPr>
        <w:t xml:space="preserve">дербес сәйкестендіру нөмір-кодын </w:t>
      </w:r>
      <w:r w:rsidR="00EC5570" w:rsidRPr="00826765">
        <w:rPr>
          <w:rFonts w:ascii="Times New Roman" w:hAnsi="Times New Roman"/>
          <w:bCs/>
          <w:sz w:val="28"/>
          <w:szCs w:val="28"/>
          <w:lang w:val="kk-KZ"/>
        </w:rPr>
        <w:t>анық көрсетпеу</w:t>
      </w:r>
      <w:r w:rsidRPr="00826765">
        <w:rPr>
          <w:rFonts w:ascii="Times New Roman" w:hAnsi="Times New Roman"/>
          <w:bCs/>
          <w:sz w:val="28"/>
          <w:szCs w:val="28"/>
          <w:lang w:val="kk-KZ"/>
        </w:rPr>
        <w:t xml:space="preserve"> –</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жеке тұлғаларға – он, шағын кәсіпкерлік субъектілеріне немесе коммерциялық емес ұйымдарға – жиырма, орта кәсіпкерлік субъектілеріне – </w:t>
      </w:r>
      <w:r w:rsidRPr="00826765">
        <w:rPr>
          <w:rFonts w:ascii="Times New Roman" w:hAnsi="Times New Roman"/>
          <w:bCs/>
          <w:sz w:val="28"/>
          <w:szCs w:val="28"/>
          <w:lang w:val="kk-KZ"/>
        </w:rPr>
        <w:lastRenderedPageBreak/>
        <w:t>қырық, ірі кәсіпкерлік субъектілеріне елу айлық есептік көрсеткіш мөлшерінде айыппұл салуға әкеп соғады.</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2-2. Осы баптың 2-1-бөлігінде көзделген, әкiмшiлiк жаза қолданылғаннан кейiн бiр жыл iшiнде қайталап жасалған іс-әрекеттер –</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бесінші бөлікте:</w:t>
      </w:r>
    </w:p>
    <w:p w:rsidR="0032195E" w:rsidRPr="00826765" w:rsidRDefault="00D21999" w:rsidP="0032195E">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32195E" w:rsidRPr="00826765">
        <w:rPr>
          <w:rFonts w:ascii="Times New Roman" w:hAnsi="Times New Roman"/>
          <w:bCs/>
          <w:sz w:val="28"/>
          <w:szCs w:val="28"/>
          <w:lang w:val="kk-KZ"/>
        </w:rPr>
        <w:t>тармақша алып тасталсын;</w:t>
      </w:r>
    </w:p>
    <w:p w:rsidR="00D21999" w:rsidRPr="00826765" w:rsidRDefault="004B75A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9) </w:t>
      </w:r>
      <w:r w:rsidR="00D21999" w:rsidRPr="00826765">
        <w:rPr>
          <w:rFonts w:ascii="Times New Roman" w:hAnsi="Times New Roman"/>
          <w:bCs/>
          <w:sz w:val="28"/>
          <w:szCs w:val="28"/>
          <w:lang w:val="kk-KZ"/>
        </w:rPr>
        <w:t>тармақша алып тасталсын;</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абзац мынадай редакцияда жазылсын:</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«әкімшілік құқық бұзушылық жасаудың тікелей нысаналары болып табылатын мұнай өнімдері, темекі </w:t>
      </w:r>
      <w:r w:rsidR="002C423A" w:rsidRPr="00826765">
        <w:rPr>
          <w:rFonts w:ascii="Times New Roman" w:hAnsi="Times New Roman"/>
          <w:bCs/>
          <w:sz w:val="28"/>
          <w:szCs w:val="28"/>
          <w:lang w:val="kk-KZ"/>
        </w:rPr>
        <w:t xml:space="preserve">бұйымдары </w:t>
      </w:r>
      <w:r w:rsidR="00D544C1" w:rsidRPr="00826765">
        <w:rPr>
          <w:rFonts w:ascii="Times New Roman" w:hAnsi="Times New Roman"/>
          <w:bCs/>
          <w:sz w:val="28"/>
          <w:szCs w:val="28"/>
          <w:lang w:val="kk-KZ"/>
        </w:rPr>
        <w:t xml:space="preserve">және (немесе) </w:t>
      </w:r>
      <w:r w:rsidRPr="00826765">
        <w:rPr>
          <w:rFonts w:ascii="Times New Roman" w:hAnsi="Times New Roman"/>
          <w:bCs/>
          <w:sz w:val="28"/>
          <w:szCs w:val="28"/>
          <w:lang w:val="kk-KZ"/>
        </w:rPr>
        <w:t xml:space="preserve">құқық бұзушылық жасау </w:t>
      </w:r>
      <w:r w:rsidR="003A2CCE" w:rsidRPr="00826765">
        <w:rPr>
          <w:rFonts w:ascii="Times New Roman" w:hAnsi="Times New Roman"/>
          <w:bCs/>
          <w:sz w:val="28"/>
          <w:szCs w:val="28"/>
          <w:lang w:val="kk-KZ"/>
        </w:rPr>
        <w:t>салдарынан</w:t>
      </w:r>
      <w:r w:rsidRPr="00826765">
        <w:rPr>
          <w:rFonts w:ascii="Times New Roman" w:hAnsi="Times New Roman"/>
          <w:bCs/>
          <w:sz w:val="28"/>
          <w:szCs w:val="28"/>
          <w:lang w:val="kk-KZ"/>
        </w:rPr>
        <w:t xml:space="preserve">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алтыншы бөліктің екінші абзацы мынадай редакцияда жазылсын:</w:t>
      </w:r>
    </w:p>
    <w:p w:rsidR="00D21999" w:rsidRPr="00826765" w:rsidRDefault="00D2199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«әкімшілік құқық бұзушылық жасаудың тікелей нысаналары болып табылатын мұнай өнімдері, темекі </w:t>
      </w:r>
      <w:r w:rsidR="002C423A" w:rsidRPr="00826765">
        <w:rPr>
          <w:rFonts w:ascii="Times New Roman" w:hAnsi="Times New Roman"/>
          <w:bCs/>
          <w:sz w:val="28"/>
          <w:szCs w:val="28"/>
          <w:lang w:val="kk-KZ"/>
        </w:rPr>
        <w:t xml:space="preserve">бұйымдары </w:t>
      </w:r>
      <w:r w:rsidRPr="00826765">
        <w:rPr>
          <w:rFonts w:ascii="Times New Roman" w:hAnsi="Times New Roman"/>
          <w:bCs/>
          <w:sz w:val="28"/>
          <w:szCs w:val="28"/>
          <w:lang w:val="kk-KZ"/>
        </w:rPr>
        <w:t xml:space="preserve">және (немесе) құқық бұзушылық жасау </w:t>
      </w:r>
      <w:r w:rsidR="003A2CCE" w:rsidRPr="00826765">
        <w:rPr>
          <w:rFonts w:ascii="Times New Roman" w:hAnsi="Times New Roman"/>
          <w:bCs/>
          <w:sz w:val="28"/>
          <w:szCs w:val="28"/>
          <w:lang w:val="kk-KZ"/>
        </w:rPr>
        <w:t xml:space="preserve">салдарынан </w:t>
      </w:r>
      <w:r w:rsidRPr="00826765">
        <w:rPr>
          <w:rFonts w:ascii="Times New Roman" w:hAnsi="Times New Roman"/>
          <w:bCs/>
          <w:sz w:val="28"/>
          <w:szCs w:val="28"/>
          <w:lang w:val="kk-KZ"/>
        </w:rPr>
        <w:t>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9) 282-бапта: </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бірінші бөлік мынадай редакцияда жазылсын:</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Этил спиртiне және (немесе) алкоголь өнiмiне арналған декларацияны </w:t>
      </w:r>
      <w:r w:rsidR="0004337B" w:rsidRPr="00826765">
        <w:rPr>
          <w:rFonts w:ascii="Times New Roman" w:hAnsi="Times New Roman"/>
          <w:bCs/>
          <w:sz w:val="28"/>
          <w:szCs w:val="28"/>
          <w:lang w:val="kk-KZ"/>
        </w:rPr>
        <w:t xml:space="preserve">тапсырмау не уақтылы тапсырмау </w:t>
      </w:r>
      <w:r w:rsidRPr="00826765">
        <w:rPr>
          <w:rFonts w:ascii="Times New Roman" w:hAnsi="Times New Roman"/>
          <w:bCs/>
          <w:sz w:val="28"/>
          <w:szCs w:val="28"/>
          <w:lang w:val="kk-KZ"/>
        </w:rPr>
        <w:t>–</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бөліктің екінші абзацы мынадай редакцияда жазылсын:</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2-1 және 2-2-бөліктермен толықтырылсын:</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«2-1. Этил спиртiне және (немесе) алкоголь өнiмiне арналған декларацияда этил спиртiнің және (немесе) алкоголь өнiмiнің көлемін </w:t>
      </w:r>
      <w:r w:rsidR="00EC5570" w:rsidRPr="00826765">
        <w:rPr>
          <w:rFonts w:ascii="Times New Roman" w:hAnsi="Times New Roman"/>
          <w:bCs/>
          <w:sz w:val="28"/>
          <w:szCs w:val="28"/>
          <w:lang w:val="kk-KZ"/>
        </w:rPr>
        <w:t xml:space="preserve">анық </w:t>
      </w:r>
      <w:r w:rsidR="00EC5570" w:rsidRPr="00826765">
        <w:rPr>
          <w:rFonts w:ascii="Times New Roman" w:hAnsi="Times New Roman"/>
          <w:bCs/>
          <w:sz w:val="28"/>
          <w:szCs w:val="28"/>
          <w:lang w:val="kk-KZ"/>
        </w:rPr>
        <w:lastRenderedPageBreak/>
        <w:t>көрсетпеу</w:t>
      </w:r>
      <w:r w:rsidRPr="00826765">
        <w:rPr>
          <w:rFonts w:ascii="Times New Roman" w:hAnsi="Times New Roman"/>
          <w:bCs/>
          <w:sz w:val="28"/>
          <w:szCs w:val="28"/>
          <w:lang w:val="kk-KZ"/>
        </w:rPr>
        <w:t xml:space="preserve">, сондай-ақ этил спиртiнің және (немесе) алкоголь өнiмiнің дербес сәйкестендіру нөмір-кодын </w:t>
      </w:r>
      <w:r w:rsidR="00EC5570" w:rsidRPr="00826765">
        <w:rPr>
          <w:rFonts w:ascii="Times New Roman" w:hAnsi="Times New Roman"/>
          <w:bCs/>
          <w:sz w:val="28"/>
          <w:szCs w:val="28"/>
          <w:lang w:val="kk-KZ"/>
        </w:rPr>
        <w:t xml:space="preserve">анық көрсетпеу </w:t>
      </w:r>
      <w:r w:rsidRPr="00826765">
        <w:rPr>
          <w:rFonts w:ascii="Times New Roman" w:hAnsi="Times New Roman"/>
          <w:bCs/>
          <w:sz w:val="28"/>
          <w:szCs w:val="28"/>
          <w:lang w:val="kk-KZ"/>
        </w:rPr>
        <w:t>–</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2-2. Осы баптың 2-1-бөлігінде көзделген, әкiмшiлiк жаза қолданылғаннан кейiн бiр жыл iшiнде қайталап жасалған іс-әрекеттер –</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үшінші бөліктің 6) тармақшасындағы «өткізу;» деген сөз «өткізу түрінде жасалған бұзушылық –» деген сөздермен ауыстырылып, </w:t>
      </w:r>
      <w:r w:rsidR="00177340" w:rsidRPr="00826765">
        <w:rPr>
          <w:rFonts w:ascii="Times New Roman" w:hAnsi="Times New Roman"/>
          <w:bCs/>
          <w:sz w:val="28"/>
          <w:szCs w:val="28"/>
          <w:lang w:val="kk-KZ"/>
        </w:rPr>
        <w:br/>
      </w:r>
      <w:r w:rsidRPr="00826765">
        <w:rPr>
          <w:rFonts w:ascii="Times New Roman" w:hAnsi="Times New Roman"/>
          <w:bCs/>
          <w:sz w:val="28"/>
          <w:szCs w:val="28"/>
          <w:lang w:val="kk-KZ"/>
        </w:rPr>
        <w:t>7) тармақшасы алып тасталсын;</w:t>
      </w:r>
    </w:p>
    <w:p w:rsidR="006E0BE6" w:rsidRPr="00826765" w:rsidRDefault="006E0BE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сегізінші және тоғызыншы бөліктер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285-бапта: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бірінші бөлікте:</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тармақша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w:t>
      </w:r>
      <w:r w:rsidR="002B600D" w:rsidRPr="00826765">
        <w:rPr>
          <w:rFonts w:ascii="Times New Roman" w:hAnsi="Times New Roman"/>
          <w:bCs/>
          <w:sz w:val="28"/>
          <w:szCs w:val="28"/>
          <w:lang w:val="kk-KZ"/>
        </w:rPr>
        <w:t>ол</w:t>
      </w:r>
      <w:r w:rsidR="007C60A0" w:rsidRPr="00826765">
        <w:rPr>
          <w:rFonts w:ascii="Times New Roman" w:hAnsi="Times New Roman"/>
          <w:bCs/>
          <w:sz w:val="28"/>
          <w:szCs w:val="28"/>
          <w:lang w:val="kk-KZ"/>
        </w:rPr>
        <w:t xml:space="preserve"> туралы</w:t>
      </w:r>
      <w:r w:rsidRPr="00826765">
        <w:rPr>
          <w:rFonts w:ascii="Times New Roman" w:hAnsi="Times New Roman"/>
          <w:bCs/>
          <w:sz w:val="28"/>
          <w:szCs w:val="28"/>
          <w:lang w:val="kk-KZ"/>
        </w:rPr>
        <w:t xml:space="preserve"> ақпарат уәкілетті органның интернет-ресурсында </w:t>
      </w:r>
      <w:r w:rsidR="007C60A0" w:rsidRPr="00826765">
        <w:rPr>
          <w:rFonts w:ascii="Times New Roman" w:hAnsi="Times New Roman"/>
          <w:bCs/>
          <w:sz w:val="28"/>
          <w:szCs w:val="28"/>
          <w:lang w:val="kk-KZ"/>
        </w:rPr>
        <w:t>орналастырылған</w:t>
      </w:r>
      <w:r w:rsidRPr="00826765">
        <w:rPr>
          <w:rFonts w:ascii="Times New Roman" w:hAnsi="Times New Roman"/>
          <w:bCs/>
          <w:sz w:val="28"/>
          <w:szCs w:val="28"/>
          <w:lang w:val="kk-KZ"/>
        </w:rPr>
        <w:t xml:space="preserve"> әрекет</w:t>
      </w:r>
      <w:r w:rsidR="007C60A0" w:rsidRPr="00826765">
        <w:rPr>
          <w:rFonts w:ascii="Times New Roman" w:hAnsi="Times New Roman"/>
          <w:bCs/>
          <w:sz w:val="28"/>
          <w:szCs w:val="28"/>
          <w:lang w:val="kk-KZ"/>
        </w:rPr>
        <w:t xml:space="preserve"> етпейтін</w:t>
      </w:r>
      <w:r w:rsidRPr="00826765">
        <w:rPr>
          <w:rFonts w:ascii="Times New Roman" w:hAnsi="Times New Roman"/>
          <w:bCs/>
          <w:sz w:val="28"/>
          <w:szCs w:val="28"/>
          <w:lang w:val="kk-KZ"/>
        </w:rPr>
        <w:t xml:space="preserve"> салық төлеушіге, салық</w:t>
      </w:r>
      <w:r w:rsidR="007C60A0"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берешегі, әлеуметтік төлемдер бойынша берешегі бар салық төлеушіге банк</w:t>
      </w:r>
      <w:r w:rsidR="007C60A0"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w:t>
      </w:r>
      <w:r w:rsidR="007C60A0"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 ашу</w:t>
      </w:r>
      <w:r w:rsidR="007D5E33" w:rsidRPr="00826765">
        <w:rPr>
          <w:rFonts w:ascii="Times New Roman" w:hAnsi="Times New Roman"/>
          <w:bCs/>
          <w:sz w:val="28"/>
          <w:szCs w:val="28"/>
          <w:lang w:val="kk-KZ"/>
        </w:rPr>
        <w:t xml:space="preserve"> түрінде жасалған орындамауы –</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үшінші бөлік мынадай мазмұндағы 4-1)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«4-1) </w:t>
      </w:r>
      <w:r w:rsidR="007D5E33" w:rsidRPr="00826765">
        <w:rPr>
          <w:rFonts w:ascii="Times New Roman" w:hAnsi="Times New Roman"/>
          <w:bCs/>
          <w:sz w:val="28"/>
          <w:szCs w:val="28"/>
          <w:lang w:val="kk-KZ"/>
        </w:rPr>
        <w:t>құқықтың (талап</w:t>
      </w:r>
      <w:r w:rsidR="00F26867" w:rsidRPr="00826765">
        <w:rPr>
          <w:rFonts w:ascii="Times New Roman" w:hAnsi="Times New Roman"/>
          <w:bCs/>
          <w:sz w:val="28"/>
          <w:szCs w:val="28"/>
          <w:lang w:val="kk-KZ"/>
        </w:rPr>
        <w:t xml:space="preserve"> ету</w:t>
      </w:r>
      <w:r w:rsidR="00437BA5" w:rsidRPr="00826765">
        <w:rPr>
          <w:rFonts w:ascii="Times New Roman" w:hAnsi="Times New Roman"/>
          <w:bCs/>
          <w:sz w:val="28"/>
          <w:szCs w:val="28"/>
          <w:lang w:val="kk-KZ"/>
        </w:rPr>
        <w:t>дің</w:t>
      </w:r>
      <w:r w:rsidR="007D5E33" w:rsidRPr="00826765">
        <w:rPr>
          <w:rFonts w:ascii="Times New Roman" w:hAnsi="Times New Roman"/>
          <w:bCs/>
          <w:sz w:val="28"/>
          <w:szCs w:val="28"/>
          <w:lang w:val="kk-KZ"/>
        </w:rPr>
        <w:t xml:space="preserve">) </w:t>
      </w:r>
      <w:r w:rsidR="001D677F" w:rsidRPr="00826765">
        <w:rPr>
          <w:rFonts w:ascii="Times New Roman" w:hAnsi="Times New Roman"/>
          <w:bCs/>
          <w:sz w:val="28"/>
          <w:szCs w:val="28"/>
          <w:lang w:val="kk-KZ"/>
        </w:rPr>
        <w:t xml:space="preserve">коллекторлық агенттіктерге </w:t>
      </w:r>
      <w:r w:rsidR="004D6214" w:rsidRPr="00826765">
        <w:rPr>
          <w:rFonts w:ascii="Times New Roman" w:hAnsi="Times New Roman"/>
          <w:bCs/>
          <w:sz w:val="28"/>
          <w:szCs w:val="28"/>
          <w:lang w:val="kk-KZ"/>
        </w:rPr>
        <w:t>өту</w:t>
      </w:r>
      <w:r w:rsidR="007D5E33" w:rsidRPr="00826765">
        <w:rPr>
          <w:rFonts w:ascii="Times New Roman" w:hAnsi="Times New Roman"/>
          <w:bCs/>
          <w:sz w:val="28"/>
          <w:szCs w:val="28"/>
          <w:lang w:val="kk-KZ"/>
        </w:rPr>
        <w:t xml:space="preserve"> </w:t>
      </w:r>
      <w:r w:rsidR="00F26867" w:rsidRPr="00826765">
        <w:rPr>
          <w:rFonts w:ascii="Times New Roman" w:hAnsi="Times New Roman"/>
          <w:bCs/>
          <w:sz w:val="28"/>
          <w:szCs w:val="28"/>
          <w:lang w:val="kk-KZ"/>
        </w:rPr>
        <w:t>жағдайларын</w:t>
      </w:r>
      <w:r w:rsidR="007D5E33" w:rsidRPr="00826765">
        <w:rPr>
          <w:rFonts w:ascii="Times New Roman" w:hAnsi="Times New Roman"/>
          <w:bCs/>
          <w:sz w:val="28"/>
          <w:szCs w:val="28"/>
          <w:lang w:val="kk-KZ"/>
        </w:rPr>
        <w:t xml:space="preserve"> қамтитын шарттар бойынша мәліметтерді мемлекеттік кіріс органдарына тоқсаннан кейінгі айдың 25-күнінен кешіктірмей ұсынбау</w:t>
      </w:r>
      <w:r w:rsidRPr="00826765">
        <w:rPr>
          <w:rFonts w:ascii="Times New Roman" w:hAnsi="Times New Roman"/>
          <w:bCs/>
          <w:sz w:val="28"/>
          <w:szCs w:val="28"/>
          <w:lang w:val="kk-KZ"/>
        </w:rPr>
        <w:t>;»;</w:t>
      </w:r>
      <w:r w:rsidR="007F0405"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 285-1-бапта: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тақыры</w:t>
      </w:r>
      <w:r w:rsidR="007F0405" w:rsidRPr="00826765">
        <w:rPr>
          <w:rFonts w:ascii="Times New Roman" w:hAnsi="Times New Roman"/>
          <w:bCs/>
          <w:sz w:val="28"/>
          <w:szCs w:val="28"/>
          <w:lang w:val="kk-KZ"/>
        </w:rPr>
        <w:t>п</w:t>
      </w:r>
      <w:r w:rsidRPr="00826765">
        <w:rPr>
          <w:rFonts w:ascii="Times New Roman" w:hAnsi="Times New Roman"/>
          <w:bCs/>
          <w:sz w:val="28"/>
          <w:szCs w:val="28"/>
          <w:lang w:val="kk-KZ"/>
        </w:rPr>
        <w:t xml:space="preserve"> мынадай редакцияда жазылсын:</w:t>
      </w:r>
    </w:p>
    <w:p w:rsidR="003F3B12" w:rsidRPr="00826765" w:rsidRDefault="003F3B1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«285-1-бап. Бағалы қағаздарды номиналды ұстаушылар ретінде клиенттердің шоттарын жүргізу құқығына ие кастодиандардың, бірыңғай тіркеушінің, брокерлердің және (немесе) дилерлердің, инвестициялық </w:t>
      </w:r>
      <w:r w:rsidR="000A1711" w:rsidRPr="00826765">
        <w:rPr>
          <w:rStyle w:val="s0"/>
          <w:sz w:val="28"/>
          <w:szCs w:val="28"/>
          <w:lang w:val="kk-KZ"/>
        </w:rPr>
        <w:t>портфельді</w:t>
      </w:r>
      <w:r w:rsidR="000A1711" w:rsidRPr="00826765">
        <w:rPr>
          <w:rFonts w:ascii="Times New Roman" w:hAnsi="Times New Roman"/>
          <w:bCs/>
          <w:sz w:val="28"/>
          <w:szCs w:val="28"/>
          <w:lang w:val="kk-KZ"/>
        </w:rPr>
        <w:t xml:space="preserve"> </w:t>
      </w:r>
      <w:r w:rsidRPr="00826765">
        <w:rPr>
          <w:rFonts w:ascii="Times New Roman" w:hAnsi="Times New Roman"/>
          <w:bCs/>
          <w:sz w:val="28"/>
          <w:szCs w:val="28"/>
          <w:lang w:val="kk-KZ"/>
        </w:rPr>
        <w:t>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төртінші бөлікпен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Коллекторлық агенттіктердің </w:t>
      </w:r>
      <w:r w:rsidR="007D5E33" w:rsidRPr="00826765">
        <w:rPr>
          <w:rFonts w:ascii="Times New Roman" w:hAnsi="Times New Roman"/>
          <w:bCs/>
          <w:sz w:val="28"/>
          <w:szCs w:val="28"/>
          <w:lang w:val="kk-KZ"/>
        </w:rPr>
        <w:t>құқықтың (талап</w:t>
      </w:r>
      <w:r w:rsidR="00D33F2A" w:rsidRPr="00826765">
        <w:rPr>
          <w:rFonts w:ascii="Times New Roman" w:hAnsi="Times New Roman"/>
          <w:bCs/>
          <w:sz w:val="28"/>
          <w:szCs w:val="28"/>
          <w:lang w:val="kk-KZ"/>
        </w:rPr>
        <w:t xml:space="preserve"> ету</w:t>
      </w:r>
      <w:r w:rsidR="00437BA5" w:rsidRPr="00826765">
        <w:rPr>
          <w:rFonts w:ascii="Times New Roman" w:hAnsi="Times New Roman"/>
          <w:bCs/>
          <w:sz w:val="28"/>
          <w:szCs w:val="28"/>
          <w:lang w:val="kk-KZ"/>
        </w:rPr>
        <w:t>дің</w:t>
      </w:r>
      <w:r w:rsidR="007D5E33" w:rsidRPr="00826765">
        <w:rPr>
          <w:rFonts w:ascii="Times New Roman" w:hAnsi="Times New Roman"/>
          <w:bCs/>
          <w:sz w:val="28"/>
          <w:szCs w:val="28"/>
          <w:lang w:val="kk-KZ"/>
        </w:rPr>
        <w:t xml:space="preserve">) </w:t>
      </w:r>
      <w:r w:rsidR="001C2846" w:rsidRPr="00826765">
        <w:rPr>
          <w:rFonts w:ascii="Times New Roman" w:hAnsi="Times New Roman"/>
          <w:bCs/>
          <w:sz w:val="28"/>
          <w:szCs w:val="28"/>
          <w:lang w:val="kk-KZ"/>
        </w:rPr>
        <w:t>коллекторлық агенттікке</w:t>
      </w:r>
      <w:r w:rsidR="001C2846" w:rsidRPr="00826765">
        <w:rPr>
          <w:b/>
          <w:lang w:val="kk-KZ"/>
        </w:rPr>
        <w:t xml:space="preserve"> </w:t>
      </w:r>
      <w:r w:rsidR="004D6214" w:rsidRPr="00826765">
        <w:rPr>
          <w:rFonts w:ascii="Times New Roman" w:hAnsi="Times New Roman"/>
          <w:bCs/>
          <w:sz w:val="28"/>
          <w:szCs w:val="28"/>
          <w:lang w:val="kk-KZ"/>
        </w:rPr>
        <w:t>өту</w:t>
      </w:r>
      <w:r w:rsidR="007D5E33" w:rsidRPr="00826765">
        <w:rPr>
          <w:rFonts w:ascii="Times New Roman" w:hAnsi="Times New Roman"/>
          <w:bCs/>
          <w:sz w:val="28"/>
          <w:szCs w:val="28"/>
          <w:lang w:val="kk-KZ"/>
        </w:rPr>
        <w:t xml:space="preserve"> </w:t>
      </w:r>
      <w:r w:rsidR="00D33F2A" w:rsidRPr="00826765">
        <w:rPr>
          <w:rFonts w:ascii="Times New Roman" w:hAnsi="Times New Roman"/>
          <w:bCs/>
          <w:sz w:val="28"/>
          <w:szCs w:val="28"/>
          <w:lang w:val="kk-KZ"/>
        </w:rPr>
        <w:t>жағдайларын</w:t>
      </w:r>
      <w:r w:rsidR="007D5E33" w:rsidRPr="00826765">
        <w:rPr>
          <w:rFonts w:ascii="Times New Roman" w:hAnsi="Times New Roman"/>
          <w:bCs/>
          <w:sz w:val="28"/>
          <w:szCs w:val="28"/>
          <w:lang w:val="kk-KZ"/>
        </w:rPr>
        <w:t xml:space="preserve"> қамтитын шарттар</w:t>
      </w:r>
      <w:r w:rsidRPr="00826765">
        <w:rPr>
          <w:rFonts w:ascii="Times New Roman" w:hAnsi="Times New Roman"/>
          <w:bCs/>
          <w:sz w:val="28"/>
          <w:szCs w:val="28"/>
          <w:lang w:val="kk-KZ"/>
        </w:rPr>
        <w:t xml:space="preserve"> бойынша мәліметтерді ұсынбауы, </w:t>
      </w:r>
      <w:r w:rsidR="005E460B" w:rsidRPr="00826765">
        <w:rPr>
          <w:rFonts w:ascii="Times New Roman" w:hAnsi="Times New Roman"/>
          <w:bCs/>
          <w:sz w:val="28"/>
          <w:szCs w:val="28"/>
          <w:lang w:val="kk-KZ"/>
        </w:rPr>
        <w:t>уақтылы</w:t>
      </w:r>
      <w:r w:rsidRPr="00826765">
        <w:rPr>
          <w:rFonts w:ascii="Times New Roman" w:hAnsi="Times New Roman"/>
          <w:bCs/>
          <w:sz w:val="28"/>
          <w:szCs w:val="28"/>
          <w:lang w:val="kk-KZ"/>
        </w:rPr>
        <w:t xml:space="preserve">, </w:t>
      </w:r>
      <w:r w:rsidR="005E460B" w:rsidRPr="00826765">
        <w:rPr>
          <w:rFonts w:ascii="Times New Roman" w:hAnsi="Times New Roman"/>
          <w:bCs/>
          <w:sz w:val="28"/>
          <w:szCs w:val="28"/>
          <w:lang w:val="kk-KZ"/>
        </w:rPr>
        <w:t>анық</w:t>
      </w:r>
      <w:r w:rsidRPr="00826765">
        <w:rPr>
          <w:rFonts w:ascii="Times New Roman" w:hAnsi="Times New Roman"/>
          <w:bCs/>
          <w:sz w:val="28"/>
          <w:szCs w:val="28"/>
          <w:lang w:val="kk-KZ"/>
        </w:rPr>
        <w:t xml:space="preserve"> немесе толық ұсынбауы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отыз айлық есептік көрсеткіш мөлшерінде айыппұлға әкеп соғады.»;</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12) 473-баптың бірінші абзацы «жария етуі» деген сөздерден кейін </w:t>
      </w:r>
      <w:r w:rsidR="00822AB5" w:rsidRPr="00826765">
        <w:rPr>
          <w:rFonts w:ascii="Times New Roman" w:hAnsi="Times New Roman"/>
          <w:bCs/>
          <w:sz w:val="28"/>
          <w:szCs w:val="28"/>
          <w:lang w:val="kk-KZ"/>
        </w:rPr>
        <w:br/>
      </w:r>
      <w:r w:rsidRPr="00826765">
        <w:rPr>
          <w:rFonts w:ascii="Times New Roman" w:hAnsi="Times New Roman"/>
          <w:bCs/>
          <w:sz w:val="28"/>
          <w:szCs w:val="28"/>
          <w:lang w:val="kk-KZ"/>
        </w:rPr>
        <w:t>«, егер бұл әрекетте қылмыстық жазаланатын іс-әрекет белгілері болмаса,» деген сөздермен толықтырылсын;</w:t>
      </w:r>
    </w:p>
    <w:p w:rsidR="00BB02E3"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BB02E3" w:rsidRPr="00826765">
        <w:rPr>
          <w:rFonts w:ascii="Times New Roman" w:hAnsi="Times New Roman"/>
          <w:bCs/>
          <w:sz w:val="28"/>
          <w:szCs w:val="28"/>
          <w:lang w:val="kk-KZ"/>
        </w:rPr>
        <w:t>3</w:t>
      </w:r>
      <w:r w:rsidRPr="00826765">
        <w:rPr>
          <w:rFonts w:ascii="Times New Roman" w:hAnsi="Times New Roman"/>
          <w:bCs/>
          <w:sz w:val="28"/>
          <w:szCs w:val="28"/>
          <w:lang w:val="kk-KZ"/>
        </w:rPr>
        <w:t xml:space="preserve">) </w:t>
      </w:r>
      <w:r w:rsidR="00BB02E3" w:rsidRPr="00826765">
        <w:rPr>
          <w:rFonts w:ascii="Times New Roman" w:hAnsi="Times New Roman"/>
          <w:bCs/>
          <w:sz w:val="28"/>
          <w:szCs w:val="28"/>
          <w:lang w:val="kk-KZ"/>
        </w:rPr>
        <w:t>684-баптың бірінші бөлігінде:</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«282 (үшінші, төртінші, алтыншы, жетінші, тоғызыншы, он бірін</w:t>
      </w:r>
      <w:r w:rsidR="00382FF6" w:rsidRPr="00826765">
        <w:rPr>
          <w:rFonts w:ascii="Times New Roman" w:hAnsi="Times New Roman"/>
          <w:bCs/>
          <w:sz w:val="28"/>
          <w:szCs w:val="28"/>
          <w:lang w:val="kk-KZ"/>
        </w:rPr>
        <w:t>ші және он үшінші бөліктерінде)</w:t>
      </w:r>
      <w:r w:rsidRPr="00826765">
        <w:rPr>
          <w:rFonts w:ascii="Times New Roman" w:hAnsi="Times New Roman"/>
          <w:bCs/>
          <w:sz w:val="28"/>
          <w:szCs w:val="28"/>
          <w:lang w:val="kk-KZ"/>
        </w:rPr>
        <w:t>» деген сөздер «282 (үшінші, төртінші, алтыншы, жетінші, он бірінші және он үшінші бөліктерінде)» деген сөздермен ауыстырылсын;</w:t>
      </w:r>
    </w:p>
    <w:p w:rsidR="005D79A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«283-1» деген цифрлар «283-1 (бесінші және алтыншы бөліктерінде)» деген сөздермен ауыстырылсын;</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 720-баптың бірінші бөлігінде:</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«281 (бірінші, екінші және үшінші бөліктерінде), 282 (бірінші, екінші, бесінші, сегізінші, оныншы және он екінші бөліктерінде)» деген сөздер </w:t>
      </w:r>
      <w:r w:rsidR="00762B5E" w:rsidRPr="00826765">
        <w:rPr>
          <w:rFonts w:ascii="Times New Roman" w:hAnsi="Times New Roman"/>
          <w:bCs/>
          <w:sz w:val="28"/>
          <w:szCs w:val="28"/>
          <w:lang w:val="kk-KZ"/>
        </w:rPr>
        <w:br/>
      </w:r>
      <w:r w:rsidRPr="00826765">
        <w:rPr>
          <w:rFonts w:ascii="Times New Roman" w:hAnsi="Times New Roman"/>
          <w:bCs/>
          <w:sz w:val="28"/>
          <w:szCs w:val="28"/>
          <w:lang w:val="kk-KZ"/>
        </w:rPr>
        <w:t>«281 (бірінші, екінші, 2-1, 2-2 және үшінші бөліктерінде), 282 (бірінші, екінші, 2-1, 2-2, бесінші, оныншы және он екінші бөліктерінде)» деген сөздермен ауыстырылсын;</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«284» деген цифрлар «283-1 (бірінші, екінші, үшінші және төртінші бөліктерінде), 284» деген сөздермен ауыстырылсын; </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15) 728-баптың бірінші бөлігіндегі «282 (бiрiншi, екінші, бесінші, сегізінші, оныншы және он екінші бөлiктерiнде)» деген сөздер </w:t>
      </w:r>
      <w:r w:rsidR="00F90623" w:rsidRPr="00826765">
        <w:rPr>
          <w:rFonts w:ascii="Times New Roman" w:hAnsi="Times New Roman"/>
          <w:bCs/>
          <w:sz w:val="28"/>
          <w:szCs w:val="28"/>
          <w:lang w:val="kk-KZ"/>
        </w:rPr>
        <w:br/>
      </w:r>
      <w:r w:rsidRPr="00826765">
        <w:rPr>
          <w:rFonts w:ascii="Times New Roman" w:hAnsi="Times New Roman"/>
          <w:bCs/>
          <w:sz w:val="28"/>
          <w:szCs w:val="28"/>
          <w:lang w:val="kk-KZ"/>
        </w:rPr>
        <w:t>«282 (бiрiншi, екінші, бесінші, оныншы және он екінші бөлiктерiнде)» деген сөздермен ауыстырылсын;</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16) 735-баптың бірінші бөлігіндегі «, бесінші және тоғызыншы» деген сөздер «және бесінші» деген сөздермен ауыстырылсын;</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17) 804-баптың бірінші бөлігінде:</w:t>
      </w:r>
    </w:p>
    <w:p w:rsidR="00BB02E3" w:rsidRPr="00826765" w:rsidRDefault="00BB02E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29) тармақшадағы «282 (үшiншi, төртiншi, алтыншы, жетiншi, тоғызыншы, он бірінші және он үшінші бөлiктерi)» деген сөздер </w:t>
      </w:r>
      <w:r w:rsidR="00F90623" w:rsidRPr="00826765">
        <w:rPr>
          <w:rFonts w:ascii="Times New Roman" w:hAnsi="Times New Roman"/>
          <w:bCs/>
          <w:sz w:val="28"/>
          <w:szCs w:val="28"/>
          <w:lang w:val="kk-KZ"/>
        </w:rPr>
        <w:br/>
      </w:r>
      <w:r w:rsidRPr="00826765">
        <w:rPr>
          <w:rFonts w:ascii="Times New Roman" w:hAnsi="Times New Roman"/>
          <w:bCs/>
          <w:sz w:val="28"/>
          <w:szCs w:val="28"/>
          <w:lang w:val="kk-KZ"/>
        </w:rPr>
        <w:t xml:space="preserve">«282 (үшiншi, төртiншi, алтыншы, жетiншi, он бірінші және он үшінші бөлiктерi)» деген сөздермен ауыстырылсын; </w:t>
      </w:r>
    </w:p>
    <w:p w:rsidR="00866E4C" w:rsidRPr="00826765" w:rsidRDefault="00BB02E3" w:rsidP="00762B5E">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31) тармақшада</w:t>
      </w:r>
      <w:r w:rsidR="00866E4C" w:rsidRPr="00826765">
        <w:rPr>
          <w:rFonts w:ascii="Times New Roman" w:hAnsi="Times New Roman"/>
          <w:bCs/>
          <w:sz w:val="28"/>
          <w:szCs w:val="28"/>
          <w:lang w:val="kk-KZ"/>
        </w:rPr>
        <w:t>:</w:t>
      </w:r>
    </w:p>
    <w:p w:rsidR="00BB02E3" w:rsidRPr="00826765" w:rsidRDefault="00BB02E3" w:rsidP="00762B5E">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«282 (үшiншi, төртiншi, алтыншы, жетiншi, тоғызыншы, он бірінші және он үшінші бөлiктерi)» деген сөздер «282 (үшiншi, төртiншi, алтыншы, жетiншi, он бірінші және он үшінші бөлiктерi</w:t>
      </w:r>
      <w:r w:rsidR="00866E4C" w:rsidRPr="00826765">
        <w:rPr>
          <w:rFonts w:ascii="Times New Roman" w:hAnsi="Times New Roman"/>
          <w:bCs/>
          <w:sz w:val="28"/>
          <w:szCs w:val="28"/>
          <w:lang w:val="kk-KZ"/>
        </w:rPr>
        <w:t>)» деген сөздермен ауыстырылсын;</w:t>
      </w:r>
    </w:p>
    <w:p w:rsidR="00866E4C" w:rsidRPr="00826765" w:rsidRDefault="00866E4C" w:rsidP="00762B5E">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«283-1» деген цифрлар «283-1 (бесінші және алтыншы бөліктері)»</w:t>
      </w:r>
      <w:r w:rsidR="00F26A00" w:rsidRPr="00826765">
        <w:rPr>
          <w:rFonts w:ascii="Times New Roman" w:hAnsi="Times New Roman"/>
          <w:bCs/>
          <w:sz w:val="28"/>
          <w:szCs w:val="28"/>
          <w:lang w:val="kk-KZ"/>
        </w:rPr>
        <w:t xml:space="preserve"> деген сөздермен ауыстырылсын</w:t>
      </w:r>
      <w:r w:rsidRPr="00826765">
        <w:rPr>
          <w:rFonts w:ascii="Times New Roman" w:hAnsi="Times New Roman"/>
          <w:bCs/>
          <w:sz w:val="28"/>
          <w:szCs w:val="28"/>
          <w:lang w:val="kk-KZ"/>
        </w:rPr>
        <w:t>.</w:t>
      </w:r>
    </w:p>
    <w:p w:rsidR="00BB02E3" w:rsidRPr="00826765" w:rsidRDefault="00BB02E3" w:rsidP="00346586">
      <w:pPr>
        <w:spacing w:after="0" w:line="240" w:lineRule="auto"/>
        <w:ind w:firstLine="851"/>
        <w:jc w:val="both"/>
        <w:rPr>
          <w:rFonts w:ascii="Times New Roman" w:hAnsi="Times New Roman"/>
          <w:bCs/>
          <w:sz w:val="28"/>
          <w:szCs w:val="28"/>
          <w:lang w:val="kk-KZ"/>
        </w:rPr>
      </w:pPr>
    </w:p>
    <w:p w:rsidR="00111051" w:rsidRPr="00826765" w:rsidRDefault="00EF6984" w:rsidP="00111051">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w:t>
      </w:r>
      <w:r w:rsidR="00111051" w:rsidRPr="00826765">
        <w:rPr>
          <w:rFonts w:ascii="Times New Roman" w:hAnsi="Times New Roman"/>
          <w:bCs/>
          <w:sz w:val="28"/>
          <w:szCs w:val="28"/>
          <w:lang w:val="kk-KZ"/>
        </w:rPr>
        <w:t xml:space="preserve">. 2015 жылғы 29 қазандағы Қазақстан Республикасының Кәсіпкерлік кодексіне (Қазақстан Республикасы Парламентінің Жаршысы, 2015 ж., </w:t>
      </w:r>
      <w:r w:rsidR="00BB66E4" w:rsidRPr="00826765">
        <w:rPr>
          <w:rFonts w:ascii="Times New Roman" w:hAnsi="Times New Roman"/>
          <w:bCs/>
          <w:sz w:val="28"/>
          <w:szCs w:val="28"/>
          <w:lang w:val="kk-KZ"/>
        </w:rPr>
        <w:br/>
      </w:r>
      <w:r w:rsidR="00111051" w:rsidRPr="00826765">
        <w:rPr>
          <w:rFonts w:ascii="Times New Roman" w:hAnsi="Times New Roman"/>
          <w:bCs/>
          <w:sz w:val="28"/>
          <w:szCs w:val="28"/>
          <w:lang w:val="kk-KZ"/>
        </w:rPr>
        <w:t xml:space="preserve">№ 20-II, 20-III, 112-құжат; 2016 ж., № 1, 4-құжат; № 6, 45-құжат; № 7-II, </w:t>
      </w:r>
      <w:r w:rsidR="00BB66E4" w:rsidRPr="00826765">
        <w:rPr>
          <w:rFonts w:ascii="Times New Roman" w:hAnsi="Times New Roman"/>
          <w:bCs/>
          <w:sz w:val="28"/>
          <w:szCs w:val="28"/>
          <w:lang w:val="kk-KZ"/>
        </w:rPr>
        <w:br/>
      </w:r>
      <w:r w:rsidR="00111051" w:rsidRPr="00826765">
        <w:rPr>
          <w:rFonts w:ascii="Times New Roman" w:hAnsi="Times New Roman"/>
          <w:bCs/>
          <w:sz w:val="28"/>
          <w:szCs w:val="28"/>
          <w:lang w:val="kk-KZ"/>
        </w:rPr>
        <w:t xml:space="preserve">55-құжат; № 8-I, 62, 65-құжаттар; № 8-II, 72-құжат; № 12, 87-құжат; № 23, </w:t>
      </w:r>
      <w:r w:rsidR="00BB66E4" w:rsidRPr="00826765">
        <w:rPr>
          <w:rFonts w:ascii="Times New Roman" w:hAnsi="Times New Roman"/>
          <w:bCs/>
          <w:sz w:val="28"/>
          <w:szCs w:val="28"/>
          <w:lang w:val="kk-KZ"/>
        </w:rPr>
        <w:br/>
      </w:r>
      <w:r w:rsidR="00111051" w:rsidRPr="00826765">
        <w:rPr>
          <w:rFonts w:ascii="Times New Roman" w:hAnsi="Times New Roman"/>
          <w:bCs/>
          <w:sz w:val="28"/>
          <w:szCs w:val="28"/>
          <w:lang w:val="kk-KZ"/>
        </w:rPr>
        <w:lastRenderedPageBreak/>
        <w:t>118-құжат; № 24, 124, 126</w:t>
      </w:r>
      <w:r w:rsidR="0092576C" w:rsidRPr="00826765">
        <w:rPr>
          <w:rFonts w:ascii="Times New Roman" w:hAnsi="Times New Roman"/>
          <w:bCs/>
          <w:sz w:val="28"/>
          <w:szCs w:val="28"/>
          <w:lang w:val="kk-KZ"/>
        </w:rPr>
        <w:t>-құжаттар</w:t>
      </w:r>
      <w:r w:rsidR="00111051" w:rsidRPr="00826765">
        <w:rPr>
          <w:rFonts w:ascii="Times New Roman" w:hAnsi="Times New Roman"/>
          <w:bCs/>
          <w:sz w:val="28"/>
          <w:szCs w:val="28"/>
          <w:lang w:val="kk-KZ"/>
        </w:rPr>
        <w:t>; 2017 ж., № 9, 21-құжат;</w:t>
      </w:r>
      <w:r w:rsidR="00111051" w:rsidRPr="00826765">
        <w:rPr>
          <w:rFonts w:ascii="Times New Roman" w:hAnsi="Times New Roman"/>
          <w:sz w:val="28"/>
          <w:szCs w:val="28"/>
          <w:lang w:val="kk-KZ"/>
        </w:rPr>
        <w:t xml:space="preserve"> № 14, 50, </w:t>
      </w:r>
      <w:r w:rsidR="00BB66E4" w:rsidRPr="00826765">
        <w:rPr>
          <w:rFonts w:ascii="Times New Roman" w:hAnsi="Times New Roman"/>
          <w:sz w:val="28"/>
          <w:szCs w:val="28"/>
          <w:lang w:val="kk-KZ"/>
        </w:rPr>
        <w:br/>
      </w:r>
      <w:r w:rsidR="00111051" w:rsidRPr="00826765">
        <w:rPr>
          <w:rFonts w:ascii="Times New Roman" w:hAnsi="Times New Roman"/>
          <w:sz w:val="28"/>
          <w:szCs w:val="28"/>
          <w:lang w:val="kk-KZ"/>
        </w:rPr>
        <w:t>51</w:t>
      </w:r>
      <w:r w:rsidR="00111051" w:rsidRPr="00826765">
        <w:rPr>
          <w:rFonts w:ascii="Times New Roman" w:hAnsi="Times New Roman"/>
          <w:bCs/>
          <w:sz w:val="28"/>
          <w:szCs w:val="28"/>
          <w:lang w:val="kk-KZ"/>
        </w:rPr>
        <w:t>-құжаттар):</w:t>
      </w:r>
    </w:p>
    <w:p w:rsidR="005D79A3" w:rsidRPr="00826765" w:rsidRDefault="0054528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9B5D5E" w:rsidRPr="00826765">
        <w:rPr>
          <w:rFonts w:ascii="Times New Roman" w:hAnsi="Times New Roman"/>
          <w:bCs/>
          <w:sz w:val="28"/>
          <w:szCs w:val="28"/>
          <w:lang w:val="kk-KZ"/>
        </w:rPr>
        <w:t xml:space="preserve">мазмұнындағы </w:t>
      </w:r>
      <w:r w:rsidR="00536E2A" w:rsidRPr="00826765">
        <w:rPr>
          <w:rFonts w:ascii="Times New Roman" w:hAnsi="Times New Roman"/>
          <w:bCs/>
          <w:sz w:val="28"/>
          <w:szCs w:val="28"/>
          <w:lang w:val="kk-KZ"/>
        </w:rPr>
        <w:t>124-баптың тақырыбы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«124-бап. Фильтрлі, фильтрсіз сигареттерге және папиростарға ең төмен бөлшек сауда бағаларын белгілеу»;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35-бап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«35-бап. Дара кәсіпкерлерді мемлекеттік тіркеу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Жеке кәсiпкерлiктi заңды тұлға құрмай жүзеге асыратын жеке тұлғаларды мемлекеттiк тiркеу дара кәсiпкер ретiнде мемлекеттiк тiркеу кезiнде мәлiмделген </w:t>
      </w:r>
      <w:r w:rsidR="00300C69" w:rsidRPr="00826765">
        <w:rPr>
          <w:rFonts w:ascii="Times New Roman" w:hAnsi="Times New Roman"/>
          <w:bCs/>
          <w:sz w:val="28"/>
          <w:szCs w:val="28"/>
          <w:lang w:val="kk-KZ"/>
        </w:rPr>
        <w:t>тұрған</w:t>
      </w:r>
      <w:r w:rsidRPr="00826765">
        <w:rPr>
          <w:rFonts w:ascii="Times New Roman" w:hAnsi="Times New Roman"/>
          <w:bCs/>
          <w:sz w:val="28"/>
          <w:szCs w:val="28"/>
          <w:lang w:val="kk-KZ"/>
        </w:rPr>
        <w:t xml:space="preserve"> жерi бойынша мемлекеттік кіріс органында дара кәсiпкер ретiнде есепке қоюды білдіреді.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Дара кәсіпкер ретінде мiндеттi мемлекеттiк тiркеуге мынадай шарттардың бiрiне сай келетiн</w:t>
      </w:r>
      <w:r w:rsidR="00B43AC2" w:rsidRPr="00826765">
        <w:rPr>
          <w:rFonts w:ascii="Times New Roman" w:hAnsi="Times New Roman"/>
          <w:bCs/>
          <w:sz w:val="28"/>
          <w:szCs w:val="28"/>
          <w:lang w:val="kk-KZ"/>
        </w:rPr>
        <w:t xml:space="preserve"> жеке тұлғалар жатады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жалдамалы жұмыскерлердiң еңбегiн тұрақты негiзде пайдалана</w:t>
      </w:r>
      <w:r w:rsidR="00B43AC2" w:rsidRPr="00826765">
        <w:rPr>
          <w:rFonts w:ascii="Times New Roman" w:hAnsi="Times New Roman"/>
          <w:bCs/>
          <w:sz w:val="28"/>
          <w:szCs w:val="28"/>
          <w:lang w:val="kk-KZ"/>
        </w:rPr>
        <w:t>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жеке кәсiпкерлiктен республикалық бюджет туралы заңда </w:t>
      </w:r>
      <w:r w:rsidR="009B179C" w:rsidRPr="00826765">
        <w:rPr>
          <w:rFonts w:ascii="Times New Roman" w:hAnsi="Times New Roman"/>
          <w:bCs/>
          <w:sz w:val="28"/>
          <w:szCs w:val="28"/>
          <w:lang w:val="kk-KZ"/>
        </w:rPr>
        <w:t>белгіленген</w:t>
      </w:r>
      <w:r w:rsidRPr="00826765">
        <w:rPr>
          <w:rFonts w:ascii="Times New Roman" w:hAnsi="Times New Roman"/>
          <w:bCs/>
          <w:sz w:val="28"/>
          <w:szCs w:val="28"/>
          <w:lang w:val="kk-KZ"/>
        </w:rPr>
        <w:t xml:space="preserve"> және тиісті қаржы жылының 1 қаңтарына қолданы</w:t>
      </w:r>
      <w:r w:rsidR="00AE1FED" w:rsidRPr="00826765">
        <w:rPr>
          <w:rFonts w:ascii="Times New Roman" w:hAnsi="Times New Roman"/>
          <w:bCs/>
          <w:sz w:val="28"/>
          <w:szCs w:val="28"/>
          <w:lang w:val="kk-KZ"/>
        </w:rPr>
        <w:t>ста бо</w:t>
      </w:r>
      <w:r w:rsidRPr="00826765">
        <w:rPr>
          <w:rFonts w:ascii="Times New Roman" w:hAnsi="Times New Roman"/>
          <w:bCs/>
          <w:sz w:val="28"/>
          <w:szCs w:val="28"/>
          <w:lang w:val="kk-KZ"/>
        </w:rPr>
        <w:t xml:space="preserve">латын </w:t>
      </w:r>
      <w:r w:rsidR="00F4674F" w:rsidRPr="00826765">
        <w:rPr>
          <w:rFonts w:ascii="Times New Roman" w:hAnsi="Times New Roman"/>
          <w:bCs/>
          <w:sz w:val="28"/>
          <w:szCs w:val="28"/>
          <w:lang w:val="kk-KZ"/>
        </w:rPr>
        <w:t xml:space="preserve">ең төмен </w:t>
      </w:r>
      <w:r w:rsidRPr="00826765">
        <w:rPr>
          <w:rFonts w:ascii="Times New Roman" w:hAnsi="Times New Roman"/>
          <w:bCs/>
          <w:sz w:val="28"/>
          <w:szCs w:val="28"/>
          <w:lang w:val="kk-KZ"/>
        </w:rPr>
        <w:t xml:space="preserve">жалақының 12 еселенген мөлшерiнен асатын мөлшерде Қазақстан Республикасының салық заңнамасына сәйкес есептелген жылдық кірісі </w:t>
      </w:r>
      <w:r w:rsidR="00B43AC2" w:rsidRPr="00826765">
        <w:rPr>
          <w:rFonts w:ascii="Times New Roman" w:hAnsi="Times New Roman"/>
          <w:bCs/>
          <w:sz w:val="28"/>
          <w:szCs w:val="28"/>
          <w:lang w:val="kk-KZ"/>
        </w:rPr>
        <w:t>болады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баптың 3-тармағында аталған тұлғаларды, сондай-ақ Қазақстан Республикасының салық заңнамасында көзделген жағдайларды қоспағанда, </w:t>
      </w:r>
      <w:r w:rsidR="00265AF7" w:rsidRPr="00826765">
        <w:rPr>
          <w:rFonts w:ascii="Times New Roman" w:hAnsi="Times New Roman"/>
          <w:bCs/>
          <w:sz w:val="28"/>
          <w:szCs w:val="28"/>
          <w:lang w:val="kk-KZ"/>
        </w:rPr>
        <w:t>санамаланған</w:t>
      </w:r>
      <w:r w:rsidRPr="00826765">
        <w:rPr>
          <w:rFonts w:ascii="Times New Roman" w:hAnsi="Times New Roman"/>
          <w:bCs/>
          <w:sz w:val="28"/>
          <w:szCs w:val="28"/>
          <w:lang w:val="kk-KZ"/>
        </w:rPr>
        <w:t xml:space="preserve"> дара кәсіпкерлердің мемлекеттік тіркеусіз қызметіне тыйым салынады.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Жұмыскерлердің еңбегін тұрақты негізде пайдаланбайтын жеке тұлға </w:t>
      </w:r>
      <w:r w:rsidR="009837F3"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Республикасының Кодексінде (Салық кодексі) </w:t>
      </w:r>
      <w:r w:rsidRPr="00826765">
        <w:rPr>
          <w:rFonts w:ascii="Times New Roman" w:hAnsi="Times New Roman"/>
          <w:bCs/>
          <w:sz w:val="28"/>
          <w:szCs w:val="28"/>
          <w:lang w:val="kk-KZ"/>
        </w:rPr>
        <w:t>белгіленген мынадай кірістер</w:t>
      </w:r>
      <w:r w:rsidR="009205F8" w:rsidRPr="00826765">
        <w:rPr>
          <w:rFonts w:ascii="Times New Roman" w:hAnsi="Times New Roman"/>
          <w:bCs/>
          <w:sz w:val="28"/>
          <w:szCs w:val="28"/>
          <w:lang w:val="kk-KZ"/>
        </w:rPr>
        <w:t>ді</w:t>
      </w:r>
      <w:r w:rsidR="00026904" w:rsidRPr="00826765">
        <w:rPr>
          <w:rFonts w:ascii="Times New Roman" w:hAnsi="Times New Roman"/>
          <w:bCs/>
          <w:sz w:val="28"/>
          <w:szCs w:val="28"/>
          <w:lang w:val="kk-KZ"/>
        </w:rPr>
        <w:t xml:space="preserve"> алған кезде дара кәсіпкер ретінде тіркелмеуге құқылы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төлем көзінен </w:t>
      </w:r>
      <w:r w:rsidR="009205F8" w:rsidRPr="00826765">
        <w:rPr>
          <w:rFonts w:ascii="Times New Roman" w:hAnsi="Times New Roman"/>
          <w:bCs/>
          <w:sz w:val="28"/>
          <w:szCs w:val="28"/>
          <w:lang w:val="kk-KZ"/>
        </w:rPr>
        <w:t xml:space="preserve">салық салуға жататын </w:t>
      </w:r>
      <w:r w:rsidRPr="00826765">
        <w:rPr>
          <w:rFonts w:ascii="Times New Roman" w:hAnsi="Times New Roman"/>
          <w:bCs/>
          <w:sz w:val="28"/>
          <w:szCs w:val="28"/>
          <w:lang w:val="kk-KZ"/>
        </w:rPr>
        <w:t>кірістер;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мүліктік кіріс;</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Қазақстан Республикасының шегінен тыс жердегі көздерден </w:t>
      </w:r>
      <w:r w:rsidR="001A3F54" w:rsidRPr="00826765">
        <w:rPr>
          <w:rFonts w:ascii="Times New Roman" w:hAnsi="Times New Roman"/>
          <w:bCs/>
          <w:sz w:val="28"/>
          <w:szCs w:val="28"/>
          <w:lang w:val="kk-KZ"/>
        </w:rPr>
        <w:t xml:space="preserve">түсетін </w:t>
      </w:r>
      <w:r w:rsidRPr="00826765">
        <w:rPr>
          <w:rFonts w:ascii="Times New Roman" w:hAnsi="Times New Roman"/>
          <w:bCs/>
          <w:sz w:val="28"/>
          <w:szCs w:val="28"/>
          <w:lang w:val="kk-KZ"/>
        </w:rPr>
        <w:t>кірістер;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Қазақстан Республикасының еңбек заңнамасына сәйкес салық агенттері болып табылмайтын тұлғалардан кіріс</w:t>
      </w:r>
      <w:r w:rsidR="001A3F54" w:rsidRPr="00826765">
        <w:rPr>
          <w:rFonts w:ascii="Times New Roman" w:hAnsi="Times New Roman"/>
          <w:bCs/>
          <w:sz w:val="28"/>
          <w:szCs w:val="28"/>
          <w:lang w:val="kk-KZ"/>
        </w:rPr>
        <w:t>тер</w:t>
      </w:r>
      <w:r w:rsidRPr="00826765">
        <w:rPr>
          <w:rFonts w:ascii="Times New Roman" w:hAnsi="Times New Roman"/>
          <w:bCs/>
          <w:sz w:val="28"/>
          <w:szCs w:val="28"/>
          <w:lang w:val="kk-KZ"/>
        </w:rPr>
        <w:t xml:space="preserve"> алатын үй жұмыскерлерінің кірістері;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салық агенттері болып табылмайтын, Қазақстан Республикасында аккредиттелген </w:t>
      </w:r>
      <w:r w:rsidR="00290E5E" w:rsidRPr="00826765">
        <w:rPr>
          <w:rFonts w:ascii="Times New Roman" w:hAnsi="Times New Roman"/>
          <w:bCs/>
          <w:sz w:val="28"/>
          <w:szCs w:val="28"/>
          <w:lang w:val="kk-KZ"/>
        </w:rPr>
        <w:t xml:space="preserve">шет мемлекеттің </w:t>
      </w:r>
      <w:r w:rsidRPr="00826765">
        <w:rPr>
          <w:rFonts w:ascii="Times New Roman" w:hAnsi="Times New Roman"/>
          <w:bCs/>
          <w:sz w:val="28"/>
          <w:szCs w:val="28"/>
          <w:lang w:val="kk-KZ"/>
        </w:rPr>
        <w:t xml:space="preserve">дипломатиялық және оларға теңестірілген өкілдіктерімен, шет мемлекеттің консулдық мекемелерімен жасалған </w:t>
      </w:r>
      <w:r w:rsidR="007121A1" w:rsidRPr="00826765">
        <w:rPr>
          <w:rFonts w:ascii="Times New Roman" w:hAnsi="Times New Roman"/>
          <w:bCs/>
          <w:sz w:val="28"/>
          <w:szCs w:val="28"/>
          <w:lang w:val="kk-KZ"/>
        </w:rPr>
        <w:br/>
      </w:r>
      <w:r w:rsidRPr="00826765">
        <w:rPr>
          <w:rFonts w:ascii="Times New Roman" w:hAnsi="Times New Roman"/>
          <w:bCs/>
          <w:sz w:val="28"/>
          <w:szCs w:val="28"/>
          <w:lang w:val="kk-KZ"/>
        </w:rPr>
        <w:t>еңбек шарттары (келісімшарттары) және (немесе) азаматтық-құқықтық сипаттағы шарттар бойынша Қазақстан Республикасы азаматтарының кірістері;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6) Қазақстан Республикасы ратификациялаған халықаралық шарттарға сәйкес төлем көзінен жеке табыс салығын есептеу, ұста</w:t>
      </w:r>
      <w:r w:rsidR="007F760F" w:rsidRPr="00826765">
        <w:rPr>
          <w:rFonts w:ascii="Times New Roman" w:hAnsi="Times New Roman"/>
          <w:bCs/>
          <w:sz w:val="28"/>
          <w:szCs w:val="28"/>
          <w:lang w:val="kk-KZ"/>
        </w:rPr>
        <w:t>п қал</w:t>
      </w:r>
      <w:r w:rsidRPr="00826765">
        <w:rPr>
          <w:rFonts w:ascii="Times New Roman" w:hAnsi="Times New Roman"/>
          <w:bCs/>
          <w:sz w:val="28"/>
          <w:szCs w:val="28"/>
          <w:lang w:val="kk-KZ"/>
        </w:rPr>
        <w:t xml:space="preserve">у және аудару </w:t>
      </w:r>
      <w:r w:rsidR="0031189E" w:rsidRPr="00826765">
        <w:rPr>
          <w:rFonts w:ascii="Times New Roman" w:hAnsi="Times New Roman"/>
          <w:bCs/>
          <w:sz w:val="28"/>
          <w:szCs w:val="28"/>
          <w:lang w:val="kk-KZ"/>
        </w:rPr>
        <w:t xml:space="preserve">жөніндегі </w:t>
      </w:r>
      <w:r w:rsidRPr="00826765">
        <w:rPr>
          <w:rFonts w:ascii="Times New Roman" w:hAnsi="Times New Roman"/>
          <w:bCs/>
          <w:sz w:val="28"/>
          <w:szCs w:val="28"/>
          <w:lang w:val="kk-KZ"/>
        </w:rPr>
        <w:t>міндеттемеден босатылған халықаралық және мемлекеттік ұйымдармен, шетелдік және қазақстандық үкіметтік емес</w:t>
      </w:r>
      <w:r w:rsidR="00E30DD6" w:rsidRPr="00826765">
        <w:rPr>
          <w:rFonts w:ascii="Times New Roman" w:hAnsi="Times New Roman"/>
          <w:bCs/>
          <w:sz w:val="28"/>
          <w:szCs w:val="28"/>
          <w:lang w:val="kk-KZ"/>
        </w:rPr>
        <w:t xml:space="preserve"> қоғамдық</w:t>
      </w:r>
      <w:r w:rsidRPr="00826765">
        <w:rPr>
          <w:rFonts w:ascii="Times New Roman" w:hAnsi="Times New Roman"/>
          <w:bCs/>
          <w:sz w:val="28"/>
          <w:szCs w:val="28"/>
          <w:lang w:val="kk-KZ"/>
        </w:rPr>
        <w:t xml:space="preserve">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еңбекші көшіп келушіге рұқсат негізінде Қазақстан Республикасының еңбек заңнамасына сәйкес жасалған еңбек шарттары бойынша алынған (ал</w:t>
      </w:r>
      <w:r w:rsidR="00407227" w:rsidRPr="00826765">
        <w:rPr>
          <w:rFonts w:ascii="Times New Roman" w:hAnsi="Times New Roman"/>
          <w:bCs/>
          <w:sz w:val="28"/>
          <w:szCs w:val="28"/>
          <w:lang w:val="kk-KZ"/>
        </w:rPr>
        <w:t>у</w:t>
      </w:r>
      <w:r w:rsidRPr="00826765">
        <w:rPr>
          <w:rFonts w:ascii="Times New Roman" w:hAnsi="Times New Roman"/>
          <w:bCs/>
          <w:sz w:val="28"/>
          <w:szCs w:val="28"/>
          <w:lang w:val="kk-KZ"/>
        </w:rPr>
        <w:t xml:space="preserve">ға </w:t>
      </w:r>
      <w:r w:rsidR="00407227" w:rsidRPr="00826765">
        <w:rPr>
          <w:rFonts w:ascii="Times New Roman" w:hAnsi="Times New Roman"/>
          <w:bCs/>
          <w:sz w:val="28"/>
          <w:szCs w:val="28"/>
          <w:lang w:val="kk-KZ"/>
        </w:rPr>
        <w:t>жататын</w:t>
      </w:r>
      <w:r w:rsidRPr="00826765">
        <w:rPr>
          <w:rFonts w:ascii="Times New Roman" w:hAnsi="Times New Roman"/>
          <w:bCs/>
          <w:sz w:val="28"/>
          <w:szCs w:val="28"/>
          <w:lang w:val="kk-KZ"/>
        </w:rPr>
        <w:t xml:space="preserve">) </w:t>
      </w:r>
      <w:r w:rsidR="00AA618C" w:rsidRPr="00826765">
        <w:rPr>
          <w:rFonts w:ascii="Times New Roman" w:hAnsi="Times New Roman"/>
          <w:bCs/>
          <w:sz w:val="28"/>
          <w:szCs w:val="28"/>
          <w:lang w:val="kk-KZ"/>
        </w:rPr>
        <w:t xml:space="preserve">резидент </w:t>
      </w:r>
      <w:r w:rsidRPr="00826765">
        <w:rPr>
          <w:rFonts w:ascii="Times New Roman" w:hAnsi="Times New Roman"/>
          <w:bCs/>
          <w:sz w:val="28"/>
          <w:szCs w:val="28"/>
          <w:lang w:val="kk-KZ"/>
        </w:rPr>
        <w:t>еңбекші көшіп келушілердің кірістері;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8) </w:t>
      </w:r>
      <w:r w:rsidR="00D53193" w:rsidRPr="00826765">
        <w:rPr>
          <w:rFonts w:ascii="Times New Roman" w:hAnsi="Times New Roman"/>
          <w:bCs/>
          <w:sz w:val="28"/>
          <w:szCs w:val="28"/>
          <w:lang w:val="kk-KZ"/>
        </w:rPr>
        <w:t xml:space="preserve">«Медиация туралы» Қазақстан Республикасының Заңына сәйкес кәсіпқой медиаторларды қоспағанда, </w:t>
      </w:r>
      <w:r w:rsidR="0076015F" w:rsidRPr="00826765">
        <w:rPr>
          <w:rFonts w:ascii="Times New Roman" w:hAnsi="Times New Roman"/>
          <w:bCs/>
          <w:sz w:val="28"/>
          <w:szCs w:val="28"/>
          <w:lang w:val="kk-KZ"/>
        </w:rPr>
        <w:t xml:space="preserve">медиаторлардың </w:t>
      </w:r>
      <w:r w:rsidRPr="00826765">
        <w:rPr>
          <w:rFonts w:ascii="Times New Roman" w:hAnsi="Times New Roman"/>
          <w:bCs/>
          <w:sz w:val="28"/>
          <w:szCs w:val="28"/>
          <w:lang w:val="kk-KZ"/>
        </w:rPr>
        <w:t>салық агенттері болып табылмайтын</w:t>
      </w:r>
      <w:r w:rsidR="00D53193" w:rsidRPr="00826765">
        <w:rPr>
          <w:rFonts w:ascii="Times New Roman" w:hAnsi="Times New Roman"/>
          <w:bCs/>
          <w:sz w:val="28"/>
          <w:szCs w:val="28"/>
          <w:lang w:val="kk-KZ"/>
        </w:rPr>
        <w:t xml:space="preserve"> тұлғалардан</w:t>
      </w:r>
      <w:r w:rsidR="0076015F" w:rsidRPr="00826765">
        <w:rPr>
          <w:rFonts w:ascii="Times New Roman" w:hAnsi="Times New Roman"/>
          <w:bCs/>
          <w:sz w:val="28"/>
          <w:szCs w:val="28"/>
          <w:lang w:val="kk-KZ"/>
        </w:rPr>
        <w:t xml:space="preserve"> </w:t>
      </w:r>
      <w:r w:rsidR="00CC7DF7" w:rsidRPr="00826765">
        <w:rPr>
          <w:rFonts w:ascii="Times New Roman" w:hAnsi="Times New Roman"/>
          <w:bCs/>
          <w:sz w:val="28"/>
          <w:szCs w:val="28"/>
          <w:lang w:val="kk-KZ"/>
        </w:rPr>
        <w:t>алған</w:t>
      </w:r>
      <w:r w:rsidR="00D53193" w:rsidRPr="00826765">
        <w:rPr>
          <w:rFonts w:ascii="Times New Roman" w:hAnsi="Times New Roman"/>
          <w:bCs/>
          <w:sz w:val="28"/>
          <w:szCs w:val="28"/>
          <w:lang w:val="kk-KZ"/>
        </w:rPr>
        <w:t xml:space="preserve"> </w:t>
      </w:r>
      <w:r w:rsidRPr="00826765">
        <w:rPr>
          <w:rFonts w:ascii="Times New Roman" w:hAnsi="Times New Roman"/>
          <w:bCs/>
          <w:sz w:val="28"/>
          <w:szCs w:val="28"/>
          <w:lang w:val="kk-KZ"/>
        </w:rPr>
        <w:t>кірістері;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9) </w:t>
      </w:r>
      <w:r w:rsidR="008D1F8E" w:rsidRPr="00826765">
        <w:rPr>
          <w:rFonts w:ascii="Times New Roman" w:hAnsi="Times New Roman"/>
          <w:bCs/>
          <w:sz w:val="28"/>
          <w:szCs w:val="28"/>
          <w:lang w:val="kk-KZ"/>
        </w:rPr>
        <w:t>Қазақстан Республикасының заңнамасына сәйкес шаруашылық бойынша есепке алу кітабында есепке алынған</w:t>
      </w:r>
      <w:r w:rsidR="00084DCF" w:rsidRPr="00826765">
        <w:rPr>
          <w:rFonts w:ascii="Times New Roman" w:hAnsi="Times New Roman"/>
          <w:bCs/>
          <w:sz w:val="28"/>
          <w:szCs w:val="28"/>
          <w:lang w:val="kk-KZ"/>
        </w:rPr>
        <w:t xml:space="preserve"> жеке қосалқы шаруашылықтан түсетін</w:t>
      </w:r>
      <w:r w:rsidR="008D1F8E" w:rsidRPr="00826765">
        <w:rPr>
          <w:rFonts w:ascii="Times New Roman" w:hAnsi="Times New Roman"/>
          <w:bCs/>
          <w:sz w:val="28"/>
          <w:szCs w:val="28"/>
          <w:lang w:val="kk-KZ"/>
        </w:rPr>
        <w:t xml:space="preserve">, салық салуға жататын, </w:t>
      </w:r>
      <w:r w:rsidR="004934D0" w:rsidRPr="00826765">
        <w:rPr>
          <w:rFonts w:ascii="Times New Roman" w:hAnsi="Times New Roman"/>
          <w:bCs/>
          <w:sz w:val="28"/>
          <w:szCs w:val="28"/>
          <w:lang w:val="kk-KZ"/>
        </w:rPr>
        <w:t xml:space="preserve">жеке қосалқы шаруашылықпен айналысатын тұлғаның салық агентіне анық емес мәліметтер ұсынуына байланысты </w:t>
      </w:r>
      <w:r w:rsidR="00BA593B" w:rsidRPr="00826765">
        <w:rPr>
          <w:rFonts w:ascii="Times New Roman" w:hAnsi="Times New Roman"/>
          <w:bCs/>
          <w:sz w:val="28"/>
          <w:szCs w:val="28"/>
          <w:lang w:val="kk-KZ"/>
        </w:rPr>
        <w:t xml:space="preserve">төлем көзінен жеке табыс салығын </w:t>
      </w:r>
      <w:r w:rsidR="007F760F" w:rsidRPr="00826765">
        <w:rPr>
          <w:rFonts w:ascii="Times New Roman" w:hAnsi="Times New Roman"/>
          <w:bCs/>
          <w:sz w:val="28"/>
          <w:szCs w:val="28"/>
          <w:lang w:val="kk-KZ"/>
        </w:rPr>
        <w:t xml:space="preserve">ұстап қалу </w:t>
      </w:r>
      <w:r w:rsidRPr="00826765">
        <w:rPr>
          <w:rFonts w:ascii="Times New Roman" w:hAnsi="Times New Roman"/>
          <w:bCs/>
          <w:sz w:val="28"/>
          <w:szCs w:val="28"/>
          <w:lang w:val="kk-KZ"/>
        </w:rPr>
        <w:t>жүргізілмеген кірістер.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тармақты қолдану мақсатында Қазақстан Республикасының салық заңнамасында айқындалған </w:t>
      </w:r>
      <w:r w:rsidR="0037778B" w:rsidRPr="00826765">
        <w:rPr>
          <w:rFonts w:ascii="Times New Roman" w:hAnsi="Times New Roman"/>
          <w:bCs/>
          <w:sz w:val="28"/>
          <w:szCs w:val="28"/>
          <w:lang w:val="kk-KZ"/>
        </w:rPr>
        <w:t>тұлға</w:t>
      </w:r>
      <w:r w:rsidRPr="00826765">
        <w:rPr>
          <w:rFonts w:ascii="Times New Roman" w:hAnsi="Times New Roman"/>
          <w:bCs/>
          <w:sz w:val="28"/>
          <w:szCs w:val="28"/>
          <w:lang w:val="kk-KZ"/>
        </w:rPr>
        <w:t xml:space="preserve"> салық агенті болып танылады.»;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36-баптың </w:t>
      </w:r>
      <w:r w:rsidR="00664B18" w:rsidRPr="00826765">
        <w:rPr>
          <w:rFonts w:ascii="Times New Roman" w:hAnsi="Times New Roman"/>
          <w:bCs/>
          <w:sz w:val="28"/>
          <w:szCs w:val="28"/>
          <w:lang w:val="kk-KZ"/>
        </w:rPr>
        <w:t xml:space="preserve">1-тармағының бірінші бөлігі </w:t>
      </w:r>
      <w:r w:rsidRPr="00826765">
        <w:rPr>
          <w:rFonts w:ascii="Times New Roman" w:hAnsi="Times New Roman"/>
          <w:bCs/>
          <w:sz w:val="28"/>
          <w:szCs w:val="28"/>
          <w:lang w:val="kk-KZ"/>
        </w:rPr>
        <w:t>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Дара кәсіпкер (бірлескен дара кәсіпкерлік) ретінде мемлекеттік тірке</w:t>
      </w:r>
      <w:r w:rsidR="00C25352" w:rsidRPr="00826765">
        <w:rPr>
          <w:rFonts w:ascii="Times New Roman" w:hAnsi="Times New Roman"/>
          <w:bCs/>
          <w:sz w:val="28"/>
          <w:szCs w:val="28"/>
          <w:lang w:val="kk-KZ"/>
        </w:rPr>
        <w:t>л</w:t>
      </w:r>
      <w:r w:rsidRPr="00826765">
        <w:rPr>
          <w:rFonts w:ascii="Times New Roman" w:hAnsi="Times New Roman"/>
          <w:bCs/>
          <w:sz w:val="28"/>
          <w:szCs w:val="28"/>
          <w:lang w:val="kk-KZ"/>
        </w:rPr>
        <w:t xml:space="preserve">у үшін жеке тұлға (бірлескен дара кәсіпкерліктің уәкілетті </w:t>
      </w:r>
      <w:r w:rsidR="007121A1" w:rsidRPr="00826765">
        <w:rPr>
          <w:rFonts w:ascii="Times New Roman" w:hAnsi="Times New Roman"/>
          <w:bCs/>
          <w:sz w:val="28"/>
          <w:szCs w:val="28"/>
          <w:lang w:val="kk-KZ"/>
        </w:rPr>
        <w:br/>
      </w:r>
      <w:r w:rsidRPr="00826765">
        <w:rPr>
          <w:rFonts w:ascii="Times New Roman" w:hAnsi="Times New Roman"/>
          <w:bCs/>
          <w:sz w:val="28"/>
          <w:szCs w:val="28"/>
          <w:lang w:val="kk-KZ"/>
        </w:rPr>
        <w:t xml:space="preserve">адамы) тікелей мемлекеттік кіріс органына немесе рұқсаттар мен хабарламалардың мемлекеттік ақпараттық жүйесі арқылы рұқсаттар </w:t>
      </w:r>
      <w:r w:rsidR="004C3077" w:rsidRPr="00826765">
        <w:rPr>
          <w:rFonts w:ascii="Times New Roman" w:hAnsi="Times New Roman"/>
          <w:bCs/>
          <w:sz w:val="28"/>
          <w:szCs w:val="28"/>
          <w:lang w:val="kk-KZ"/>
        </w:rPr>
        <w:t>және</w:t>
      </w:r>
      <w:r w:rsidRPr="00826765">
        <w:rPr>
          <w:rFonts w:ascii="Times New Roman" w:hAnsi="Times New Roman"/>
          <w:bCs/>
          <w:sz w:val="28"/>
          <w:szCs w:val="28"/>
          <w:lang w:val="kk-KZ"/>
        </w:rPr>
        <w:t xml:space="preserve"> хабарламалар саласындағы уәкілетті орган бекіткен нысан бойынша хабарлама </w:t>
      </w:r>
      <w:r w:rsidR="001F71BB" w:rsidRPr="00826765">
        <w:rPr>
          <w:rFonts w:ascii="Times New Roman" w:hAnsi="Times New Roman"/>
          <w:bCs/>
          <w:sz w:val="28"/>
          <w:szCs w:val="28"/>
          <w:lang w:val="kk-KZ"/>
        </w:rPr>
        <w:t>ұсынады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38-баптың 2-тармағының 6) тармақшасындағы «</w:t>
      </w:r>
      <w:r w:rsidR="004C3077" w:rsidRPr="00826765">
        <w:rPr>
          <w:rFonts w:ascii="Times New Roman" w:hAnsi="Times New Roman"/>
          <w:bCs/>
          <w:sz w:val="28"/>
          <w:szCs w:val="28"/>
          <w:lang w:val="kk-KZ"/>
        </w:rPr>
        <w:t>танылған жағдайларда соттың шешімі бойынша мәжбүрлеу тәртібімен тоқтатылады.</w:t>
      </w:r>
      <w:r w:rsidRPr="00826765">
        <w:rPr>
          <w:rFonts w:ascii="Times New Roman" w:hAnsi="Times New Roman"/>
          <w:bCs/>
          <w:sz w:val="28"/>
          <w:szCs w:val="28"/>
          <w:lang w:val="kk-KZ"/>
        </w:rPr>
        <w:t>» деген сөздер «танылған;» деген сөз</w:t>
      </w:r>
      <w:r w:rsidR="004C3077" w:rsidRPr="00826765">
        <w:rPr>
          <w:rFonts w:ascii="Times New Roman" w:hAnsi="Times New Roman"/>
          <w:bCs/>
          <w:sz w:val="28"/>
          <w:szCs w:val="28"/>
          <w:lang w:val="kk-KZ"/>
        </w:rPr>
        <w:t>б</w:t>
      </w:r>
      <w:r w:rsidRPr="00826765">
        <w:rPr>
          <w:rFonts w:ascii="Times New Roman" w:hAnsi="Times New Roman"/>
          <w:bCs/>
          <w:sz w:val="28"/>
          <w:szCs w:val="28"/>
          <w:lang w:val="kk-KZ"/>
        </w:rPr>
        <w:t xml:space="preserve">ен ауыстырылып, мынадай мазмұндағы </w:t>
      </w:r>
      <w:r w:rsidR="001D4467" w:rsidRPr="00826765">
        <w:rPr>
          <w:rFonts w:ascii="Times New Roman" w:hAnsi="Times New Roman"/>
          <w:bCs/>
          <w:sz w:val="28"/>
          <w:szCs w:val="28"/>
          <w:lang w:val="kk-KZ"/>
        </w:rPr>
        <w:br/>
      </w:r>
      <w:r w:rsidRPr="00826765">
        <w:rPr>
          <w:rFonts w:ascii="Times New Roman" w:hAnsi="Times New Roman"/>
          <w:bCs/>
          <w:sz w:val="28"/>
          <w:szCs w:val="28"/>
          <w:lang w:val="kk-KZ"/>
        </w:rPr>
        <w:t>7)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w:t>
      </w:r>
      <w:r w:rsidR="003211BC" w:rsidRPr="00826765">
        <w:rPr>
          <w:rFonts w:ascii="Times New Roman" w:hAnsi="Times New Roman"/>
          <w:bCs/>
          <w:sz w:val="28"/>
          <w:szCs w:val="28"/>
          <w:lang w:val="kk-KZ"/>
        </w:rPr>
        <w:t xml:space="preserve">мәжбүрлі тәртіппен </w:t>
      </w:r>
      <w:r w:rsidRPr="00826765">
        <w:rPr>
          <w:rFonts w:ascii="Times New Roman" w:hAnsi="Times New Roman"/>
          <w:bCs/>
          <w:sz w:val="28"/>
          <w:szCs w:val="28"/>
          <w:lang w:val="kk-KZ"/>
        </w:rPr>
        <w:t>қызметті тоқтат</w:t>
      </w:r>
      <w:r w:rsidR="003211BC" w:rsidRPr="00826765">
        <w:rPr>
          <w:rFonts w:ascii="Times New Roman" w:hAnsi="Times New Roman"/>
          <w:bCs/>
          <w:sz w:val="28"/>
          <w:szCs w:val="28"/>
          <w:lang w:val="kk-KZ"/>
        </w:rPr>
        <w:t>уды</w:t>
      </w:r>
      <w:r w:rsidR="005D3557" w:rsidRPr="00826765">
        <w:rPr>
          <w:rFonts w:ascii="Times New Roman" w:hAnsi="Times New Roman"/>
          <w:bCs/>
          <w:sz w:val="28"/>
          <w:szCs w:val="28"/>
          <w:lang w:val="kk-KZ"/>
        </w:rPr>
        <w:t xml:space="preserve"> көздейтін, </w:t>
      </w:r>
      <w:r w:rsidR="00664B18" w:rsidRPr="00826765">
        <w:rPr>
          <w:rFonts w:ascii="Times New Roman" w:hAnsi="Times New Roman"/>
          <w:bCs/>
          <w:sz w:val="28"/>
          <w:szCs w:val="28"/>
          <w:lang w:val="kk-KZ"/>
        </w:rPr>
        <w:t>«Салық және бюджетке төленетін басқа да міндетті төлемдер туралы» Қазақстан Республикасының Кодексінде (Салық кодексі)</w:t>
      </w:r>
      <w:r w:rsidRPr="00826765">
        <w:rPr>
          <w:rFonts w:ascii="Times New Roman" w:hAnsi="Times New Roman"/>
          <w:bCs/>
          <w:sz w:val="28"/>
          <w:szCs w:val="28"/>
          <w:lang w:val="kk-KZ"/>
        </w:rPr>
        <w:t xml:space="preserve"> белгіленген жағдайларда соттың шешімі бойынша </w:t>
      </w:r>
      <w:r w:rsidR="003211BC" w:rsidRPr="00826765">
        <w:rPr>
          <w:rFonts w:ascii="Times New Roman" w:hAnsi="Times New Roman"/>
          <w:bCs/>
          <w:sz w:val="28"/>
          <w:szCs w:val="28"/>
          <w:lang w:val="kk-KZ"/>
        </w:rPr>
        <w:t xml:space="preserve">мәжбүрлі тәртіппен </w:t>
      </w:r>
      <w:r w:rsidRPr="00826765">
        <w:rPr>
          <w:rFonts w:ascii="Times New Roman" w:hAnsi="Times New Roman"/>
          <w:bCs/>
          <w:sz w:val="28"/>
          <w:szCs w:val="28"/>
          <w:lang w:val="kk-KZ"/>
        </w:rPr>
        <w:t>тоқтатылады.»;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44-баптың 2-тармағы алып тасталсын;</w:t>
      </w:r>
    </w:p>
    <w:p w:rsidR="00A331D3" w:rsidRPr="00826765" w:rsidRDefault="00A331D3" w:rsidP="00A331D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100-баптың 2-тармағы мынадай мазмұндағы 24-1) тармақшамен толықтырылсын:</w:t>
      </w:r>
    </w:p>
    <w:p w:rsidR="00A331D3" w:rsidRPr="00826765" w:rsidRDefault="00A331D3" w:rsidP="00A331D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«24-1) ауыл шаруашылығы техникасын өнеркәсіптік құрастыру туралы келісімді жасасу және бұзу қағидаларын әзірлейді және бекітеді;»;</w:t>
      </w:r>
    </w:p>
    <w:p w:rsidR="00536E2A" w:rsidRPr="00826765" w:rsidRDefault="00A331D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w:t>
      </w:r>
      <w:r w:rsidR="00536E2A" w:rsidRPr="00826765">
        <w:rPr>
          <w:rFonts w:ascii="Times New Roman" w:hAnsi="Times New Roman"/>
          <w:bCs/>
          <w:sz w:val="28"/>
          <w:szCs w:val="28"/>
          <w:lang w:val="kk-KZ"/>
        </w:rPr>
        <w:t>) 116-баптың 3-тармағының 7) және 8) тармақшалары мынадай редакцияда жазылсын:</w:t>
      </w:r>
    </w:p>
    <w:p w:rsidR="00536E2A" w:rsidRPr="00826765" w:rsidRDefault="001F71B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арақтарғ</w:t>
      </w:r>
      <w:r w:rsidR="00536E2A" w:rsidRPr="00826765">
        <w:rPr>
          <w:rFonts w:ascii="Times New Roman" w:hAnsi="Times New Roman"/>
          <w:bCs/>
          <w:sz w:val="28"/>
          <w:szCs w:val="28"/>
          <w:lang w:val="kk-KZ"/>
        </w:rPr>
        <w:t xml:space="preserve">а және </w:t>
      </w:r>
      <w:r w:rsidRPr="00826765">
        <w:rPr>
          <w:rFonts w:ascii="Times New Roman" w:hAnsi="Times New Roman"/>
          <w:bCs/>
          <w:sz w:val="28"/>
          <w:szCs w:val="28"/>
          <w:lang w:val="kk-KZ"/>
        </w:rPr>
        <w:t>айрықша</w:t>
      </w:r>
      <w:r w:rsidR="00536E2A" w:rsidRPr="00826765">
        <w:rPr>
          <w:rFonts w:ascii="Times New Roman" w:hAnsi="Times New Roman"/>
          <w:bCs/>
          <w:sz w:val="28"/>
          <w:szCs w:val="28"/>
          <w:lang w:val="kk-KZ"/>
        </w:rPr>
        <w:t xml:space="preserve"> арақтарға, күшті</w:t>
      </w:r>
      <w:r w:rsidRPr="00826765">
        <w:rPr>
          <w:rFonts w:ascii="Times New Roman" w:hAnsi="Times New Roman"/>
          <w:bCs/>
          <w:sz w:val="28"/>
          <w:szCs w:val="28"/>
          <w:lang w:val="kk-KZ"/>
        </w:rPr>
        <w:t>лігі жоғары</w:t>
      </w:r>
      <w:r w:rsidR="00536E2A" w:rsidRPr="00826765">
        <w:rPr>
          <w:rFonts w:ascii="Times New Roman" w:hAnsi="Times New Roman"/>
          <w:bCs/>
          <w:sz w:val="28"/>
          <w:szCs w:val="28"/>
          <w:lang w:val="kk-KZ"/>
        </w:rPr>
        <w:t xml:space="preserve"> ликер-арақ бұйымдарына ең төмен бағаларды белгілеуге;</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 фильтрлі, фильтрсіз сигареттерге және папиростарға ең төмен бөлшек сауда бағаларын белгілеуге;»;</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w:t>
      </w:r>
      <w:r w:rsidR="00536E2A" w:rsidRPr="00826765">
        <w:rPr>
          <w:rFonts w:ascii="Times New Roman" w:hAnsi="Times New Roman"/>
          <w:bCs/>
          <w:sz w:val="28"/>
          <w:szCs w:val="28"/>
          <w:lang w:val="kk-KZ"/>
        </w:rPr>
        <w:t>) 124-бап мынадай редакцияда жазылсын:</w:t>
      </w:r>
    </w:p>
    <w:p w:rsidR="005D79A3"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«124-бап. Фильтрлі, фильтрсіз сигареттерге және папиростарға ең </w:t>
      </w:r>
    </w:p>
    <w:p w:rsidR="00536E2A" w:rsidRPr="00826765" w:rsidRDefault="005D79A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243D8C"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w:t>
      </w:r>
      <w:r w:rsidR="001B375D"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төмен бөлшек сауда бағаларын белгілеу</w:t>
      </w:r>
    </w:p>
    <w:p w:rsidR="00D13E14"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және папиростарға ең төмен бөлшек сауда бағаларын белгілейді.»;</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w:t>
      </w:r>
      <w:r w:rsidR="00536E2A" w:rsidRPr="00826765">
        <w:rPr>
          <w:rFonts w:ascii="Times New Roman" w:hAnsi="Times New Roman"/>
          <w:bCs/>
          <w:sz w:val="28"/>
          <w:szCs w:val="28"/>
          <w:lang w:val="kk-KZ"/>
        </w:rPr>
        <w:t>) 144-баптың 3-тармағының 10)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салық төлеушi</w:t>
      </w:r>
      <w:r w:rsidR="005F6C83" w:rsidRPr="00826765">
        <w:rPr>
          <w:rFonts w:ascii="Times New Roman" w:hAnsi="Times New Roman"/>
          <w:bCs/>
          <w:sz w:val="28"/>
          <w:szCs w:val="28"/>
          <w:lang w:val="kk-KZ"/>
        </w:rPr>
        <w:t>н</w:t>
      </w:r>
      <w:r w:rsidRPr="00826765">
        <w:rPr>
          <w:rFonts w:ascii="Times New Roman" w:hAnsi="Times New Roman"/>
          <w:bCs/>
          <w:sz w:val="28"/>
          <w:szCs w:val="28"/>
          <w:lang w:val="kk-KZ"/>
        </w:rPr>
        <w:t>iң өтiнiштерi, «Салық және бюджетке төленетін басқа да міндетті төлемдер туралы» Қазақстан Республикасы</w:t>
      </w:r>
      <w:r w:rsidR="0001718F"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Кодексінде (Салық кодексі) айқындалған мәлiметтер мен мәселелер;»;</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w:t>
      </w:r>
      <w:r w:rsidR="00536E2A" w:rsidRPr="00826765">
        <w:rPr>
          <w:rFonts w:ascii="Times New Roman" w:hAnsi="Times New Roman"/>
          <w:bCs/>
          <w:sz w:val="28"/>
          <w:szCs w:val="28"/>
          <w:lang w:val="kk-KZ"/>
        </w:rPr>
        <w:t>) 147-бапты</w:t>
      </w:r>
      <w:r w:rsidR="00D074CE" w:rsidRPr="00826765">
        <w:rPr>
          <w:rFonts w:ascii="Times New Roman" w:hAnsi="Times New Roman"/>
          <w:bCs/>
          <w:sz w:val="28"/>
          <w:szCs w:val="28"/>
          <w:lang w:val="kk-KZ"/>
        </w:rPr>
        <w:t>ң 6-тармағының екінші бөлігінде:</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тармақша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мыналар:</w:t>
      </w:r>
    </w:p>
    <w:p w:rsidR="00536E2A" w:rsidRPr="00826765" w:rsidRDefault="0041455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тауарларды </w:t>
      </w:r>
      <w:r w:rsidR="00536E2A" w:rsidRPr="00826765">
        <w:rPr>
          <w:rFonts w:ascii="Times New Roman" w:hAnsi="Times New Roman"/>
          <w:bCs/>
          <w:sz w:val="28"/>
          <w:szCs w:val="28"/>
          <w:lang w:val="kk-KZ"/>
        </w:rPr>
        <w:t xml:space="preserve">Қазақстан Республикасының аумағы </w:t>
      </w:r>
      <w:r w:rsidR="002834AD" w:rsidRPr="00826765">
        <w:rPr>
          <w:rFonts w:ascii="Times New Roman" w:hAnsi="Times New Roman"/>
          <w:bCs/>
          <w:sz w:val="28"/>
          <w:szCs w:val="28"/>
          <w:lang w:val="kk-KZ"/>
        </w:rPr>
        <w:t>арқылы</w:t>
      </w:r>
      <w:r w:rsidR="00536E2A" w:rsidRPr="00826765">
        <w:rPr>
          <w:rFonts w:ascii="Times New Roman" w:hAnsi="Times New Roman"/>
          <w:bCs/>
          <w:sz w:val="28"/>
          <w:szCs w:val="28"/>
          <w:lang w:val="kk-KZ"/>
        </w:rPr>
        <w:t xml:space="preserve"> </w:t>
      </w:r>
      <w:r w:rsidR="00BD3A66" w:rsidRPr="00826765">
        <w:rPr>
          <w:rFonts w:ascii="Times New Roman" w:hAnsi="Times New Roman"/>
          <w:bCs/>
          <w:sz w:val="28"/>
          <w:szCs w:val="28"/>
          <w:lang w:val="kk-KZ"/>
        </w:rPr>
        <w:t xml:space="preserve">алып өту, </w:t>
      </w:r>
      <w:r w:rsidR="00536E2A" w:rsidRPr="00826765">
        <w:rPr>
          <w:rFonts w:ascii="Times New Roman" w:hAnsi="Times New Roman"/>
          <w:bCs/>
          <w:sz w:val="28"/>
          <w:szCs w:val="28"/>
          <w:lang w:val="kk-KZ"/>
        </w:rPr>
        <w:t>өткізу және (немесе) тиеп-жөнелту кезінде;</w:t>
      </w:r>
    </w:p>
    <w:p w:rsidR="00536E2A" w:rsidRPr="00826765" w:rsidRDefault="00BD3A6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тауарларды </w:t>
      </w:r>
      <w:r w:rsidR="00536E2A" w:rsidRPr="00826765">
        <w:rPr>
          <w:rFonts w:ascii="Times New Roman" w:hAnsi="Times New Roman"/>
          <w:bCs/>
          <w:sz w:val="28"/>
          <w:szCs w:val="28"/>
          <w:lang w:val="kk-KZ"/>
        </w:rPr>
        <w:t xml:space="preserve">Еуразиялық экономикалық одаққа </w:t>
      </w:r>
      <w:r w:rsidRPr="00826765">
        <w:rPr>
          <w:rFonts w:ascii="Times New Roman" w:hAnsi="Times New Roman"/>
          <w:bCs/>
          <w:sz w:val="28"/>
          <w:szCs w:val="28"/>
          <w:lang w:val="kk-KZ"/>
        </w:rPr>
        <w:t xml:space="preserve">мүше болып табылмайтын мемлекеттердің </w:t>
      </w:r>
      <w:r w:rsidR="00536E2A" w:rsidRPr="00826765">
        <w:rPr>
          <w:rFonts w:ascii="Times New Roman" w:hAnsi="Times New Roman"/>
          <w:bCs/>
          <w:sz w:val="28"/>
          <w:szCs w:val="28"/>
          <w:lang w:val="kk-KZ"/>
        </w:rPr>
        <w:t>және Еура</w:t>
      </w:r>
      <w:r w:rsidR="0001718F" w:rsidRPr="00826765">
        <w:rPr>
          <w:rFonts w:ascii="Times New Roman" w:hAnsi="Times New Roman"/>
          <w:bCs/>
          <w:sz w:val="28"/>
          <w:szCs w:val="28"/>
          <w:lang w:val="kk-KZ"/>
        </w:rPr>
        <w:t xml:space="preserve">зиялық экономикалық одаққа мүше </w:t>
      </w:r>
      <w:r w:rsidRPr="00826765">
        <w:rPr>
          <w:rFonts w:ascii="Times New Roman" w:hAnsi="Times New Roman"/>
          <w:bCs/>
          <w:sz w:val="28"/>
          <w:szCs w:val="28"/>
          <w:lang w:val="kk-KZ"/>
        </w:rPr>
        <w:t xml:space="preserve">мемлекеттердің </w:t>
      </w:r>
      <w:r w:rsidR="00536E2A" w:rsidRPr="00826765">
        <w:rPr>
          <w:rFonts w:ascii="Times New Roman" w:hAnsi="Times New Roman"/>
          <w:bCs/>
          <w:sz w:val="28"/>
          <w:szCs w:val="28"/>
          <w:lang w:val="kk-KZ"/>
        </w:rPr>
        <w:t xml:space="preserve">аумағынан </w:t>
      </w:r>
      <w:r w:rsidRPr="00826765">
        <w:rPr>
          <w:rFonts w:ascii="Times New Roman" w:hAnsi="Times New Roman"/>
          <w:bCs/>
          <w:sz w:val="28"/>
          <w:szCs w:val="28"/>
          <w:lang w:val="kk-KZ"/>
        </w:rPr>
        <w:t xml:space="preserve">Қазақстан Республикасының аумағына </w:t>
      </w:r>
      <w:r w:rsidR="00536E2A" w:rsidRPr="00826765">
        <w:rPr>
          <w:rFonts w:ascii="Times New Roman" w:hAnsi="Times New Roman"/>
          <w:bCs/>
          <w:sz w:val="28"/>
          <w:szCs w:val="28"/>
          <w:lang w:val="kk-KZ"/>
        </w:rPr>
        <w:t>әкелу кезінде;</w:t>
      </w:r>
    </w:p>
    <w:p w:rsidR="00536E2A" w:rsidRPr="00826765" w:rsidRDefault="00BD3A6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тауарларды </w:t>
      </w:r>
      <w:r w:rsidR="00536E2A" w:rsidRPr="00826765">
        <w:rPr>
          <w:rFonts w:ascii="Times New Roman" w:hAnsi="Times New Roman"/>
          <w:bCs/>
          <w:sz w:val="28"/>
          <w:szCs w:val="28"/>
          <w:lang w:val="kk-KZ"/>
        </w:rPr>
        <w:t xml:space="preserve">Қазақстан Республикасының аумағынан Еуразиялық экономикалық одаққа </w:t>
      </w:r>
      <w:r w:rsidRPr="00826765">
        <w:rPr>
          <w:rFonts w:ascii="Times New Roman" w:hAnsi="Times New Roman"/>
          <w:bCs/>
          <w:sz w:val="28"/>
          <w:szCs w:val="28"/>
          <w:lang w:val="kk-KZ"/>
        </w:rPr>
        <w:t xml:space="preserve">мүше болып табылмайтын мемлекеттердің </w:t>
      </w:r>
      <w:r w:rsidR="00536E2A" w:rsidRPr="00826765">
        <w:rPr>
          <w:rFonts w:ascii="Times New Roman" w:hAnsi="Times New Roman"/>
          <w:bCs/>
          <w:sz w:val="28"/>
          <w:szCs w:val="28"/>
          <w:lang w:val="kk-KZ"/>
        </w:rPr>
        <w:t>және Еуразиялық экономикалық одаққа мүше</w:t>
      </w:r>
      <w:r w:rsidRPr="00826765">
        <w:rPr>
          <w:rFonts w:ascii="Times New Roman" w:hAnsi="Times New Roman"/>
          <w:bCs/>
          <w:sz w:val="28"/>
          <w:szCs w:val="28"/>
          <w:lang w:val="kk-KZ"/>
        </w:rPr>
        <w:t xml:space="preserve"> мемлекеттердің </w:t>
      </w:r>
      <w:r w:rsidR="00536E2A" w:rsidRPr="00826765">
        <w:rPr>
          <w:rFonts w:ascii="Times New Roman" w:hAnsi="Times New Roman"/>
          <w:bCs/>
          <w:sz w:val="28"/>
          <w:szCs w:val="28"/>
          <w:lang w:val="kk-KZ"/>
        </w:rPr>
        <w:t>аумағына әкету кезінде тауарларға ілеспе жүкқұжаттар</w:t>
      </w:r>
      <w:r w:rsidRPr="00826765">
        <w:rPr>
          <w:rFonts w:ascii="Times New Roman" w:hAnsi="Times New Roman"/>
          <w:bCs/>
          <w:sz w:val="28"/>
          <w:szCs w:val="28"/>
          <w:lang w:val="kk-KZ"/>
        </w:rPr>
        <w:t>д</w:t>
      </w:r>
      <w:r w:rsidR="00536E2A" w:rsidRPr="00826765">
        <w:rPr>
          <w:rFonts w:ascii="Times New Roman" w:hAnsi="Times New Roman"/>
          <w:bCs/>
          <w:sz w:val="28"/>
          <w:szCs w:val="28"/>
          <w:lang w:val="kk-KZ"/>
        </w:rPr>
        <w:t>ың болуы және тауарлар</w:t>
      </w:r>
      <w:r w:rsidRPr="00826765">
        <w:rPr>
          <w:rFonts w:ascii="Times New Roman" w:hAnsi="Times New Roman"/>
          <w:bCs/>
          <w:sz w:val="28"/>
          <w:szCs w:val="28"/>
          <w:lang w:val="kk-KZ"/>
        </w:rPr>
        <w:t xml:space="preserve"> атауының,</w:t>
      </w:r>
      <w:r w:rsidR="00536E2A" w:rsidRPr="00826765">
        <w:rPr>
          <w:rFonts w:ascii="Times New Roman" w:hAnsi="Times New Roman"/>
          <w:bCs/>
          <w:sz w:val="28"/>
          <w:szCs w:val="28"/>
          <w:lang w:val="kk-KZ"/>
        </w:rPr>
        <w:t xml:space="preserve"> санының (көлемінің) тауарларға ілеспе жүкқұжаттарда көрсетілген мәліметтерге сәйкес келуі;»;</w:t>
      </w:r>
    </w:p>
    <w:p w:rsidR="00536E2A" w:rsidRPr="00826765" w:rsidRDefault="007B6DA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тармақшадағы «сәйкестігі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 деген сөздер «сәйкес келуі;» деген сөздермен ауыстырылып, </w:t>
      </w:r>
      <w:r w:rsidR="00536E2A" w:rsidRPr="00826765">
        <w:rPr>
          <w:rFonts w:ascii="Times New Roman" w:hAnsi="Times New Roman"/>
          <w:bCs/>
          <w:sz w:val="28"/>
          <w:szCs w:val="28"/>
          <w:lang w:val="kk-KZ"/>
        </w:rPr>
        <w:t>мынадай мазмұндағы 8) тармақшамен толықтырылсын:</w:t>
      </w:r>
    </w:p>
    <w:p w:rsidR="00FF7D5B" w:rsidRPr="00826765" w:rsidRDefault="00FF7D5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«8) </w:t>
      </w:r>
      <w:r w:rsidR="004B4FD6" w:rsidRPr="00826765">
        <w:rPr>
          <w:rFonts w:ascii="Times New Roman" w:hAnsi="Times New Roman"/>
          <w:bCs/>
          <w:sz w:val="28"/>
          <w:szCs w:val="28"/>
          <w:lang w:val="kk-KZ"/>
        </w:rPr>
        <w:t xml:space="preserve">тауарларды </w:t>
      </w:r>
      <w:r w:rsidR="00536E2A" w:rsidRPr="00826765">
        <w:rPr>
          <w:rFonts w:ascii="Times New Roman" w:hAnsi="Times New Roman"/>
          <w:bCs/>
          <w:sz w:val="28"/>
          <w:szCs w:val="28"/>
          <w:lang w:val="kk-KZ"/>
        </w:rPr>
        <w:t xml:space="preserve">Қазақстан Республикасының аумағынан Еуразиялық экономикалық одаққа мүше мемлекеттердің аумағына әкету кезінде </w:t>
      </w:r>
      <w:r w:rsidR="004B4FD6" w:rsidRPr="00826765">
        <w:rPr>
          <w:rFonts w:ascii="Times New Roman" w:hAnsi="Times New Roman"/>
          <w:bCs/>
          <w:sz w:val="28"/>
          <w:szCs w:val="28"/>
          <w:lang w:val="kk-KZ"/>
        </w:rPr>
        <w:t xml:space="preserve">Қазақстан Республикасы ратификациялаған халықаралық шарттарды іске асыру үшін қабылданған </w:t>
      </w:r>
      <w:r w:rsidR="00536E2A" w:rsidRPr="00826765">
        <w:rPr>
          <w:rFonts w:ascii="Times New Roman" w:hAnsi="Times New Roman"/>
          <w:bCs/>
          <w:sz w:val="28"/>
          <w:szCs w:val="28"/>
          <w:lang w:val="kk-KZ"/>
        </w:rPr>
        <w:t>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w:t>
      </w:r>
      <w:r w:rsidR="004B4FD6" w:rsidRPr="00826765">
        <w:rPr>
          <w:rFonts w:ascii="Times New Roman" w:hAnsi="Times New Roman"/>
          <w:bCs/>
          <w:sz w:val="28"/>
          <w:szCs w:val="28"/>
          <w:lang w:val="kk-KZ"/>
        </w:rPr>
        <w:t xml:space="preserve">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w:t>
      </w:r>
      <w:r w:rsidR="00536E2A" w:rsidRPr="00826765">
        <w:rPr>
          <w:rFonts w:ascii="Times New Roman" w:hAnsi="Times New Roman"/>
          <w:bCs/>
          <w:sz w:val="28"/>
          <w:szCs w:val="28"/>
          <w:lang w:val="kk-KZ"/>
        </w:rPr>
        <w:t>) 148-баптың төртінші бөлігі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«Мемлекеттік кіріс органдары жүзеге асыратын салықтық тексерулерді қоспағанда, тексеру бiр айдан аспайтын мерзiмге бiр рет тоқтатыла тұруы мүмкiн.»;</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12</w:t>
      </w:r>
      <w:r w:rsidR="00536E2A" w:rsidRPr="00826765">
        <w:rPr>
          <w:rFonts w:ascii="Times New Roman" w:hAnsi="Times New Roman"/>
          <w:bCs/>
          <w:sz w:val="28"/>
          <w:szCs w:val="28"/>
          <w:lang w:val="kk-KZ"/>
        </w:rPr>
        <w:t>) 159-бапт</w:t>
      </w:r>
      <w:r w:rsidR="00993F03" w:rsidRPr="00826765">
        <w:rPr>
          <w:rFonts w:ascii="Times New Roman" w:hAnsi="Times New Roman"/>
          <w:bCs/>
          <w:sz w:val="28"/>
          <w:szCs w:val="28"/>
          <w:lang w:val="kk-KZ"/>
        </w:rPr>
        <w:t xml:space="preserve">ың </w:t>
      </w:r>
      <w:r w:rsidR="00536E2A" w:rsidRPr="00826765">
        <w:rPr>
          <w:rFonts w:ascii="Times New Roman" w:hAnsi="Times New Roman"/>
          <w:bCs/>
          <w:sz w:val="28"/>
          <w:szCs w:val="28"/>
          <w:lang w:val="kk-KZ"/>
        </w:rPr>
        <w:t>2</w:t>
      </w:r>
      <w:r w:rsidR="009F6257" w:rsidRPr="00826765">
        <w:rPr>
          <w:rFonts w:ascii="Times New Roman" w:hAnsi="Times New Roman"/>
          <w:bCs/>
          <w:sz w:val="28"/>
          <w:szCs w:val="28"/>
          <w:lang w:val="kk-KZ"/>
        </w:rPr>
        <w:t>,</w:t>
      </w:r>
      <w:r w:rsidR="00536E2A" w:rsidRPr="00826765">
        <w:rPr>
          <w:rFonts w:ascii="Times New Roman" w:hAnsi="Times New Roman"/>
          <w:bCs/>
          <w:sz w:val="28"/>
          <w:szCs w:val="28"/>
          <w:lang w:val="kk-KZ"/>
        </w:rPr>
        <w:t xml:space="preserve"> 3</w:t>
      </w:r>
      <w:r w:rsidR="009F6257" w:rsidRPr="00826765">
        <w:rPr>
          <w:rFonts w:ascii="Times New Roman" w:hAnsi="Times New Roman"/>
          <w:bCs/>
          <w:sz w:val="28"/>
          <w:szCs w:val="28"/>
          <w:lang w:val="kk-KZ"/>
        </w:rPr>
        <w:t xml:space="preserve"> және 7</w:t>
      </w:r>
      <w:r w:rsidR="00536E2A" w:rsidRPr="00826765">
        <w:rPr>
          <w:rFonts w:ascii="Times New Roman" w:hAnsi="Times New Roman"/>
          <w:bCs/>
          <w:sz w:val="28"/>
          <w:szCs w:val="28"/>
          <w:lang w:val="kk-KZ"/>
        </w:rPr>
        <w:t>-тармақтар</w:t>
      </w:r>
      <w:r w:rsidR="00993F03" w:rsidRPr="00826765">
        <w:rPr>
          <w:rFonts w:ascii="Times New Roman" w:hAnsi="Times New Roman"/>
          <w:bCs/>
          <w:sz w:val="28"/>
          <w:szCs w:val="28"/>
          <w:lang w:val="kk-KZ"/>
        </w:rPr>
        <w:t>ы</w:t>
      </w:r>
      <w:r w:rsidR="00536E2A" w:rsidRPr="00826765">
        <w:rPr>
          <w:rFonts w:ascii="Times New Roman" w:hAnsi="Times New Roman"/>
          <w:bCs/>
          <w:sz w:val="28"/>
          <w:szCs w:val="28"/>
          <w:lang w:val="kk-KZ"/>
        </w:rPr>
        <w:t xml:space="preserve">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Инвестициялық келісімшарт пен арнайы инвестициялық келісімшартқа қосымшаға өзгерiстер тараптардың келiсуi бойынша жылына бiр рет енгiзiлуі мүмкін.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Инвестициялық қызмет объектісіне барып тексеру жұмыс бағдарламасы аяқталған жағдайда тіркелген активтер пайдалануға </w:t>
      </w:r>
      <w:r w:rsidR="00B71500" w:rsidRPr="00826765">
        <w:rPr>
          <w:rFonts w:ascii="Times New Roman" w:hAnsi="Times New Roman"/>
          <w:bCs/>
          <w:sz w:val="28"/>
          <w:szCs w:val="28"/>
          <w:lang w:val="kk-KZ"/>
        </w:rPr>
        <w:t>берілгеннен</w:t>
      </w:r>
      <w:r w:rsidRPr="00826765">
        <w:rPr>
          <w:rFonts w:ascii="Times New Roman" w:hAnsi="Times New Roman"/>
          <w:bCs/>
          <w:sz w:val="28"/>
          <w:szCs w:val="28"/>
          <w:lang w:val="kk-KZ"/>
        </w:rPr>
        <w:t xml:space="preserve"> кейін алты ай кезеңінде жүргізіледі.»;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w:t>
      </w:r>
      <w:r w:rsidR="00430C68" w:rsidRPr="00826765">
        <w:rPr>
          <w:rFonts w:ascii="Times New Roman" w:hAnsi="Times New Roman"/>
          <w:bCs/>
          <w:sz w:val="28"/>
          <w:szCs w:val="28"/>
          <w:lang w:val="kk-KZ"/>
        </w:rPr>
        <w:t>Инвестициялық келісімшарт жасасқан Қазақстан Республикасының заңды тұлғасы ж</w:t>
      </w:r>
      <w:r w:rsidRPr="00826765">
        <w:rPr>
          <w:rFonts w:ascii="Times New Roman" w:hAnsi="Times New Roman"/>
          <w:bCs/>
          <w:sz w:val="28"/>
          <w:szCs w:val="28"/>
          <w:lang w:val="kk-KZ"/>
        </w:rPr>
        <w:t>ұмыс бағдарламасын іске асыруды аяқтағаннан кейін екі ай ішінде инвестициялар жөніндегі уәкілетті органға аудиторлық есеп ұсынады, онда мыналар</w:t>
      </w:r>
      <w:r w:rsidR="00ED6570" w:rsidRPr="00826765">
        <w:rPr>
          <w:rFonts w:ascii="Times New Roman" w:hAnsi="Times New Roman"/>
          <w:bCs/>
          <w:sz w:val="28"/>
          <w:szCs w:val="28"/>
          <w:lang w:val="kk-KZ"/>
        </w:rPr>
        <w:t xml:space="preserve"> қамтылуға тиіс</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жұмыс бағдарламасына сәйкес инвестициялық міндеттемелердің орындалуы туралы ақпарат;</w:t>
      </w:r>
      <w:r w:rsidR="00ED6570"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жұмыс бағдарламасына сәйкес сатып алынған тіркелген активтер бойынша таратып жазу;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жұмыс бағдарламасының орындалғанын растайтын құжаттардың жиынтық тізілімі;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инвестициялық келісімшарт талаптарының орындалуы туралы мәліметтер.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Егер инвестициялық келісімшартта инвестициялық субсидия </w:t>
      </w:r>
      <w:r w:rsidR="00273E34" w:rsidRPr="00826765">
        <w:rPr>
          <w:rFonts w:ascii="Times New Roman" w:hAnsi="Times New Roman"/>
          <w:bCs/>
          <w:sz w:val="28"/>
          <w:szCs w:val="28"/>
          <w:lang w:val="kk-KZ"/>
        </w:rPr>
        <w:t>беру көзделген жағдайда</w:t>
      </w:r>
      <w:r w:rsidRPr="00826765">
        <w:rPr>
          <w:rFonts w:ascii="Times New Roman" w:hAnsi="Times New Roman"/>
          <w:bCs/>
          <w:sz w:val="28"/>
          <w:szCs w:val="28"/>
          <w:lang w:val="kk-KZ"/>
        </w:rPr>
        <w:t xml:space="preserve">, инвестициялық келісімшарт </w:t>
      </w:r>
      <w:r w:rsidR="00151482" w:rsidRPr="00826765">
        <w:rPr>
          <w:rFonts w:ascii="Times New Roman" w:hAnsi="Times New Roman"/>
          <w:bCs/>
          <w:sz w:val="28"/>
          <w:szCs w:val="28"/>
          <w:lang w:val="kk-KZ"/>
        </w:rPr>
        <w:t xml:space="preserve">жасасқан </w:t>
      </w:r>
      <w:r w:rsidRPr="00826765">
        <w:rPr>
          <w:rFonts w:ascii="Times New Roman" w:hAnsi="Times New Roman"/>
          <w:bCs/>
          <w:sz w:val="28"/>
          <w:szCs w:val="28"/>
          <w:lang w:val="kk-KZ"/>
        </w:rPr>
        <w:t>Қазақстан Республикасының заңды тұлғасы екі ай ішінде уәкілетті органға аудиторлық қызмет саласындағы уәкілетті орган белгілеген ең төмен</w:t>
      </w:r>
      <w:r w:rsidR="00273E34"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талаптарға сәйкес келетін </w:t>
      </w:r>
      <w:r w:rsidR="0001718F" w:rsidRPr="00826765">
        <w:rPr>
          <w:rFonts w:ascii="Times New Roman" w:hAnsi="Times New Roman"/>
          <w:bCs/>
          <w:sz w:val="28"/>
          <w:szCs w:val="28"/>
          <w:lang w:val="kk-KZ"/>
        </w:rPr>
        <w:t xml:space="preserve">аудиторлық ұйымның </w:t>
      </w:r>
      <w:r w:rsidRPr="00826765">
        <w:rPr>
          <w:rFonts w:ascii="Times New Roman" w:hAnsi="Times New Roman"/>
          <w:bCs/>
          <w:sz w:val="28"/>
          <w:szCs w:val="28"/>
          <w:lang w:val="kk-KZ"/>
        </w:rPr>
        <w:t>аудиторлық есебін ұсынады.»;</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13</w:t>
      </w:r>
      <w:r w:rsidR="00536E2A" w:rsidRPr="00826765">
        <w:rPr>
          <w:rFonts w:ascii="Times New Roman" w:hAnsi="Times New Roman"/>
          <w:bCs/>
          <w:sz w:val="28"/>
          <w:szCs w:val="28"/>
          <w:lang w:val="kk-KZ"/>
        </w:rPr>
        <w:t>) 283-бапта:</w:t>
      </w:r>
    </w:p>
    <w:p w:rsidR="00DB2FB7" w:rsidRPr="00826765" w:rsidRDefault="00DB2FB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 мынадай мазмұндағы екінші бөлікпен толықтырылсын:</w:t>
      </w:r>
    </w:p>
    <w:p w:rsidR="00DB2FB7" w:rsidRPr="00826765" w:rsidRDefault="00DB2FB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«Инвестициялық субсидия жұмыс істеп тұрған өндірістерді кеңейту және (немесе) жаңарту жөніндегі инвестициялық басым жобалар бойынша беріл</w:t>
      </w:r>
      <w:r w:rsidR="00A52274" w:rsidRPr="00826765">
        <w:rPr>
          <w:rFonts w:ascii="Times New Roman" w:hAnsi="Times New Roman"/>
          <w:bCs/>
          <w:sz w:val="28"/>
          <w:szCs w:val="28"/>
          <w:lang w:val="kk-KZ"/>
        </w:rPr>
        <w:t>м</w:t>
      </w:r>
      <w:r w:rsidRPr="00826765">
        <w:rPr>
          <w:rFonts w:ascii="Times New Roman" w:hAnsi="Times New Roman"/>
          <w:bCs/>
          <w:sz w:val="28"/>
          <w:szCs w:val="28"/>
          <w:lang w:val="kk-KZ"/>
        </w:rPr>
        <w:t>е</w:t>
      </w:r>
      <w:r w:rsidR="00A52274" w:rsidRPr="00826765">
        <w:rPr>
          <w:rFonts w:ascii="Times New Roman" w:hAnsi="Times New Roman"/>
          <w:bCs/>
          <w:sz w:val="28"/>
          <w:szCs w:val="28"/>
          <w:lang w:val="kk-KZ"/>
        </w:rPr>
        <w:t>й</w:t>
      </w:r>
      <w:r w:rsidRPr="00826765">
        <w:rPr>
          <w:rFonts w:ascii="Times New Roman" w:hAnsi="Times New Roman"/>
          <w:bCs/>
          <w:sz w:val="28"/>
          <w:szCs w:val="28"/>
          <w:lang w:val="kk-KZ"/>
        </w:rPr>
        <w:t>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5-тармақ мынадай редакцияда жазылсын:</w:t>
      </w:r>
    </w:p>
    <w:p w:rsidR="00DB2FB7" w:rsidRPr="00826765" w:rsidRDefault="00DB2FB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rsidR="00DB2FB7" w:rsidRPr="00826765" w:rsidRDefault="00DB2FB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кедендік әкелу баждарын;</w:t>
      </w:r>
    </w:p>
    <w:p w:rsidR="00DB2FB7" w:rsidRPr="00826765" w:rsidRDefault="00DB2FB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Қазақстан Республикасының салық заңнамасына сәйкес салықтарды салудан босату беріледі.»;</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w:t>
      </w:r>
      <w:r w:rsidR="00536E2A" w:rsidRPr="00826765">
        <w:rPr>
          <w:rFonts w:ascii="Times New Roman" w:hAnsi="Times New Roman"/>
          <w:bCs/>
          <w:sz w:val="28"/>
          <w:szCs w:val="28"/>
          <w:lang w:val="kk-KZ"/>
        </w:rPr>
        <w:t>) 284-бап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«284-бап. Инвестициялық жоба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Инвестициялық жоба мемлекеттік-жекешелік әріптестік жобасын, оның ішінде концессиялық жобаны іске асыру барысында құрылған, кеңейтілген </w:t>
      </w:r>
      <w:r w:rsidR="00DB2FB7" w:rsidRPr="00826765">
        <w:rPr>
          <w:rFonts w:ascii="Times New Roman" w:hAnsi="Times New Roman"/>
          <w:bCs/>
          <w:sz w:val="28"/>
          <w:szCs w:val="28"/>
          <w:lang w:val="kk-KZ"/>
        </w:rPr>
        <w:t xml:space="preserve">және (немесе) </w:t>
      </w:r>
      <w:r w:rsidRPr="00826765">
        <w:rPr>
          <w:rFonts w:ascii="Times New Roman" w:hAnsi="Times New Roman"/>
          <w:bCs/>
          <w:sz w:val="28"/>
          <w:szCs w:val="28"/>
          <w:lang w:val="kk-KZ"/>
        </w:rPr>
        <w:t xml:space="preserve">жаңартылған өндірістерді қоса алғанда, жаңа өндiрiстер құруға, жұмыс iстеп тұрғандарын </w:t>
      </w:r>
      <w:r w:rsidR="00DB2FB7" w:rsidRPr="00826765">
        <w:rPr>
          <w:rFonts w:ascii="Times New Roman" w:hAnsi="Times New Roman"/>
          <w:bCs/>
          <w:sz w:val="28"/>
          <w:szCs w:val="28"/>
          <w:lang w:val="kk-KZ"/>
        </w:rPr>
        <w:t xml:space="preserve">кеңейтуге және (немесе) жаңартуға </w:t>
      </w:r>
      <w:r w:rsidRPr="00826765">
        <w:rPr>
          <w:rFonts w:ascii="Times New Roman" w:hAnsi="Times New Roman"/>
          <w:bCs/>
          <w:sz w:val="28"/>
          <w:szCs w:val="28"/>
          <w:lang w:val="kk-KZ"/>
        </w:rPr>
        <w:t>инвестициялар көздейтiн iс-шаралар кешенiн білдіреді.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Инвестициялық басым жоба деп:</w:t>
      </w:r>
    </w:p>
    <w:p w:rsidR="00536E2A" w:rsidRPr="00826765" w:rsidRDefault="00DE269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жаңа өндірістерді құру бойынша, </w:t>
      </w:r>
      <w:r w:rsidR="00536E2A" w:rsidRPr="00826765">
        <w:rPr>
          <w:rFonts w:ascii="Times New Roman" w:hAnsi="Times New Roman"/>
          <w:bCs/>
          <w:sz w:val="28"/>
          <w:szCs w:val="28"/>
          <w:lang w:val="kk-KZ"/>
        </w:rPr>
        <w:t xml:space="preserve">заңды тұлғаның жаңа өндірістік объектілердің (фабрика, зауыт, цех) құрылысына республикалық бюджет туралы заңда белгіленген және инвестициялық преференцияларды беруге </w:t>
      </w:r>
      <w:r w:rsidR="00466C1E" w:rsidRPr="00826765">
        <w:rPr>
          <w:rFonts w:ascii="Times New Roman" w:hAnsi="Times New Roman"/>
          <w:bCs/>
          <w:sz w:val="28"/>
          <w:szCs w:val="28"/>
          <w:lang w:val="kk-KZ"/>
        </w:rPr>
        <w:t xml:space="preserve">арналған </w:t>
      </w:r>
      <w:r w:rsidRPr="00826765">
        <w:rPr>
          <w:rFonts w:ascii="Times New Roman" w:hAnsi="Times New Roman"/>
          <w:bCs/>
          <w:sz w:val="28"/>
          <w:szCs w:val="28"/>
          <w:lang w:val="kk-KZ"/>
        </w:rPr>
        <w:t>өтінім берілген күнге</w:t>
      </w:r>
      <w:r w:rsidR="00536E2A" w:rsidRPr="00826765">
        <w:rPr>
          <w:rFonts w:ascii="Times New Roman" w:hAnsi="Times New Roman"/>
          <w:bCs/>
          <w:sz w:val="28"/>
          <w:szCs w:val="28"/>
          <w:lang w:val="kk-KZ"/>
        </w:rPr>
        <w:t xml:space="preserve"> қолданыста болатын айлық есептік көрсеткіштің екі миллион </w:t>
      </w:r>
      <w:r w:rsidRPr="00826765">
        <w:rPr>
          <w:rFonts w:ascii="Times New Roman" w:hAnsi="Times New Roman"/>
          <w:bCs/>
          <w:sz w:val="28"/>
          <w:szCs w:val="28"/>
          <w:lang w:val="kk-KZ"/>
        </w:rPr>
        <w:t>еселенген</w:t>
      </w:r>
      <w:r w:rsidR="00536E2A" w:rsidRPr="00826765">
        <w:rPr>
          <w:rFonts w:ascii="Times New Roman" w:hAnsi="Times New Roman"/>
          <w:bCs/>
          <w:sz w:val="28"/>
          <w:szCs w:val="28"/>
          <w:lang w:val="kk-KZ"/>
        </w:rPr>
        <w:t xml:space="preserve"> мөлшеріне</w:t>
      </w:r>
      <w:r w:rsidRPr="00826765">
        <w:rPr>
          <w:rFonts w:ascii="Times New Roman" w:hAnsi="Times New Roman"/>
          <w:bCs/>
          <w:sz w:val="28"/>
          <w:szCs w:val="28"/>
          <w:lang w:val="kk-KZ"/>
        </w:rPr>
        <w:t>н кем емес</w:t>
      </w:r>
      <w:r w:rsidR="00536E2A" w:rsidRPr="00826765">
        <w:rPr>
          <w:rFonts w:ascii="Times New Roman" w:hAnsi="Times New Roman"/>
          <w:bCs/>
          <w:sz w:val="28"/>
          <w:szCs w:val="28"/>
          <w:lang w:val="kk-KZ"/>
        </w:rPr>
        <w:t xml:space="preserve"> </w:t>
      </w:r>
      <w:r w:rsidR="00E10F7B" w:rsidRPr="00826765">
        <w:rPr>
          <w:rFonts w:ascii="Times New Roman" w:hAnsi="Times New Roman"/>
          <w:bCs/>
          <w:sz w:val="28"/>
          <w:szCs w:val="28"/>
          <w:lang w:val="kk-KZ"/>
        </w:rPr>
        <w:t xml:space="preserve">мөлшердегі </w:t>
      </w:r>
      <w:r w:rsidRPr="00826765">
        <w:rPr>
          <w:rFonts w:ascii="Times New Roman" w:hAnsi="Times New Roman"/>
          <w:bCs/>
          <w:sz w:val="28"/>
          <w:szCs w:val="28"/>
          <w:lang w:val="kk-KZ"/>
        </w:rPr>
        <w:t>инвестицияларды жүзеге асыруын көздейтін</w:t>
      </w:r>
      <w:r w:rsidR="00536E2A" w:rsidRPr="00826765">
        <w:rPr>
          <w:rFonts w:ascii="Times New Roman" w:hAnsi="Times New Roman"/>
          <w:bCs/>
          <w:sz w:val="28"/>
          <w:szCs w:val="28"/>
          <w:lang w:val="kk-KZ"/>
        </w:rPr>
        <w:t>;</w:t>
      </w:r>
    </w:p>
    <w:p w:rsidR="00536E2A" w:rsidRPr="00826765" w:rsidRDefault="00DE269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жұмыс істеп тұрған өндірістерді кеңейту және (немесе) жаңарту бойынша, заңды тұлғаның </w:t>
      </w:r>
      <w:r w:rsidR="00536E2A" w:rsidRPr="00826765">
        <w:rPr>
          <w:rFonts w:ascii="Times New Roman" w:hAnsi="Times New Roman"/>
          <w:bCs/>
          <w:sz w:val="28"/>
          <w:szCs w:val="28"/>
          <w:lang w:val="kk-KZ"/>
        </w:rPr>
        <w:t>негізгі құралдарды өзгертуге, оның ішінде өнім шығаратын істеп тұрған өндірістік қуаттарды жаңартуға (</w:t>
      </w:r>
      <w:r w:rsidRPr="00826765">
        <w:rPr>
          <w:rFonts w:ascii="Times New Roman" w:hAnsi="Times New Roman"/>
          <w:bCs/>
          <w:sz w:val="28"/>
          <w:szCs w:val="28"/>
          <w:lang w:val="kk-KZ"/>
        </w:rPr>
        <w:t>реновациялау</w:t>
      </w:r>
      <w:r w:rsidR="00536E2A" w:rsidRPr="00826765">
        <w:rPr>
          <w:rFonts w:ascii="Times New Roman" w:hAnsi="Times New Roman"/>
          <w:bCs/>
          <w:sz w:val="28"/>
          <w:szCs w:val="28"/>
          <w:lang w:val="kk-KZ"/>
        </w:rPr>
        <w:t xml:space="preserve">, </w:t>
      </w:r>
      <w:r w:rsidRPr="00826765">
        <w:rPr>
          <w:rFonts w:ascii="Times New Roman" w:hAnsi="Times New Roman"/>
          <w:bCs/>
          <w:sz w:val="28"/>
          <w:szCs w:val="28"/>
          <w:lang w:val="kk-KZ"/>
        </w:rPr>
        <w:t>реконструкциялау</w:t>
      </w:r>
      <w:r w:rsidR="00536E2A" w:rsidRPr="00826765">
        <w:rPr>
          <w:rFonts w:ascii="Times New Roman" w:hAnsi="Times New Roman"/>
          <w:bCs/>
          <w:sz w:val="28"/>
          <w:szCs w:val="28"/>
          <w:lang w:val="kk-KZ"/>
        </w:rPr>
        <w:t xml:space="preserve">, жаңғырту) </w:t>
      </w:r>
      <w:r w:rsidRPr="00826765">
        <w:rPr>
          <w:rFonts w:ascii="Times New Roman" w:hAnsi="Times New Roman"/>
          <w:bCs/>
          <w:sz w:val="28"/>
          <w:szCs w:val="28"/>
          <w:lang w:val="kk-KZ"/>
        </w:rPr>
        <w:t xml:space="preserve">республикалық бюджет туралы заңда белгіленген және инвестициялық преференцияларды беруге </w:t>
      </w:r>
      <w:r w:rsidR="00466C1E" w:rsidRPr="00826765">
        <w:rPr>
          <w:rFonts w:ascii="Times New Roman" w:hAnsi="Times New Roman"/>
          <w:bCs/>
          <w:sz w:val="28"/>
          <w:szCs w:val="28"/>
          <w:lang w:val="kk-KZ"/>
        </w:rPr>
        <w:t xml:space="preserve">арналған </w:t>
      </w:r>
      <w:r w:rsidRPr="00826765">
        <w:rPr>
          <w:rFonts w:ascii="Times New Roman" w:hAnsi="Times New Roman"/>
          <w:bCs/>
          <w:sz w:val="28"/>
          <w:szCs w:val="28"/>
          <w:lang w:val="kk-KZ"/>
        </w:rPr>
        <w:t xml:space="preserve">өтінім берілген күнге қолданыста болатын айлық есептік көрсеткіштің бес миллион еселенген мөлшерінен кем емес </w:t>
      </w:r>
      <w:r w:rsidR="00E10F7B" w:rsidRPr="00826765">
        <w:rPr>
          <w:rFonts w:ascii="Times New Roman" w:hAnsi="Times New Roman"/>
          <w:bCs/>
          <w:sz w:val="28"/>
          <w:szCs w:val="28"/>
          <w:lang w:val="kk-KZ"/>
        </w:rPr>
        <w:t xml:space="preserve">мөлшердегі </w:t>
      </w:r>
      <w:r w:rsidR="00536E2A" w:rsidRPr="00826765">
        <w:rPr>
          <w:rFonts w:ascii="Times New Roman" w:hAnsi="Times New Roman"/>
          <w:bCs/>
          <w:sz w:val="28"/>
          <w:szCs w:val="28"/>
          <w:lang w:val="kk-KZ"/>
        </w:rPr>
        <w:t xml:space="preserve">инвестицияларды </w:t>
      </w:r>
      <w:r w:rsidR="00285ADE" w:rsidRPr="00826765">
        <w:rPr>
          <w:rFonts w:ascii="Times New Roman" w:hAnsi="Times New Roman"/>
          <w:bCs/>
          <w:sz w:val="28"/>
          <w:szCs w:val="28"/>
          <w:lang w:val="kk-KZ"/>
        </w:rPr>
        <w:t xml:space="preserve">жүзеге </w:t>
      </w:r>
      <w:r w:rsidR="00536E2A" w:rsidRPr="00826765">
        <w:rPr>
          <w:rFonts w:ascii="Times New Roman" w:hAnsi="Times New Roman"/>
          <w:bCs/>
          <w:sz w:val="28"/>
          <w:szCs w:val="28"/>
          <w:lang w:val="kk-KZ"/>
        </w:rPr>
        <w:t>асыруын көздейтін инвестициялық жоба түсініледі.</w:t>
      </w:r>
      <w:r w:rsidRPr="00826765">
        <w:rPr>
          <w:rFonts w:ascii="Times New Roman" w:hAnsi="Times New Roman"/>
          <w:bCs/>
          <w:sz w:val="28"/>
          <w:szCs w:val="28"/>
          <w:lang w:val="kk-KZ"/>
        </w:rPr>
        <w:t xml:space="preserve"> </w:t>
      </w:r>
    </w:p>
    <w:p w:rsidR="00536E2A" w:rsidRPr="00826765" w:rsidRDefault="00B338A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Заңды тұлға ж</w:t>
      </w:r>
      <w:r w:rsidR="00536E2A" w:rsidRPr="00826765">
        <w:rPr>
          <w:rFonts w:ascii="Times New Roman" w:hAnsi="Times New Roman"/>
          <w:bCs/>
          <w:sz w:val="28"/>
          <w:szCs w:val="28"/>
          <w:lang w:val="kk-KZ"/>
        </w:rPr>
        <w:t>аңа өндірістерді құру және (немесе) жұмыс істеп тұрған өндірістерді кеңейту және (немесе) жаңарту бойынша инвестициялық басым жобаны тiзбесiн Қазақстан Республикасының Үкiметi бекiте</w:t>
      </w:r>
      <w:r w:rsidR="00FD4A11" w:rsidRPr="00826765">
        <w:rPr>
          <w:rFonts w:ascii="Times New Roman" w:hAnsi="Times New Roman"/>
          <w:bCs/>
          <w:sz w:val="28"/>
          <w:szCs w:val="28"/>
          <w:lang w:val="kk-KZ"/>
        </w:rPr>
        <w:t>ті</w:t>
      </w:r>
      <w:r w:rsidR="00536E2A" w:rsidRPr="00826765">
        <w:rPr>
          <w:rFonts w:ascii="Times New Roman" w:hAnsi="Times New Roman"/>
          <w:bCs/>
          <w:sz w:val="28"/>
          <w:szCs w:val="28"/>
          <w:lang w:val="kk-KZ"/>
        </w:rPr>
        <w:t xml:space="preserve">н белгiлi бiр басым </w:t>
      </w:r>
      <w:r w:rsidRPr="00826765">
        <w:rPr>
          <w:rFonts w:ascii="Times New Roman" w:hAnsi="Times New Roman"/>
          <w:bCs/>
          <w:sz w:val="28"/>
          <w:szCs w:val="28"/>
          <w:lang w:val="kk-KZ"/>
        </w:rPr>
        <w:t xml:space="preserve">қызмет </w:t>
      </w:r>
      <w:r w:rsidR="00536E2A" w:rsidRPr="00826765">
        <w:rPr>
          <w:rFonts w:ascii="Times New Roman" w:hAnsi="Times New Roman"/>
          <w:bCs/>
          <w:sz w:val="28"/>
          <w:szCs w:val="28"/>
          <w:lang w:val="kk-KZ"/>
        </w:rPr>
        <w:t>түрлерi бойынша жүзеге асырады.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Арнайы инвестициялық жоба деп арнайы экономикалық аймаққа қатысушы немесе </w:t>
      </w:r>
      <w:r w:rsidR="00D85C67" w:rsidRPr="00826765">
        <w:rPr>
          <w:rFonts w:ascii="Times New Roman" w:hAnsi="Times New Roman"/>
          <w:bCs/>
          <w:sz w:val="28"/>
          <w:szCs w:val="28"/>
          <w:lang w:val="kk-KZ"/>
        </w:rPr>
        <w:t xml:space="preserve">Қазақстан Республикасының кеден заңнамасына сәйкес </w:t>
      </w:r>
      <w:r w:rsidRPr="00826765">
        <w:rPr>
          <w:rFonts w:ascii="Times New Roman" w:hAnsi="Times New Roman"/>
          <w:bCs/>
          <w:sz w:val="28"/>
          <w:szCs w:val="28"/>
          <w:lang w:val="kk-KZ"/>
        </w:rPr>
        <w:t>еркін қойма</w:t>
      </w:r>
      <w:r w:rsidR="00EF1A9F" w:rsidRPr="00826765">
        <w:rPr>
          <w:rFonts w:ascii="Times New Roman" w:hAnsi="Times New Roman"/>
          <w:bCs/>
          <w:sz w:val="28"/>
          <w:szCs w:val="28"/>
          <w:lang w:val="kk-KZ"/>
        </w:rPr>
        <w:t>ны</w:t>
      </w:r>
      <w:r w:rsidRPr="00826765">
        <w:rPr>
          <w:rFonts w:ascii="Times New Roman" w:hAnsi="Times New Roman"/>
          <w:bCs/>
          <w:sz w:val="28"/>
          <w:szCs w:val="28"/>
          <w:lang w:val="kk-KZ"/>
        </w:rPr>
        <w:t xml:space="preserve"> ие</w:t>
      </w:r>
      <w:r w:rsidR="00EF1A9F" w:rsidRPr="00826765">
        <w:rPr>
          <w:rFonts w:ascii="Times New Roman" w:hAnsi="Times New Roman"/>
          <w:bCs/>
          <w:sz w:val="28"/>
          <w:szCs w:val="28"/>
          <w:lang w:val="kk-KZ"/>
        </w:rPr>
        <w:t>ленуш</w:t>
      </w:r>
      <w:r w:rsidRPr="00826765">
        <w:rPr>
          <w:rFonts w:ascii="Times New Roman" w:hAnsi="Times New Roman"/>
          <w:bCs/>
          <w:sz w:val="28"/>
          <w:szCs w:val="28"/>
          <w:lang w:val="kk-KZ"/>
        </w:rPr>
        <w:t xml:space="preserve">і ретінде тіркелген Қазақстан Республикасының </w:t>
      </w:r>
      <w:r w:rsidR="00977E1E" w:rsidRPr="00826765">
        <w:rPr>
          <w:rFonts w:ascii="Times New Roman" w:hAnsi="Times New Roman"/>
          <w:bCs/>
          <w:sz w:val="28"/>
          <w:szCs w:val="28"/>
          <w:lang w:val="kk-KZ"/>
        </w:rPr>
        <w:br/>
      </w:r>
      <w:r w:rsidRPr="00826765">
        <w:rPr>
          <w:rFonts w:ascii="Times New Roman" w:hAnsi="Times New Roman"/>
          <w:bCs/>
          <w:sz w:val="28"/>
          <w:szCs w:val="28"/>
          <w:lang w:val="kk-KZ"/>
        </w:rPr>
        <w:t xml:space="preserve">заңды тұлғасы іске асырған және (немесе) іске асыратын инвестициялық жоба не моторлы көлік құралдарын өнеркәсіптік құрастыру туралы келісім </w:t>
      </w:r>
      <w:r w:rsidRPr="00826765">
        <w:rPr>
          <w:rFonts w:ascii="Times New Roman" w:hAnsi="Times New Roman"/>
          <w:bCs/>
          <w:sz w:val="28"/>
          <w:szCs w:val="28"/>
          <w:lang w:val="kk-KZ"/>
        </w:rPr>
        <w:lastRenderedPageBreak/>
        <w:t>жасасқан Қазақстан Республикасының заңды тұлғасы іске асырған жоба түсініледі.»;</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w:t>
      </w:r>
      <w:r w:rsidR="00536E2A" w:rsidRPr="00826765">
        <w:rPr>
          <w:rFonts w:ascii="Times New Roman" w:hAnsi="Times New Roman"/>
          <w:bCs/>
          <w:sz w:val="28"/>
          <w:szCs w:val="28"/>
          <w:lang w:val="kk-KZ"/>
        </w:rPr>
        <w:t>) 285-баптың 3-тармағы алып тасталсын;</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16</w:t>
      </w:r>
      <w:r w:rsidR="00536E2A" w:rsidRPr="00826765">
        <w:rPr>
          <w:rFonts w:ascii="Times New Roman" w:hAnsi="Times New Roman"/>
          <w:bCs/>
          <w:sz w:val="28"/>
          <w:szCs w:val="28"/>
          <w:lang w:val="kk-KZ"/>
        </w:rPr>
        <w:t>) 286-бапта: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және 2-тармақтар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Инвестициялық преференциялар: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инвестициялық жоба, инвестициялық басым жоба бойынша </w:t>
      </w:r>
      <w:r w:rsidR="00FD4A11" w:rsidRPr="00826765">
        <w:rPr>
          <w:rFonts w:ascii="Times New Roman" w:hAnsi="Times New Roman"/>
          <w:bCs/>
          <w:sz w:val="28"/>
          <w:szCs w:val="28"/>
          <w:lang w:val="kk-KZ"/>
        </w:rPr>
        <w:t>–</w:t>
      </w:r>
      <w:r w:rsidRPr="00826765">
        <w:rPr>
          <w:rFonts w:ascii="Times New Roman" w:hAnsi="Times New Roman"/>
          <w:bCs/>
          <w:sz w:val="28"/>
          <w:szCs w:val="28"/>
          <w:lang w:val="kk-KZ"/>
        </w:rPr>
        <w:t xml:space="preserve"> Қазақстан Республикасының заңды тұлғасына;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арнайы инвестициялық жоба бойынша –</w:t>
      </w:r>
      <w:r w:rsidR="00956B1B"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арнайы экономикалық аймаққа қатысушы немесе еркін </w:t>
      </w:r>
      <w:r w:rsidR="00E8553B" w:rsidRPr="00826765">
        <w:rPr>
          <w:rFonts w:ascii="Times New Roman" w:hAnsi="Times New Roman"/>
          <w:bCs/>
          <w:sz w:val="28"/>
          <w:szCs w:val="28"/>
          <w:lang w:val="kk-KZ"/>
        </w:rPr>
        <w:t xml:space="preserve">қойманы иеленуші </w:t>
      </w:r>
      <w:r w:rsidRPr="00826765">
        <w:rPr>
          <w:rFonts w:ascii="Times New Roman" w:hAnsi="Times New Roman"/>
          <w:bCs/>
          <w:sz w:val="28"/>
          <w:szCs w:val="28"/>
          <w:lang w:val="kk-KZ"/>
        </w:rPr>
        <w:t xml:space="preserve">ретінде қызметін жүзеге асыратын не моторлы көлік құралдарын өнеркәсіптік құрастыру туралы келісім жасасқан </w:t>
      </w:r>
      <w:r w:rsidR="00FF0884" w:rsidRPr="00826765">
        <w:rPr>
          <w:rFonts w:ascii="Times New Roman" w:hAnsi="Times New Roman"/>
          <w:bCs/>
          <w:sz w:val="28"/>
          <w:szCs w:val="28"/>
          <w:lang w:val="kk-KZ"/>
        </w:rPr>
        <w:t xml:space="preserve">Қазақстан Республикасының заңды тұлғасына </w:t>
      </w:r>
      <w:r w:rsidRPr="00826765">
        <w:rPr>
          <w:rFonts w:ascii="Times New Roman" w:hAnsi="Times New Roman"/>
          <w:bCs/>
          <w:sz w:val="28"/>
          <w:szCs w:val="28"/>
          <w:lang w:val="kk-KZ"/>
        </w:rPr>
        <w:t>беріледі.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Инвестициялық басым жобаны iске асыру </w:t>
      </w:r>
      <w:r w:rsidR="00E8553B" w:rsidRPr="00826765">
        <w:rPr>
          <w:rFonts w:ascii="Times New Roman" w:hAnsi="Times New Roman"/>
          <w:bCs/>
          <w:sz w:val="28"/>
          <w:szCs w:val="28"/>
          <w:lang w:val="kk-KZ"/>
        </w:rPr>
        <w:t>тек</w:t>
      </w:r>
      <w:r w:rsidR="00C7443F" w:rsidRPr="00826765">
        <w:rPr>
          <w:rFonts w:ascii="Times New Roman" w:hAnsi="Times New Roman"/>
          <w:bCs/>
          <w:sz w:val="28"/>
          <w:szCs w:val="28"/>
          <w:lang w:val="kk-KZ"/>
        </w:rPr>
        <w:t xml:space="preserve"> қана</w:t>
      </w:r>
      <w:r w:rsidR="00E8553B" w:rsidRPr="00826765">
        <w:rPr>
          <w:rFonts w:ascii="Times New Roman" w:hAnsi="Times New Roman"/>
          <w:bCs/>
          <w:sz w:val="28"/>
          <w:szCs w:val="28"/>
          <w:lang w:val="kk-KZ"/>
        </w:rPr>
        <w:t xml:space="preserve"> </w:t>
      </w:r>
      <w:r w:rsidRPr="00826765">
        <w:rPr>
          <w:rFonts w:ascii="Times New Roman" w:hAnsi="Times New Roman"/>
          <w:bCs/>
          <w:sz w:val="28"/>
          <w:szCs w:val="28"/>
          <w:lang w:val="kk-KZ"/>
        </w:rPr>
        <w:t>бiр инвестициялық келiсiмшарт шеңберiнде жүзеге асырылады.»;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үшінші бөлігінің 3)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«Салық және бюджетке төленетiн басқа да мiндеттi төлемдер туралы» Қазақстан Республикасы Кодексiнiң (Салық кодексi) 462-бабы бiрiншi бөлiгiнiң 5) және 6) тармақшаларында көзделген акцизделетiн тауарларды </w:t>
      </w:r>
      <w:r w:rsidR="00D175E4" w:rsidRPr="00826765">
        <w:rPr>
          <w:rFonts w:ascii="Times New Roman" w:hAnsi="Times New Roman"/>
          <w:bCs/>
          <w:sz w:val="28"/>
          <w:szCs w:val="28"/>
          <w:lang w:val="kk-KZ"/>
        </w:rPr>
        <w:t>өндіруді</w:t>
      </w:r>
      <w:r w:rsidRPr="00826765">
        <w:rPr>
          <w:rFonts w:ascii="Times New Roman" w:hAnsi="Times New Roman"/>
          <w:bCs/>
          <w:sz w:val="28"/>
          <w:szCs w:val="28"/>
          <w:lang w:val="kk-KZ"/>
        </w:rPr>
        <w:t xml:space="preserve">, </w:t>
      </w:r>
      <w:r w:rsidR="00D175E4" w:rsidRPr="00826765">
        <w:rPr>
          <w:rFonts w:ascii="Times New Roman" w:hAnsi="Times New Roman"/>
          <w:bCs/>
          <w:sz w:val="28"/>
          <w:szCs w:val="28"/>
          <w:lang w:val="kk-KZ"/>
        </w:rPr>
        <w:t>құрастыруды</w:t>
      </w:r>
      <w:r w:rsidRPr="00826765">
        <w:rPr>
          <w:rFonts w:ascii="Times New Roman" w:hAnsi="Times New Roman"/>
          <w:bCs/>
          <w:sz w:val="28"/>
          <w:szCs w:val="28"/>
          <w:lang w:val="kk-KZ"/>
        </w:rPr>
        <w:t xml:space="preserve"> (жинақтауды) қоспағанда, акцизделетiн тауарлар </w:t>
      </w:r>
      <w:r w:rsidR="00277968" w:rsidRPr="00826765">
        <w:rPr>
          <w:rFonts w:ascii="Times New Roman" w:hAnsi="Times New Roman"/>
          <w:bCs/>
          <w:sz w:val="28"/>
          <w:szCs w:val="28"/>
          <w:lang w:val="kk-KZ"/>
        </w:rPr>
        <w:t xml:space="preserve">өндіру </w:t>
      </w:r>
      <w:r w:rsidRPr="00826765">
        <w:rPr>
          <w:rFonts w:ascii="Times New Roman" w:hAnsi="Times New Roman"/>
          <w:bCs/>
          <w:sz w:val="28"/>
          <w:szCs w:val="28"/>
          <w:lang w:val="kk-KZ"/>
        </w:rPr>
        <w:t>жөнiндегi қызмет.»;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және 5-1-тармақтар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Инвестициялық басым жоба үшiн инвестициялық преференциялар мынадай шарттар сақталған кезде</w:t>
      </w:r>
      <w:r w:rsidR="002865CF" w:rsidRPr="00826765">
        <w:rPr>
          <w:rFonts w:ascii="Times New Roman" w:hAnsi="Times New Roman"/>
          <w:bCs/>
          <w:sz w:val="28"/>
          <w:szCs w:val="28"/>
          <w:lang w:val="kk-KZ"/>
        </w:rPr>
        <w:t xml:space="preserve"> беріледі</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Қазақстан Республикасының </w:t>
      </w:r>
      <w:r w:rsidR="0074491D" w:rsidRPr="00826765">
        <w:rPr>
          <w:rFonts w:ascii="Times New Roman" w:hAnsi="Times New Roman"/>
          <w:bCs/>
          <w:sz w:val="28"/>
          <w:szCs w:val="28"/>
          <w:lang w:val="kk-KZ"/>
        </w:rPr>
        <w:t>заңды тұлғасы алушы болып табыл</w:t>
      </w:r>
      <w:r w:rsidRPr="00826765">
        <w:rPr>
          <w:rFonts w:ascii="Times New Roman" w:hAnsi="Times New Roman"/>
          <w:bCs/>
          <w:sz w:val="28"/>
          <w:szCs w:val="28"/>
          <w:lang w:val="kk-KZ"/>
        </w:rPr>
        <w:t>а</w:t>
      </w:r>
      <w:r w:rsidR="0074491D" w:rsidRPr="00826765">
        <w:rPr>
          <w:rFonts w:ascii="Times New Roman" w:hAnsi="Times New Roman"/>
          <w:bCs/>
          <w:sz w:val="28"/>
          <w:szCs w:val="28"/>
          <w:lang w:val="kk-KZ"/>
        </w:rPr>
        <w:t>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заңды тұлға республикалық бюджет туралы заңда белгіленген және инвестициялық преференцияларды беруге</w:t>
      </w:r>
      <w:r w:rsidR="00466C1E" w:rsidRPr="00826765">
        <w:rPr>
          <w:rFonts w:ascii="Times New Roman" w:hAnsi="Times New Roman"/>
          <w:bCs/>
          <w:sz w:val="28"/>
          <w:szCs w:val="28"/>
          <w:lang w:val="kk-KZ"/>
        </w:rPr>
        <w:t xml:space="preserve"> арналған</w:t>
      </w:r>
      <w:r w:rsidRPr="00826765">
        <w:rPr>
          <w:rFonts w:ascii="Times New Roman" w:hAnsi="Times New Roman"/>
          <w:bCs/>
          <w:sz w:val="28"/>
          <w:szCs w:val="28"/>
          <w:lang w:val="kk-KZ"/>
        </w:rPr>
        <w:t xml:space="preserve"> өтінім берілген </w:t>
      </w:r>
      <w:r w:rsidR="00AA3519" w:rsidRPr="00826765">
        <w:rPr>
          <w:rFonts w:ascii="Times New Roman" w:hAnsi="Times New Roman"/>
          <w:bCs/>
          <w:sz w:val="28"/>
          <w:szCs w:val="28"/>
          <w:lang w:val="kk-KZ"/>
        </w:rPr>
        <w:t xml:space="preserve">күнге </w:t>
      </w:r>
      <w:r w:rsidRPr="00826765">
        <w:rPr>
          <w:rFonts w:ascii="Times New Roman" w:hAnsi="Times New Roman"/>
          <w:bCs/>
          <w:sz w:val="28"/>
          <w:szCs w:val="28"/>
          <w:lang w:val="kk-KZ"/>
        </w:rPr>
        <w:t>қолданыста болатын айлық есептік көрсеткіштің екі миллион еселенген (жаңа өндірістерді құру бойынша) немесе бес миллион еселенген (</w:t>
      </w:r>
      <w:r w:rsidR="00872E1D" w:rsidRPr="00826765">
        <w:rPr>
          <w:rFonts w:ascii="Times New Roman" w:hAnsi="Times New Roman"/>
          <w:bCs/>
          <w:sz w:val="28"/>
          <w:szCs w:val="28"/>
          <w:lang w:val="kk-KZ"/>
        </w:rPr>
        <w:t xml:space="preserve">жұмыс </w:t>
      </w:r>
      <w:r w:rsidRPr="00826765">
        <w:rPr>
          <w:rFonts w:ascii="Times New Roman" w:hAnsi="Times New Roman"/>
          <w:bCs/>
          <w:sz w:val="28"/>
          <w:szCs w:val="28"/>
          <w:lang w:val="kk-KZ"/>
        </w:rPr>
        <w:t xml:space="preserve">істеп тұрған өндірістерді кеңейту және </w:t>
      </w:r>
      <w:r w:rsidR="002F5740" w:rsidRPr="00826765">
        <w:rPr>
          <w:rFonts w:ascii="Times New Roman" w:hAnsi="Times New Roman"/>
          <w:bCs/>
          <w:sz w:val="28"/>
          <w:szCs w:val="28"/>
          <w:lang w:val="kk-KZ"/>
        </w:rPr>
        <w:t xml:space="preserve">(немесе) </w:t>
      </w:r>
      <w:r w:rsidRPr="00826765">
        <w:rPr>
          <w:rFonts w:ascii="Times New Roman" w:hAnsi="Times New Roman"/>
          <w:bCs/>
          <w:sz w:val="28"/>
          <w:szCs w:val="28"/>
          <w:lang w:val="kk-KZ"/>
        </w:rPr>
        <w:t xml:space="preserve">жаңарту бойынша) </w:t>
      </w:r>
      <w:r w:rsidR="00AA3519" w:rsidRPr="00826765">
        <w:rPr>
          <w:rFonts w:ascii="Times New Roman" w:hAnsi="Times New Roman"/>
          <w:bCs/>
          <w:sz w:val="28"/>
          <w:szCs w:val="28"/>
          <w:lang w:val="kk-KZ"/>
        </w:rPr>
        <w:t>мөлшерінен кем емес мөлшерде</w:t>
      </w:r>
      <w:r w:rsidR="001F68EE" w:rsidRPr="00826765">
        <w:rPr>
          <w:rFonts w:ascii="Times New Roman" w:hAnsi="Times New Roman"/>
          <w:bCs/>
          <w:sz w:val="28"/>
          <w:szCs w:val="28"/>
          <w:lang w:val="kk-KZ"/>
        </w:rPr>
        <w:t>гі</w:t>
      </w:r>
      <w:r w:rsidR="00AA3519" w:rsidRPr="00826765">
        <w:rPr>
          <w:rFonts w:ascii="Times New Roman" w:hAnsi="Times New Roman"/>
          <w:bCs/>
          <w:sz w:val="28"/>
          <w:szCs w:val="28"/>
          <w:lang w:val="kk-KZ"/>
        </w:rPr>
        <w:t xml:space="preserve"> </w:t>
      </w:r>
      <w:r w:rsidR="00CE277B" w:rsidRPr="00826765">
        <w:rPr>
          <w:rFonts w:ascii="Times New Roman" w:hAnsi="Times New Roman"/>
          <w:bCs/>
          <w:sz w:val="28"/>
          <w:szCs w:val="28"/>
          <w:lang w:val="kk-KZ"/>
        </w:rPr>
        <w:t>инвестицияларды жүзеге асыр</w:t>
      </w:r>
      <w:r w:rsidRPr="00826765">
        <w:rPr>
          <w:rFonts w:ascii="Times New Roman" w:hAnsi="Times New Roman"/>
          <w:bCs/>
          <w:sz w:val="28"/>
          <w:szCs w:val="28"/>
          <w:lang w:val="kk-KZ"/>
        </w:rPr>
        <w:t>а</w:t>
      </w:r>
      <w:r w:rsidR="00CE277B"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заңды тұлға инвестициялық басым жобаларды iске асыру үшiн айқындалған басым қызмет түрлерiнiң тiзбесiне енгiзiлген қызмет түрлерiн жүзеге </w:t>
      </w:r>
      <w:r w:rsidR="00566991" w:rsidRPr="00826765">
        <w:rPr>
          <w:rFonts w:ascii="Times New Roman" w:hAnsi="Times New Roman"/>
          <w:bCs/>
          <w:sz w:val="28"/>
          <w:szCs w:val="28"/>
          <w:lang w:val="kk-KZ"/>
        </w:rPr>
        <w:t>асырады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заңды тұлға: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Қазақстан Республикасының салық заңнамасына және Қазақстан Республикасының білім туралы заңнамасына сәйкес дербес білім беру ұйымы;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Қазақстан Республикасының салық заңнамасына және Қазақстан Республикасының арнайы экономикалық аймақтар туралы заңнамасына </w:t>
      </w:r>
      <w:r w:rsidRPr="00826765">
        <w:rPr>
          <w:rFonts w:ascii="Times New Roman" w:hAnsi="Times New Roman"/>
          <w:bCs/>
          <w:sz w:val="28"/>
          <w:szCs w:val="28"/>
          <w:lang w:val="kk-KZ"/>
        </w:rPr>
        <w:lastRenderedPageBreak/>
        <w:t>сәйкес арнайы экономикалық аймақтың аумағында қызметін жүз</w:t>
      </w:r>
      <w:r w:rsidR="00796BD7" w:rsidRPr="00826765">
        <w:rPr>
          <w:rFonts w:ascii="Times New Roman" w:hAnsi="Times New Roman"/>
          <w:bCs/>
          <w:sz w:val="28"/>
          <w:szCs w:val="28"/>
          <w:lang w:val="kk-KZ"/>
        </w:rPr>
        <w:t>еге асыратын ұйым болып табылмайды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w:t>
      </w:r>
      <w:r w:rsidR="00453F2B" w:rsidRPr="00826765">
        <w:rPr>
          <w:rFonts w:ascii="Times New Roman" w:hAnsi="Times New Roman"/>
          <w:bCs/>
          <w:sz w:val="28"/>
          <w:szCs w:val="28"/>
          <w:lang w:val="kk-KZ"/>
        </w:rPr>
        <w:t xml:space="preserve">мемлекеттің және (немесе) </w:t>
      </w:r>
      <w:r w:rsidR="00F25426" w:rsidRPr="00826765">
        <w:rPr>
          <w:rFonts w:ascii="Times New Roman" w:hAnsi="Times New Roman"/>
          <w:bCs/>
          <w:sz w:val="28"/>
          <w:szCs w:val="28"/>
          <w:lang w:val="kk-KZ"/>
        </w:rPr>
        <w:t>квазимемлекеттік сектор субъектісінің –</w:t>
      </w:r>
      <w:r w:rsidR="00D66E7B" w:rsidRPr="00826765">
        <w:rPr>
          <w:rFonts w:ascii="Times New Roman" w:hAnsi="Times New Roman"/>
          <w:bCs/>
          <w:sz w:val="28"/>
          <w:szCs w:val="28"/>
          <w:lang w:val="kk-KZ"/>
        </w:rPr>
        <w:t xml:space="preserve"> </w:t>
      </w:r>
      <w:r w:rsidR="00453F2B" w:rsidRPr="00826765">
        <w:rPr>
          <w:rFonts w:ascii="Times New Roman" w:hAnsi="Times New Roman"/>
          <w:bCs/>
          <w:sz w:val="28"/>
          <w:szCs w:val="28"/>
          <w:lang w:val="kk-KZ"/>
        </w:rPr>
        <w:t>Қазақста</w:t>
      </w:r>
      <w:r w:rsidR="00F25426" w:rsidRPr="00826765">
        <w:rPr>
          <w:rFonts w:ascii="Times New Roman" w:hAnsi="Times New Roman"/>
          <w:bCs/>
          <w:sz w:val="28"/>
          <w:szCs w:val="28"/>
          <w:lang w:val="kk-KZ"/>
        </w:rPr>
        <w:t xml:space="preserve">н Республикасы заңды тұлғасының </w:t>
      </w:r>
      <w:r w:rsidRPr="00826765">
        <w:rPr>
          <w:rFonts w:ascii="Times New Roman" w:hAnsi="Times New Roman"/>
          <w:bCs/>
          <w:sz w:val="28"/>
          <w:szCs w:val="28"/>
          <w:lang w:val="kk-KZ"/>
        </w:rPr>
        <w:t>Қазақстан Республикасы заңды тұлғасының құрылтайшысы және (немесе) қатысушысы (акционері) ретіндегі ү</w:t>
      </w:r>
      <w:r w:rsidR="00453F2B" w:rsidRPr="00826765">
        <w:rPr>
          <w:rFonts w:ascii="Times New Roman" w:hAnsi="Times New Roman"/>
          <w:bCs/>
          <w:sz w:val="28"/>
          <w:szCs w:val="28"/>
          <w:lang w:val="kk-KZ"/>
        </w:rPr>
        <w:t>лесі жиырма алты пайыздан аспайды</w:t>
      </w:r>
      <w:r w:rsidRPr="00826765">
        <w:rPr>
          <w:rFonts w:ascii="Times New Roman" w:hAnsi="Times New Roman"/>
          <w:bCs/>
          <w:sz w:val="28"/>
          <w:szCs w:val="28"/>
          <w:lang w:val="kk-KZ"/>
        </w:rPr>
        <w:t>.</w:t>
      </w:r>
    </w:p>
    <w:p w:rsidR="00536E2A" w:rsidRPr="00826765" w:rsidRDefault="00C3264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Мемлекеттің және (немесе) </w:t>
      </w:r>
      <w:r w:rsidR="000F39C7" w:rsidRPr="00826765">
        <w:rPr>
          <w:rFonts w:ascii="Times New Roman" w:hAnsi="Times New Roman"/>
          <w:bCs/>
          <w:sz w:val="28"/>
          <w:szCs w:val="28"/>
          <w:lang w:val="kk-KZ"/>
        </w:rPr>
        <w:t xml:space="preserve">квазимемлекеттік сектор субъектісінің – Қазақстан Республикасы заңды тұлғасының </w:t>
      </w:r>
      <w:r w:rsidR="00536E2A" w:rsidRPr="00826765">
        <w:rPr>
          <w:rFonts w:ascii="Times New Roman" w:hAnsi="Times New Roman"/>
          <w:bCs/>
          <w:sz w:val="28"/>
          <w:szCs w:val="28"/>
          <w:lang w:val="kk-KZ"/>
        </w:rPr>
        <w:t xml:space="preserve">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Мемлекет және (немесе) квазимемлекеттік сектор субъектісі бес жыл ішінде Қазақстан Республикасы заңды тұлғасының </w:t>
      </w:r>
      <w:r w:rsidR="00AB228F" w:rsidRPr="00826765">
        <w:rPr>
          <w:rFonts w:ascii="Times New Roman" w:hAnsi="Times New Roman"/>
          <w:bCs/>
          <w:sz w:val="28"/>
          <w:szCs w:val="28"/>
          <w:lang w:val="kk-KZ"/>
        </w:rPr>
        <w:t xml:space="preserve">құрылтайшылары </w:t>
      </w:r>
      <w:r w:rsidR="00536E2A" w:rsidRPr="00826765">
        <w:rPr>
          <w:rFonts w:ascii="Times New Roman" w:hAnsi="Times New Roman"/>
          <w:bCs/>
          <w:sz w:val="28"/>
          <w:szCs w:val="28"/>
          <w:lang w:val="kk-KZ"/>
        </w:rPr>
        <w:t xml:space="preserve">және (немесе) </w:t>
      </w:r>
      <w:r w:rsidR="00AB228F" w:rsidRPr="00826765">
        <w:rPr>
          <w:rFonts w:ascii="Times New Roman" w:hAnsi="Times New Roman"/>
          <w:bCs/>
          <w:sz w:val="28"/>
          <w:szCs w:val="28"/>
          <w:lang w:val="kk-KZ"/>
        </w:rPr>
        <w:t xml:space="preserve">қатысушылары (акционерлері) </w:t>
      </w:r>
      <w:r w:rsidR="00536E2A" w:rsidRPr="00826765">
        <w:rPr>
          <w:rFonts w:ascii="Times New Roman" w:hAnsi="Times New Roman"/>
          <w:bCs/>
          <w:sz w:val="28"/>
          <w:szCs w:val="28"/>
          <w:lang w:val="kk-KZ"/>
        </w:rPr>
        <w:t>құрамынан шығуға міндетті.</w:t>
      </w:r>
      <w:r w:rsidR="008007B3" w:rsidRPr="00826765">
        <w:rPr>
          <w:rFonts w:ascii="Times New Roman" w:hAnsi="Times New Roman"/>
          <w:bCs/>
          <w:sz w:val="28"/>
          <w:szCs w:val="28"/>
          <w:lang w:val="kk-KZ"/>
        </w:rPr>
        <w:t xml:space="preserve"> Бұл шарт орындалмаған жағдайда </w:t>
      </w:r>
      <w:r w:rsidR="00536E2A" w:rsidRPr="00826765">
        <w:rPr>
          <w:rFonts w:ascii="Times New Roman" w:hAnsi="Times New Roman"/>
          <w:bCs/>
          <w:sz w:val="28"/>
          <w:szCs w:val="28"/>
          <w:lang w:val="kk-KZ"/>
        </w:rPr>
        <w:t xml:space="preserve"> инвестициялық преференцияларды қолдану </w:t>
      </w:r>
      <w:r w:rsidR="00F17020" w:rsidRPr="00826765">
        <w:rPr>
          <w:rFonts w:ascii="Times New Roman" w:hAnsi="Times New Roman"/>
          <w:bCs/>
          <w:sz w:val="28"/>
          <w:szCs w:val="28"/>
          <w:lang w:val="kk-KZ"/>
        </w:rPr>
        <w:t xml:space="preserve">ол (олар) </w:t>
      </w:r>
      <w:r w:rsidR="00536E2A" w:rsidRPr="00826765">
        <w:rPr>
          <w:rFonts w:ascii="Times New Roman" w:hAnsi="Times New Roman"/>
          <w:bCs/>
          <w:sz w:val="28"/>
          <w:szCs w:val="28"/>
          <w:lang w:val="kk-KZ"/>
        </w:rPr>
        <w:t xml:space="preserve">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w:t>
      </w:r>
      <w:r w:rsidR="00CB416A" w:rsidRPr="00826765">
        <w:rPr>
          <w:rFonts w:ascii="Times New Roman" w:hAnsi="Times New Roman"/>
          <w:bCs/>
          <w:sz w:val="28"/>
          <w:szCs w:val="28"/>
          <w:lang w:val="kk-KZ"/>
        </w:rPr>
        <w:t>нцияларды қайтаруға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тармақшаның ережелері </w:t>
      </w:r>
      <w:r w:rsidR="00781662" w:rsidRPr="00826765">
        <w:rPr>
          <w:rFonts w:ascii="Times New Roman" w:hAnsi="Times New Roman"/>
          <w:bCs/>
          <w:sz w:val="28"/>
          <w:szCs w:val="28"/>
          <w:lang w:val="kk-KZ"/>
        </w:rPr>
        <w:t xml:space="preserve">мемлекеттің және (немесе) квазимемлекеттік сектор субъектісінің </w:t>
      </w:r>
      <w:r w:rsidRPr="00826765">
        <w:rPr>
          <w:rFonts w:ascii="Times New Roman" w:hAnsi="Times New Roman"/>
          <w:bCs/>
          <w:sz w:val="28"/>
          <w:szCs w:val="28"/>
          <w:lang w:val="kk-KZ"/>
        </w:rPr>
        <w:t>Қазақстан Республикасы заңды тұлғасының құрылтайшысы және (немесе) қатысушысы (акционері) ретінде</w:t>
      </w:r>
      <w:r w:rsidR="00420C08" w:rsidRPr="00826765">
        <w:rPr>
          <w:rFonts w:ascii="Times New Roman" w:hAnsi="Times New Roman"/>
          <w:bCs/>
          <w:sz w:val="28"/>
          <w:szCs w:val="28"/>
          <w:lang w:val="kk-KZ"/>
        </w:rPr>
        <w:t>гі</w:t>
      </w:r>
      <w:r w:rsidRPr="00826765">
        <w:rPr>
          <w:rFonts w:ascii="Times New Roman" w:hAnsi="Times New Roman"/>
          <w:bCs/>
          <w:sz w:val="28"/>
          <w:szCs w:val="28"/>
          <w:lang w:val="kk-KZ"/>
        </w:rPr>
        <w:t xml:space="preserve">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w:t>
      </w:r>
      <w:r w:rsidR="00816A21" w:rsidRPr="00826765">
        <w:rPr>
          <w:rFonts w:ascii="Times New Roman" w:hAnsi="Times New Roman"/>
          <w:bCs/>
          <w:sz w:val="28"/>
          <w:szCs w:val="28"/>
          <w:lang w:val="kk-KZ"/>
        </w:rPr>
        <w:t>лизингтік қаржыландыруды және кредит беруді қоса алғанда,</w:t>
      </w:r>
      <w:r w:rsidR="00816A21" w:rsidRPr="00826765">
        <w:rPr>
          <w:bCs/>
          <w:sz w:val="24"/>
          <w:szCs w:val="24"/>
          <w:lang w:val="kk-KZ"/>
        </w:rPr>
        <w:t xml:space="preserve"> </w:t>
      </w:r>
      <w:r w:rsidRPr="00826765">
        <w:rPr>
          <w:rFonts w:ascii="Times New Roman" w:hAnsi="Times New Roman"/>
          <w:bCs/>
          <w:sz w:val="28"/>
          <w:szCs w:val="28"/>
          <w:lang w:val="kk-KZ"/>
        </w:rPr>
        <w:t xml:space="preserve">қайтарымдылық, мерзімділік және ақылылық </w:t>
      </w:r>
      <w:r w:rsidR="00A5513D" w:rsidRPr="00826765">
        <w:rPr>
          <w:rFonts w:ascii="Times New Roman" w:hAnsi="Times New Roman"/>
          <w:bCs/>
          <w:sz w:val="28"/>
          <w:szCs w:val="28"/>
          <w:lang w:val="kk-KZ"/>
        </w:rPr>
        <w:t>шарттарымен</w:t>
      </w:r>
      <w:r w:rsidRPr="00826765">
        <w:rPr>
          <w:rFonts w:ascii="Times New Roman" w:hAnsi="Times New Roman"/>
          <w:bCs/>
          <w:sz w:val="28"/>
          <w:szCs w:val="28"/>
          <w:lang w:val="kk-KZ"/>
        </w:rPr>
        <w:t xml:space="preserve"> бөлінетін ақшаны қоспағанда, инвестициялық басым жобаны iске асыру үшiн қаржыландыру көздерi не кепiлдiктерi ре</w:t>
      </w:r>
      <w:r w:rsidR="00476747" w:rsidRPr="00826765">
        <w:rPr>
          <w:rFonts w:ascii="Times New Roman" w:hAnsi="Times New Roman"/>
          <w:bCs/>
          <w:sz w:val="28"/>
          <w:szCs w:val="28"/>
          <w:lang w:val="kk-KZ"/>
        </w:rPr>
        <w:t>тiнде бюджет қаражаты тартылмайды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инвестициялық қызмет мемлекеттік-жекешелік әріптестік шарты, оның ішінде концессия шарты шеңберiнен тыс жүзеге асырыл</w:t>
      </w:r>
      <w:r w:rsidR="00DB1603" w:rsidRPr="00826765">
        <w:rPr>
          <w:rFonts w:ascii="Times New Roman" w:hAnsi="Times New Roman"/>
          <w:bCs/>
          <w:sz w:val="28"/>
          <w:szCs w:val="28"/>
          <w:lang w:val="kk-KZ"/>
        </w:rPr>
        <w:t>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5-1. Арнайы инвестициялық жоба үшін инвестициялық преференцияларды қолданудың мақсаттары үшін Қазақстан Республикасының заңды тұлғасы мынадай </w:t>
      </w:r>
      <w:r w:rsidR="00BF6542" w:rsidRPr="00826765">
        <w:rPr>
          <w:rFonts w:ascii="Times New Roman" w:hAnsi="Times New Roman"/>
          <w:bCs/>
          <w:sz w:val="28"/>
          <w:szCs w:val="28"/>
          <w:lang w:val="kk-KZ"/>
        </w:rPr>
        <w:t>шарт</w:t>
      </w:r>
      <w:r w:rsidRPr="00826765">
        <w:rPr>
          <w:rFonts w:ascii="Times New Roman" w:hAnsi="Times New Roman"/>
          <w:bCs/>
          <w:sz w:val="28"/>
          <w:szCs w:val="28"/>
          <w:lang w:val="kk-KZ"/>
        </w:rPr>
        <w:t>тардың біріне сәйкес келуге</w:t>
      </w:r>
      <w:r w:rsidR="00BF6542" w:rsidRPr="00826765">
        <w:rPr>
          <w:rFonts w:ascii="Times New Roman" w:hAnsi="Times New Roman"/>
          <w:bCs/>
          <w:sz w:val="28"/>
          <w:szCs w:val="28"/>
          <w:lang w:val="kk-KZ"/>
        </w:rPr>
        <w:t xml:space="preserve"> тиіс</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1) Қазақстан Республикасының заңды тұлғасы Қазақстан Республикасының арнайы экономикалық аймақтар туралы заңнамасына сәйкес арнайы экономикалық</w:t>
      </w:r>
      <w:r w:rsidR="00F26667" w:rsidRPr="00826765">
        <w:rPr>
          <w:rFonts w:ascii="Times New Roman" w:hAnsi="Times New Roman"/>
          <w:bCs/>
          <w:sz w:val="28"/>
          <w:szCs w:val="28"/>
          <w:lang w:val="kk-KZ"/>
        </w:rPr>
        <w:t xml:space="preserve"> аймаққа қатысушы ретінде тіркеледі</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Қазақстан Республикасының заңды тұлғасы Қазақстан Республикасының кеден заңнамасына сәйкес еркін қойма</w:t>
      </w:r>
      <w:r w:rsidR="00037B26" w:rsidRPr="00826765">
        <w:rPr>
          <w:rFonts w:ascii="Times New Roman" w:hAnsi="Times New Roman"/>
          <w:bCs/>
          <w:sz w:val="28"/>
          <w:szCs w:val="28"/>
          <w:lang w:val="kk-KZ"/>
        </w:rPr>
        <w:t>ны</w:t>
      </w:r>
      <w:r w:rsidRPr="00826765">
        <w:rPr>
          <w:rFonts w:ascii="Times New Roman" w:hAnsi="Times New Roman"/>
          <w:bCs/>
          <w:sz w:val="28"/>
          <w:szCs w:val="28"/>
          <w:lang w:val="kk-KZ"/>
        </w:rPr>
        <w:t xml:space="preserve"> </w:t>
      </w:r>
      <w:r w:rsidR="00037B26" w:rsidRPr="00826765">
        <w:rPr>
          <w:rFonts w:ascii="Times New Roman" w:hAnsi="Times New Roman"/>
          <w:bCs/>
          <w:sz w:val="28"/>
          <w:szCs w:val="28"/>
          <w:lang w:val="kk-KZ"/>
        </w:rPr>
        <w:t>иеленуші</w:t>
      </w:r>
      <w:r w:rsidRPr="00826765">
        <w:rPr>
          <w:rFonts w:ascii="Times New Roman" w:hAnsi="Times New Roman"/>
          <w:bCs/>
          <w:sz w:val="28"/>
          <w:szCs w:val="28"/>
          <w:lang w:val="kk-KZ"/>
        </w:rPr>
        <w:t xml:space="preserve"> ретінде </w:t>
      </w:r>
      <w:r w:rsidR="00F26667" w:rsidRPr="00826765">
        <w:rPr>
          <w:rFonts w:ascii="Times New Roman" w:hAnsi="Times New Roman"/>
          <w:bCs/>
          <w:sz w:val="28"/>
          <w:szCs w:val="28"/>
          <w:lang w:val="kk-KZ"/>
        </w:rPr>
        <w:t>тіркеледі</w:t>
      </w:r>
      <w:r w:rsidRPr="00826765">
        <w:rPr>
          <w:rFonts w:ascii="Times New Roman" w:hAnsi="Times New Roman"/>
          <w:bCs/>
          <w:sz w:val="28"/>
          <w:szCs w:val="28"/>
          <w:lang w:val="kk-KZ"/>
        </w:rPr>
        <w:t>;</w:t>
      </w:r>
    </w:p>
    <w:p w:rsidR="007A7876"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w:t>
      </w:r>
      <w:r w:rsidR="007A7876" w:rsidRPr="00826765">
        <w:rPr>
          <w:rFonts w:ascii="Times New Roman" w:hAnsi="Times New Roman"/>
          <w:bCs/>
          <w:sz w:val="28"/>
          <w:szCs w:val="28"/>
          <w:lang w:val="kk-KZ"/>
        </w:rPr>
        <w:t xml:space="preserve">Қазақстан Республикасының заңды тұлғасы </w:t>
      </w:r>
      <w:r w:rsidRPr="00826765">
        <w:rPr>
          <w:rFonts w:ascii="Times New Roman" w:hAnsi="Times New Roman"/>
          <w:bCs/>
          <w:sz w:val="28"/>
          <w:szCs w:val="28"/>
          <w:lang w:val="kk-KZ"/>
        </w:rPr>
        <w:t>моторлы көлік құралдарын өнеркәсіптік құрастыру туралы келісім жаса</w:t>
      </w:r>
      <w:r w:rsidR="007A7876" w:rsidRPr="00826765">
        <w:rPr>
          <w:rFonts w:ascii="Times New Roman" w:hAnsi="Times New Roman"/>
          <w:bCs/>
          <w:sz w:val="28"/>
          <w:szCs w:val="28"/>
          <w:lang w:val="kk-KZ"/>
        </w:rPr>
        <w:t>сады;</w:t>
      </w:r>
    </w:p>
    <w:p w:rsidR="00536E2A" w:rsidRPr="00826765" w:rsidRDefault="007A787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4) заңды тұлға Қазақстан Республикасының Үкiметi бекiткен басым қызмет түрлерiнің тiзбесiне енгізілген қызмет түрлерін жүзеге асыр</w:t>
      </w:r>
      <w:r w:rsidR="00037B26" w:rsidRPr="00826765">
        <w:rPr>
          <w:rFonts w:ascii="Times New Roman" w:hAnsi="Times New Roman"/>
          <w:bCs/>
          <w:sz w:val="28"/>
          <w:szCs w:val="28"/>
          <w:lang w:val="kk-KZ"/>
        </w:rPr>
        <w:t>а</w:t>
      </w:r>
      <w:r w:rsidR="00E44F7D" w:rsidRPr="00826765">
        <w:rPr>
          <w:rFonts w:ascii="Times New Roman" w:hAnsi="Times New Roman"/>
          <w:bCs/>
          <w:sz w:val="28"/>
          <w:szCs w:val="28"/>
          <w:lang w:val="kk-KZ"/>
        </w:rPr>
        <w:t>ды</w:t>
      </w:r>
      <w:r w:rsidR="00536E2A" w:rsidRPr="00826765">
        <w:rPr>
          <w:rFonts w:ascii="Times New Roman" w:hAnsi="Times New Roman"/>
          <w:bCs/>
          <w:sz w:val="28"/>
          <w:szCs w:val="28"/>
          <w:lang w:val="kk-KZ"/>
        </w:rPr>
        <w:t>.»;</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17</w:t>
      </w:r>
      <w:r w:rsidR="00536E2A" w:rsidRPr="00826765">
        <w:rPr>
          <w:rFonts w:ascii="Times New Roman" w:hAnsi="Times New Roman"/>
          <w:bCs/>
          <w:sz w:val="28"/>
          <w:szCs w:val="28"/>
          <w:lang w:val="kk-KZ"/>
        </w:rPr>
        <w:t>) 287-баптың 3-тармағының төртінші бөлігі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«Жұмыс бағдарламасы өндiрiс пайдалануға берiлгенге дейiн инвестициялық жобаны iске асыру жөнiндегi жұмыстардың күнтiзбелiк кестесiн</w:t>
      </w:r>
      <w:r w:rsidR="0002432C" w:rsidRPr="00826765">
        <w:rPr>
          <w:rFonts w:ascii="Times New Roman" w:hAnsi="Times New Roman"/>
          <w:bCs/>
          <w:sz w:val="28"/>
          <w:szCs w:val="28"/>
          <w:lang w:val="kk-KZ"/>
        </w:rPr>
        <w:t xml:space="preserve"> айқындайтын, инвестициялық келiсiмшартқа қосымшаны</w:t>
      </w:r>
      <w:r w:rsidRPr="00826765">
        <w:rPr>
          <w:rFonts w:ascii="Times New Roman" w:hAnsi="Times New Roman"/>
          <w:bCs/>
          <w:sz w:val="28"/>
          <w:szCs w:val="28"/>
          <w:lang w:val="kk-KZ"/>
        </w:rPr>
        <w:t xml:space="preserve"> білдіреді.»;</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18)</w:t>
      </w:r>
      <w:r w:rsidR="00536E2A" w:rsidRPr="00826765">
        <w:rPr>
          <w:rFonts w:ascii="Times New Roman" w:hAnsi="Times New Roman"/>
          <w:bCs/>
          <w:sz w:val="28"/>
          <w:szCs w:val="28"/>
          <w:lang w:val="kk-KZ"/>
        </w:rPr>
        <w:t xml:space="preserve"> 289-баптың 1-тармағының бірінші абзацы мынадай редакцияда жазылсын:</w:t>
      </w:r>
    </w:p>
    <w:p w:rsidR="00536E2A" w:rsidRPr="00826765" w:rsidRDefault="00D515D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Осы Кодекстің 286-бабының 5-тармағына сәйкес келетін </w:t>
      </w:r>
      <w:r w:rsidR="00536E2A" w:rsidRPr="00826765">
        <w:rPr>
          <w:rFonts w:ascii="Times New Roman" w:hAnsi="Times New Roman"/>
          <w:bCs/>
          <w:sz w:val="28"/>
          <w:szCs w:val="28"/>
          <w:lang w:val="kk-KZ"/>
        </w:rPr>
        <w:t xml:space="preserve">инвестициялық басым жобаларды іске асыратын, сондай-ақ 2015 жылғы </w:t>
      </w:r>
      <w:r w:rsidR="00A808FC" w:rsidRPr="00826765">
        <w:rPr>
          <w:rFonts w:ascii="Times New Roman" w:hAnsi="Times New Roman"/>
          <w:bCs/>
          <w:sz w:val="28"/>
          <w:szCs w:val="28"/>
          <w:lang w:val="kk-KZ"/>
        </w:rPr>
        <w:br/>
      </w:r>
      <w:r w:rsidR="00536E2A" w:rsidRPr="00826765">
        <w:rPr>
          <w:rFonts w:ascii="Times New Roman" w:hAnsi="Times New Roman"/>
          <w:bCs/>
          <w:sz w:val="28"/>
          <w:szCs w:val="28"/>
          <w:lang w:val="kk-KZ"/>
        </w:rPr>
        <w:t>1 қаңтарға дейін жасалған инвестициялық</w:t>
      </w:r>
      <w:r w:rsidR="00AF430D" w:rsidRPr="00826765">
        <w:rPr>
          <w:rFonts w:ascii="Times New Roman" w:hAnsi="Times New Roman"/>
          <w:bCs/>
          <w:sz w:val="28"/>
          <w:szCs w:val="28"/>
          <w:lang w:val="kk-KZ"/>
        </w:rPr>
        <w:t xml:space="preserve"> келiсiмшарттар бойынша</w:t>
      </w:r>
      <w:r w:rsidR="00536E2A" w:rsidRPr="00826765">
        <w:rPr>
          <w:rFonts w:ascii="Times New Roman" w:hAnsi="Times New Roman"/>
          <w:bCs/>
          <w:sz w:val="28"/>
          <w:szCs w:val="28"/>
          <w:lang w:val="kk-KZ"/>
        </w:rPr>
        <w:t xml:space="preserve"> </w:t>
      </w:r>
      <w:r w:rsidR="00AF430D" w:rsidRPr="00826765">
        <w:rPr>
          <w:rFonts w:ascii="Times New Roman" w:hAnsi="Times New Roman"/>
          <w:bCs/>
          <w:sz w:val="28"/>
          <w:szCs w:val="28"/>
          <w:lang w:val="kk-KZ"/>
        </w:rPr>
        <w:t xml:space="preserve">инвестициялық </w:t>
      </w:r>
      <w:r w:rsidR="00536E2A" w:rsidRPr="00826765">
        <w:rPr>
          <w:rFonts w:ascii="Times New Roman" w:hAnsi="Times New Roman"/>
          <w:bCs/>
          <w:sz w:val="28"/>
          <w:szCs w:val="28"/>
          <w:lang w:val="kk-KZ"/>
        </w:rPr>
        <w:t>стратегиялық жобаларды іске асыратын заңды тұлғаларға:»;</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19</w:t>
      </w:r>
      <w:r w:rsidR="00536E2A" w:rsidRPr="00826765">
        <w:rPr>
          <w:rFonts w:ascii="Times New Roman" w:hAnsi="Times New Roman"/>
          <w:bCs/>
          <w:sz w:val="28"/>
          <w:szCs w:val="28"/>
          <w:lang w:val="kk-KZ"/>
        </w:rPr>
        <w:t>) 290-баптың 1 және 2-тармақтары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Салықтар бойынша преференциялардың түрлері: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инвестициялық басым жобалар үшін: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есептелген корпоративтік табыс салығының сомасын 100 пайызға азайту;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жер салығы</w:t>
      </w:r>
      <w:r w:rsidR="002F3A4A"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мөлшерлемелеріне 0 коэффициентін қолдану;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мүлік салығын салық</w:t>
      </w:r>
      <w:r w:rsidR="006079B2"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база</w:t>
      </w:r>
      <w:r w:rsidR="006079B2" w:rsidRPr="00826765">
        <w:rPr>
          <w:rFonts w:ascii="Times New Roman" w:hAnsi="Times New Roman"/>
          <w:bCs/>
          <w:sz w:val="28"/>
          <w:szCs w:val="28"/>
          <w:lang w:val="kk-KZ"/>
        </w:rPr>
        <w:t>ғ</w:t>
      </w:r>
      <w:r w:rsidRPr="00826765">
        <w:rPr>
          <w:rFonts w:ascii="Times New Roman" w:hAnsi="Times New Roman"/>
          <w:bCs/>
          <w:sz w:val="28"/>
          <w:szCs w:val="28"/>
          <w:lang w:val="kk-KZ"/>
        </w:rPr>
        <w:t>а 0 пайыз мөлшерлемесі бойынша есептеу;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инвестициялық басым жобаларды қоспағанда, инвестициялық жобалар үшін – инвестициялық келісімшарт шеңберінде шикізаттың және (немесе) материалд</w:t>
      </w:r>
      <w:r w:rsidR="002F3A4A" w:rsidRPr="00826765">
        <w:rPr>
          <w:rFonts w:ascii="Times New Roman" w:hAnsi="Times New Roman"/>
          <w:bCs/>
          <w:sz w:val="28"/>
          <w:szCs w:val="28"/>
          <w:lang w:val="kk-KZ"/>
        </w:rPr>
        <w:t>ард</w:t>
      </w:r>
      <w:r w:rsidRPr="00826765">
        <w:rPr>
          <w:rFonts w:ascii="Times New Roman" w:hAnsi="Times New Roman"/>
          <w:bCs/>
          <w:sz w:val="28"/>
          <w:szCs w:val="28"/>
          <w:lang w:val="kk-KZ"/>
        </w:rPr>
        <w:t>ың импортын қосылған құн салығынан босату;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арнай</w:t>
      </w:r>
      <w:r w:rsidR="004652C3" w:rsidRPr="00826765">
        <w:rPr>
          <w:rFonts w:ascii="Times New Roman" w:hAnsi="Times New Roman"/>
          <w:bCs/>
          <w:sz w:val="28"/>
          <w:szCs w:val="28"/>
          <w:lang w:val="kk-KZ"/>
        </w:rPr>
        <w:t>ы</w:t>
      </w:r>
      <w:r w:rsidRPr="00826765">
        <w:rPr>
          <w:rFonts w:ascii="Times New Roman" w:hAnsi="Times New Roman"/>
          <w:bCs/>
          <w:sz w:val="28"/>
          <w:szCs w:val="28"/>
          <w:lang w:val="kk-KZ"/>
        </w:rPr>
        <w:t xml:space="preserve"> инвестициялық жобалар үшін </w:t>
      </w:r>
      <w:r w:rsidR="00A808FC" w:rsidRPr="00826765">
        <w:rPr>
          <w:rFonts w:ascii="Times New Roman" w:hAnsi="Times New Roman"/>
          <w:bCs/>
          <w:sz w:val="28"/>
          <w:szCs w:val="28"/>
          <w:lang w:val="kk-KZ"/>
        </w:rPr>
        <w:t>–</w:t>
      </w:r>
      <w:r w:rsidR="00EA3980" w:rsidRPr="00826765">
        <w:rPr>
          <w:rFonts w:ascii="Times New Roman" w:hAnsi="Times New Roman"/>
          <w:bCs/>
          <w:sz w:val="28"/>
          <w:szCs w:val="28"/>
          <w:lang w:val="kk-KZ"/>
        </w:rPr>
        <w:t xml:space="preserve"> </w:t>
      </w:r>
      <w:r w:rsidR="00E21BF1" w:rsidRPr="00826765">
        <w:rPr>
          <w:rFonts w:ascii="Times New Roman" w:hAnsi="Times New Roman"/>
          <w:bCs/>
          <w:sz w:val="28"/>
          <w:szCs w:val="28"/>
          <w:lang w:val="kk-KZ"/>
        </w:rPr>
        <w:t xml:space="preserve">арнайы </w:t>
      </w:r>
      <w:r w:rsidRPr="00826765">
        <w:rPr>
          <w:rFonts w:ascii="Times New Roman" w:hAnsi="Times New Roman"/>
          <w:bCs/>
          <w:sz w:val="28"/>
          <w:szCs w:val="28"/>
          <w:lang w:val="kk-KZ"/>
        </w:rPr>
        <w:t xml:space="preserve">инвестициялық келісімшарт шеңберінде шикізаттың және (немесе) </w:t>
      </w:r>
      <w:r w:rsidR="004652C3" w:rsidRPr="00826765">
        <w:rPr>
          <w:rFonts w:ascii="Times New Roman" w:hAnsi="Times New Roman"/>
          <w:bCs/>
          <w:sz w:val="28"/>
          <w:szCs w:val="28"/>
          <w:lang w:val="kk-KZ"/>
        </w:rPr>
        <w:t xml:space="preserve">материалдардың </w:t>
      </w:r>
      <w:r w:rsidRPr="00826765">
        <w:rPr>
          <w:rFonts w:ascii="Times New Roman" w:hAnsi="Times New Roman"/>
          <w:bCs/>
          <w:sz w:val="28"/>
          <w:szCs w:val="28"/>
          <w:lang w:val="kk-KZ"/>
        </w:rPr>
        <w:t xml:space="preserve">импортын </w:t>
      </w:r>
      <w:r w:rsidR="00EA3980" w:rsidRPr="00826765">
        <w:rPr>
          <w:rFonts w:ascii="Times New Roman" w:hAnsi="Times New Roman"/>
          <w:bCs/>
          <w:sz w:val="28"/>
          <w:szCs w:val="28"/>
          <w:lang w:val="kk-KZ"/>
        </w:rPr>
        <w:t xml:space="preserve">Қазақстан Республикасының салық заңнамасына сәйкес </w:t>
      </w:r>
      <w:r w:rsidRPr="00826765">
        <w:rPr>
          <w:rFonts w:ascii="Times New Roman" w:hAnsi="Times New Roman"/>
          <w:bCs/>
          <w:sz w:val="28"/>
          <w:szCs w:val="28"/>
          <w:lang w:val="kk-KZ"/>
        </w:rPr>
        <w:t>қосылған құн салығынан босату.»;</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20</w:t>
      </w:r>
      <w:r w:rsidR="00536E2A" w:rsidRPr="00826765">
        <w:rPr>
          <w:rFonts w:ascii="Times New Roman" w:hAnsi="Times New Roman"/>
          <w:bCs/>
          <w:sz w:val="28"/>
          <w:szCs w:val="28"/>
          <w:lang w:val="kk-KZ"/>
        </w:rPr>
        <w:t>) 291-бап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«291-бап. Инвестициялық субсидия</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1. Республикалық бюджет туралы заңда белгіленген және инвестициялық преференцияларды беруге және инвестициялық басым жобаны і</w:t>
      </w:r>
      <w:r w:rsidR="00DC3289" w:rsidRPr="00826765">
        <w:rPr>
          <w:rFonts w:ascii="Times New Roman" w:hAnsi="Times New Roman"/>
          <w:bCs/>
          <w:sz w:val="28"/>
          <w:szCs w:val="28"/>
          <w:lang w:val="kk-KZ"/>
        </w:rPr>
        <w:t xml:space="preserve">ске асыруға </w:t>
      </w:r>
      <w:r w:rsidR="00466C1E" w:rsidRPr="00826765">
        <w:rPr>
          <w:rFonts w:ascii="Times New Roman" w:hAnsi="Times New Roman"/>
          <w:bCs/>
          <w:sz w:val="28"/>
          <w:szCs w:val="28"/>
          <w:lang w:val="kk-KZ"/>
        </w:rPr>
        <w:t xml:space="preserve">арналған </w:t>
      </w:r>
      <w:r w:rsidR="00DC3289" w:rsidRPr="00826765">
        <w:rPr>
          <w:rFonts w:ascii="Times New Roman" w:hAnsi="Times New Roman"/>
          <w:bCs/>
          <w:sz w:val="28"/>
          <w:szCs w:val="28"/>
          <w:lang w:val="kk-KZ"/>
        </w:rPr>
        <w:t>өтінім берілген күнге</w:t>
      </w:r>
      <w:r w:rsidRPr="00826765">
        <w:rPr>
          <w:rFonts w:ascii="Times New Roman" w:hAnsi="Times New Roman"/>
          <w:bCs/>
          <w:sz w:val="28"/>
          <w:szCs w:val="28"/>
          <w:lang w:val="kk-KZ"/>
        </w:rPr>
        <w:t xml:space="preserve"> қолданыста бола</w:t>
      </w:r>
      <w:r w:rsidR="00DC3289"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н айлық есептік көрсеткіштің бес миллион еселенген </w:t>
      </w:r>
      <w:r w:rsidR="00744336" w:rsidRPr="00826765">
        <w:rPr>
          <w:rFonts w:ascii="Times New Roman" w:hAnsi="Times New Roman"/>
          <w:bCs/>
          <w:sz w:val="28"/>
          <w:szCs w:val="28"/>
          <w:lang w:val="kk-KZ"/>
        </w:rPr>
        <w:t xml:space="preserve">мөлшерінен кем емес мөлшердегі </w:t>
      </w:r>
      <w:r w:rsidRPr="00826765">
        <w:rPr>
          <w:rFonts w:ascii="Times New Roman" w:hAnsi="Times New Roman"/>
          <w:bCs/>
          <w:sz w:val="28"/>
          <w:szCs w:val="28"/>
          <w:lang w:val="kk-KZ"/>
        </w:rPr>
        <w:t xml:space="preserve">инвестициялардың жүзеге асырылуын көздейтін инвестициялық келісімшарт жасасқан Қазақстан Республикасының заңды тұлғасына өтеусіз және </w:t>
      </w:r>
      <w:r w:rsidR="003F407C" w:rsidRPr="00826765">
        <w:rPr>
          <w:rFonts w:ascii="Times New Roman" w:hAnsi="Times New Roman"/>
          <w:bCs/>
          <w:sz w:val="28"/>
          <w:szCs w:val="28"/>
          <w:lang w:val="kk-KZ"/>
        </w:rPr>
        <w:t xml:space="preserve">қайтарымсыз </w:t>
      </w:r>
      <w:r w:rsidRPr="00826765">
        <w:rPr>
          <w:rFonts w:ascii="Times New Roman" w:hAnsi="Times New Roman"/>
          <w:bCs/>
          <w:sz w:val="28"/>
          <w:szCs w:val="28"/>
          <w:lang w:val="kk-KZ"/>
        </w:rPr>
        <w:t>негізде инвестициялық преференция ретінде берілетін бюджеттік субсидия</w:t>
      </w:r>
      <w:r w:rsidR="003F407C"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түрі инвестициялық субсидия болып табылады.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Өңірлік дамуға жәрдемдесу мақсатында инвестициялық субсидия инвестициялық басым жобаны іске асыратын инвесторға Қазақстан Республикасы Үкіметінің шешімі негізінде беріледі.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Инвестициялық субсидия Қазақстан Республикасының Үкіметі инвестициялық субсидия беру үшін айқындаған басым қызмет түрлері бойынша беріледі.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Инвестициялық субсидия инвестициялық келісімшарттың жұмыс бағдарламасында көзделген қосылған құн салығы мен акциздер есепке алынбай, құрылыс-монтаждау жұмыстары және жабдық</w:t>
      </w:r>
      <w:r w:rsidR="00EA3980"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 сатып алу құнының отыз пайызын</w:t>
      </w:r>
      <w:r w:rsidR="00967331" w:rsidRPr="00826765">
        <w:rPr>
          <w:rFonts w:ascii="Times New Roman" w:hAnsi="Times New Roman"/>
          <w:bCs/>
          <w:sz w:val="28"/>
          <w:szCs w:val="28"/>
          <w:lang w:val="kk-KZ"/>
        </w:rPr>
        <w:t>а дейін</w:t>
      </w:r>
      <w:r w:rsidRPr="00826765">
        <w:rPr>
          <w:rFonts w:ascii="Times New Roman" w:hAnsi="Times New Roman"/>
          <w:bCs/>
          <w:sz w:val="28"/>
          <w:szCs w:val="28"/>
          <w:lang w:val="kk-KZ"/>
        </w:rPr>
        <w:t xml:space="preserve"> өтеу арқылы беріледі.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Құрылыс-монтаждау жұмыстарының және жабдық</w:t>
      </w:r>
      <w:r w:rsidR="001F271D"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 сатып алудың іс жүзіндегі шығындары бойынша инвестициялық субсидияны төлеу растайтын құжаттар</w:t>
      </w:r>
      <w:r w:rsidR="00E84196" w:rsidRPr="00826765">
        <w:rPr>
          <w:rFonts w:ascii="Times New Roman" w:hAnsi="Times New Roman"/>
          <w:bCs/>
          <w:sz w:val="28"/>
          <w:szCs w:val="28"/>
          <w:lang w:val="kk-KZ"/>
        </w:rPr>
        <w:t xml:space="preserve"> негізінде</w:t>
      </w:r>
      <w:r w:rsidRPr="00826765">
        <w:rPr>
          <w:rFonts w:ascii="Times New Roman" w:hAnsi="Times New Roman"/>
          <w:bCs/>
          <w:sz w:val="28"/>
          <w:szCs w:val="28"/>
          <w:lang w:val="kk-KZ"/>
        </w:rPr>
        <w:t xml:space="preserve"> жүзеге асырылады</w:t>
      </w:r>
      <w:r w:rsidR="00C42917" w:rsidRPr="00826765">
        <w:rPr>
          <w:rFonts w:ascii="Times New Roman" w:hAnsi="Times New Roman"/>
          <w:bCs/>
          <w:sz w:val="28"/>
          <w:szCs w:val="28"/>
          <w:lang w:val="kk-KZ"/>
        </w:rPr>
        <w:t>, бірақ Қазақстан Республикасының заңнамасында айқындалған тәртіппен мемлекеттік сараптаманың қорытындысы бар жобалау алдындағы құжаттамада көзделген шығындардың құнынан аспайды</w:t>
      </w:r>
      <w:r w:rsidRPr="00826765">
        <w:rPr>
          <w:rFonts w:ascii="Times New Roman" w:hAnsi="Times New Roman"/>
          <w:bCs/>
          <w:sz w:val="28"/>
          <w:szCs w:val="28"/>
          <w:lang w:val="kk-KZ"/>
        </w:rPr>
        <w:t>.</w:t>
      </w:r>
      <w:r w:rsidR="00E84196"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Мыналар</w:t>
      </w:r>
      <w:r w:rsidR="007C6BC8" w:rsidRPr="00826765">
        <w:rPr>
          <w:rFonts w:ascii="Times New Roman" w:hAnsi="Times New Roman"/>
          <w:bCs/>
          <w:sz w:val="28"/>
          <w:szCs w:val="28"/>
          <w:lang w:val="kk-KZ"/>
        </w:rPr>
        <w:t xml:space="preserve"> инвестордың іс жүзіндегі шығындарын растайтын құжаттар болып табылады</w:t>
      </w:r>
      <w:r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Қазақстан Республикасының бухгалтерлік есеп </w:t>
      </w:r>
      <w:r w:rsidR="007C6BC8" w:rsidRPr="00826765">
        <w:rPr>
          <w:rFonts w:ascii="Times New Roman" w:hAnsi="Times New Roman"/>
          <w:bCs/>
          <w:sz w:val="28"/>
          <w:szCs w:val="28"/>
          <w:lang w:val="kk-KZ"/>
        </w:rPr>
        <w:t>пен</w:t>
      </w:r>
      <w:r w:rsidRPr="00826765">
        <w:rPr>
          <w:rFonts w:ascii="Times New Roman" w:hAnsi="Times New Roman"/>
          <w:bCs/>
          <w:sz w:val="28"/>
          <w:szCs w:val="28"/>
          <w:lang w:val="kk-KZ"/>
        </w:rPr>
        <w:t xml:space="preserve"> қаржылық есептілік туралы заңнамасына сәйкес ресімделген алғашқы есепке алу құжат</w:t>
      </w:r>
      <w:r w:rsidR="007C6BC8" w:rsidRPr="00826765">
        <w:rPr>
          <w:rFonts w:ascii="Times New Roman" w:hAnsi="Times New Roman"/>
          <w:bCs/>
          <w:sz w:val="28"/>
          <w:szCs w:val="28"/>
          <w:lang w:val="kk-KZ"/>
        </w:rPr>
        <w:t>тар</w:t>
      </w:r>
      <w:r w:rsidRPr="00826765">
        <w:rPr>
          <w:rFonts w:ascii="Times New Roman" w:hAnsi="Times New Roman"/>
          <w:bCs/>
          <w:sz w:val="28"/>
          <w:szCs w:val="28"/>
          <w:lang w:val="kk-KZ"/>
        </w:rPr>
        <w:t>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Қазақстан Республикасының салық заңнамасына сәйкес ресімделген шот-фактуралар;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Қазақстан Республикасының кеден заңнамасына сәйкес ресімделген кедендік декларациялар.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Инвестициялық субсидияны төлеу кестесі мен жылдық көлем</w:t>
      </w:r>
      <w:r w:rsidR="00801266" w:rsidRPr="00826765">
        <w:rPr>
          <w:rFonts w:ascii="Times New Roman" w:hAnsi="Times New Roman"/>
          <w:bCs/>
          <w:sz w:val="28"/>
          <w:szCs w:val="28"/>
          <w:lang w:val="kk-KZ"/>
        </w:rPr>
        <w:t>дер</w:t>
      </w:r>
      <w:r w:rsidRPr="00826765">
        <w:rPr>
          <w:rFonts w:ascii="Times New Roman" w:hAnsi="Times New Roman"/>
          <w:bCs/>
          <w:sz w:val="28"/>
          <w:szCs w:val="28"/>
          <w:lang w:val="kk-KZ"/>
        </w:rPr>
        <w:t>і инвестициялық келісімшарт шеңберінде кемінде үш жыл, бірақ инвестициялық келісімшарттың қолданы</w:t>
      </w:r>
      <w:r w:rsidR="00801266" w:rsidRPr="00826765">
        <w:rPr>
          <w:rFonts w:ascii="Times New Roman" w:hAnsi="Times New Roman"/>
          <w:bCs/>
          <w:sz w:val="28"/>
          <w:szCs w:val="28"/>
          <w:lang w:val="kk-KZ"/>
        </w:rPr>
        <w:t>лу</w:t>
      </w:r>
      <w:r w:rsidRPr="00826765">
        <w:rPr>
          <w:rFonts w:ascii="Times New Roman" w:hAnsi="Times New Roman"/>
          <w:bCs/>
          <w:sz w:val="28"/>
          <w:szCs w:val="28"/>
          <w:lang w:val="kk-KZ"/>
        </w:rPr>
        <w:t xml:space="preserve"> мерзі</w:t>
      </w:r>
      <w:r w:rsidR="00801266" w:rsidRPr="00826765">
        <w:rPr>
          <w:rFonts w:ascii="Times New Roman" w:hAnsi="Times New Roman"/>
          <w:bCs/>
          <w:sz w:val="28"/>
          <w:szCs w:val="28"/>
          <w:lang w:val="kk-KZ"/>
        </w:rPr>
        <w:t xml:space="preserve">мінен аспайтын кезеңге </w:t>
      </w:r>
      <w:r w:rsidR="0074082B" w:rsidRPr="00826765">
        <w:rPr>
          <w:rFonts w:ascii="Times New Roman" w:hAnsi="Times New Roman"/>
          <w:bCs/>
          <w:sz w:val="28"/>
          <w:szCs w:val="28"/>
          <w:lang w:val="kk-KZ"/>
        </w:rPr>
        <w:t xml:space="preserve">инвестициялық субсидияны </w:t>
      </w:r>
      <w:r w:rsidR="00801266" w:rsidRPr="00826765">
        <w:rPr>
          <w:rFonts w:ascii="Times New Roman" w:hAnsi="Times New Roman"/>
          <w:bCs/>
          <w:sz w:val="28"/>
          <w:szCs w:val="28"/>
          <w:lang w:val="kk-KZ"/>
        </w:rPr>
        <w:t>тең үлестерм</w:t>
      </w:r>
      <w:r w:rsidRPr="00826765">
        <w:rPr>
          <w:rFonts w:ascii="Times New Roman" w:hAnsi="Times New Roman"/>
          <w:bCs/>
          <w:sz w:val="28"/>
          <w:szCs w:val="28"/>
          <w:lang w:val="kk-KZ"/>
        </w:rPr>
        <w:t>ен бөлу арқылы белгіленеді.</w:t>
      </w:r>
    </w:p>
    <w:p w:rsidR="00105CC7" w:rsidRPr="00826765" w:rsidRDefault="00105CC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Инвестициялық субсидияны төлеу инвестициялық келісімшартта белгіленген өндірістік көрсеткіштер орындалған жағдайда өндіріс толық көлемде пайдалануға берілгеннен кейін жобаны</w:t>
      </w:r>
      <w:r w:rsidR="004D3A5A" w:rsidRPr="00826765">
        <w:rPr>
          <w:rFonts w:ascii="Times New Roman" w:hAnsi="Times New Roman"/>
          <w:bCs/>
          <w:sz w:val="28"/>
          <w:szCs w:val="28"/>
          <w:lang w:val="kk-KZ"/>
        </w:rPr>
        <w:t>ң</w:t>
      </w:r>
      <w:r w:rsidRPr="00826765">
        <w:rPr>
          <w:rFonts w:ascii="Times New Roman" w:hAnsi="Times New Roman"/>
          <w:bCs/>
          <w:sz w:val="28"/>
          <w:szCs w:val="28"/>
          <w:lang w:val="kk-KZ"/>
        </w:rPr>
        <w:t xml:space="preserve"> іске асыр</w:t>
      </w:r>
      <w:r w:rsidR="004D3A5A" w:rsidRPr="00826765">
        <w:rPr>
          <w:rFonts w:ascii="Times New Roman" w:hAnsi="Times New Roman"/>
          <w:bCs/>
          <w:sz w:val="28"/>
          <w:szCs w:val="28"/>
          <w:lang w:val="kk-KZ"/>
        </w:rPr>
        <w:t>ыл</w:t>
      </w:r>
      <w:r w:rsidRPr="00826765">
        <w:rPr>
          <w:rFonts w:ascii="Times New Roman" w:hAnsi="Times New Roman"/>
          <w:bCs/>
          <w:sz w:val="28"/>
          <w:szCs w:val="28"/>
          <w:lang w:val="kk-KZ"/>
        </w:rPr>
        <w:t xml:space="preserve">у жері бойынша облыстың, республикалық маңызы бар қаланың және астананың жергілікті атқарушы органымен келісу бойынша жүзеге асырылады.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7. Инвестициялық субсидияны </w:t>
      </w:r>
      <w:r w:rsidR="001B3148" w:rsidRPr="00826765">
        <w:rPr>
          <w:rFonts w:ascii="Times New Roman" w:hAnsi="Times New Roman"/>
          <w:bCs/>
          <w:sz w:val="28"/>
          <w:szCs w:val="28"/>
          <w:lang w:val="kk-KZ"/>
        </w:rPr>
        <w:t>беру</w:t>
      </w:r>
      <w:r w:rsidRPr="00826765">
        <w:rPr>
          <w:rFonts w:ascii="Times New Roman" w:hAnsi="Times New Roman"/>
          <w:bCs/>
          <w:sz w:val="28"/>
          <w:szCs w:val="28"/>
          <w:lang w:val="kk-KZ"/>
        </w:rPr>
        <w:t xml:space="preserve"> қағида</w:t>
      </w:r>
      <w:r w:rsidR="001B3148" w:rsidRPr="00826765">
        <w:rPr>
          <w:rFonts w:ascii="Times New Roman" w:hAnsi="Times New Roman"/>
          <w:bCs/>
          <w:sz w:val="28"/>
          <w:szCs w:val="28"/>
          <w:lang w:val="kk-KZ"/>
        </w:rPr>
        <w:t>лар</w:t>
      </w:r>
      <w:r w:rsidRPr="00826765">
        <w:rPr>
          <w:rFonts w:ascii="Times New Roman" w:hAnsi="Times New Roman"/>
          <w:bCs/>
          <w:sz w:val="28"/>
          <w:szCs w:val="28"/>
          <w:lang w:val="kk-KZ"/>
        </w:rPr>
        <w:t>ын Қазақстан Республикасының Үкіметі бекітеді.»;</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21</w:t>
      </w:r>
      <w:r w:rsidR="00536E2A" w:rsidRPr="00826765">
        <w:rPr>
          <w:rFonts w:ascii="Times New Roman" w:hAnsi="Times New Roman"/>
          <w:bCs/>
          <w:sz w:val="28"/>
          <w:szCs w:val="28"/>
          <w:lang w:val="kk-KZ"/>
        </w:rPr>
        <w:t>) 292-бапта: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1-тармақтың 4) тармақшасы алып тасталсын;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2-тармақ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Егер инвестициялық преференциялар беруге арналған өтінімде салықтар бойынша преференциялар және </w:t>
      </w:r>
      <w:r w:rsidR="00D504B8" w:rsidRPr="00826765">
        <w:rPr>
          <w:rFonts w:ascii="Times New Roman" w:hAnsi="Times New Roman"/>
          <w:bCs/>
          <w:sz w:val="28"/>
          <w:szCs w:val="28"/>
          <w:lang w:val="kk-KZ"/>
        </w:rPr>
        <w:t xml:space="preserve">(немесе) </w:t>
      </w:r>
      <w:r w:rsidRPr="00826765">
        <w:rPr>
          <w:rFonts w:ascii="Times New Roman" w:hAnsi="Times New Roman"/>
          <w:bCs/>
          <w:sz w:val="28"/>
          <w:szCs w:val="28"/>
          <w:lang w:val="kk-KZ"/>
        </w:rPr>
        <w:t xml:space="preserve">инвестициялық субсидия беру көзделген </w:t>
      </w:r>
      <w:r w:rsidR="00466C1E" w:rsidRPr="00826765">
        <w:rPr>
          <w:rFonts w:ascii="Times New Roman" w:hAnsi="Times New Roman"/>
          <w:bCs/>
          <w:sz w:val="28"/>
          <w:szCs w:val="28"/>
          <w:lang w:val="kk-KZ"/>
        </w:rPr>
        <w:t>жағдайда</w:t>
      </w:r>
      <w:r w:rsidRPr="00826765">
        <w:rPr>
          <w:rFonts w:ascii="Times New Roman" w:hAnsi="Times New Roman"/>
          <w:bCs/>
          <w:sz w:val="28"/>
          <w:szCs w:val="28"/>
          <w:lang w:val="kk-KZ"/>
        </w:rPr>
        <w:t xml:space="preserve">, инвестор </w:t>
      </w:r>
      <w:r w:rsidR="00801E36" w:rsidRPr="00826765">
        <w:rPr>
          <w:rFonts w:ascii="Times New Roman" w:hAnsi="Times New Roman"/>
          <w:bCs/>
          <w:sz w:val="28"/>
          <w:szCs w:val="28"/>
          <w:lang w:val="kk-KZ"/>
        </w:rPr>
        <w:t xml:space="preserve">Қазақстан Республикасының заңнамасында </w:t>
      </w:r>
      <w:r w:rsidR="00126623" w:rsidRPr="00826765">
        <w:rPr>
          <w:rFonts w:ascii="Times New Roman" w:hAnsi="Times New Roman"/>
          <w:bCs/>
          <w:sz w:val="28"/>
          <w:szCs w:val="28"/>
          <w:lang w:val="kk-KZ"/>
        </w:rPr>
        <w:t>айқы</w:t>
      </w:r>
      <w:r w:rsidR="002A021F" w:rsidRPr="00826765">
        <w:rPr>
          <w:rFonts w:ascii="Times New Roman" w:hAnsi="Times New Roman"/>
          <w:bCs/>
          <w:sz w:val="28"/>
          <w:szCs w:val="28"/>
          <w:lang w:val="kk-KZ"/>
        </w:rPr>
        <w:t xml:space="preserve">ндалған </w:t>
      </w:r>
      <w:r w:rsidR="00801E36" w:rsidRPr="00826765">
        <w:rPr>
          <w:rFonts w:ascii="Times New Roman" w:hAnsi="Times New Roman"/>
          <w:bCs/>
          <w:sz w:val="28"/>
          <w:szCs w:val="28"/>
          <w:lang w:val="kk-KZ"/>
        </w:rPr>
        <w:t xml:space="preserve">тәртіппен </w:t>
      </w:r>
      <w:r w:rsidRPr="00826765">
        <w:rPr>
          <w:rFonts w:ascii="Times New Roman" w:hAnsi="Times New Roman"/>
          <w:bCs/>
          <w:sz w:val="28"/>
          <w:szCs w:val="28"/>
          <w:lang w:val="kk-KZ"/>
        </w:rPr>
        <w:t>жобалау</w:t>
      </w:r>
      <w:r w:rsidR="00A355C5" w:rsidRPr="00826765">
        <w:rPr>
          <w:rFonts w:ascii="Times New Roman" w:hAnsi="Times New Roman"/>
          <w:bCs/>
          <w:sz w:val="28"/>
          <w:szCs w:val="28"/>
          <w:lang w:val="kk-KZ"/>
        </w:rPr>
        <w:t xml:space="preserve"> алдындағы </w:t>
      </w:r>
      <w:r w:rsidRPr="00826765">
        <w:rPr>
          <w:rFonts w:ascii="Times New Roman" w:hAnsi="Times New Roman"/>
          <w:bCs/>
          <w:sz w:val="28"/>
          <w:szCs w:val="28"/>
          <w:lang w:val="kk-KZ"/>
        </w:rPr>
        <w:t>және (немесе) жобалау құжаттамасын</w:t>
      </w:r>
      <w:r w:rsidR="00933334" w:rsidRPr="00826765">
        <w:rPr>
          <w:rFonts w:ascii="Times New Roman" w:hAnsi="Times New Roman"/>
          <w:bCs/>
          <w:sz w:val="28"/>
          <w:szCs w:val="28"/>
          <w:lang w:val="kk-KZ"/>
        </w:rPr>
        <w:t>а</w:t>
      </w:r>
      <w:r w:rsidRPr="00826765">
        <w:rPr>
          <w:rFonts w:ascii="Times New Roman" w:hAnsi="Times New Roman"/>
          <w:bCs/>
          <w:sz w:val="28"/>
          <w:szCs w:val="28"/>
          <w:lang w:val="kk-KZ"/>
        </w:rPr>
        <w:t xml:space="preserve"> заңды тұлға басшысының қолтаңбасымен, мөрімен (ол болған </w:t>
      </w:r>
      <w:r w:rsidR="004A4025" w:rsidRPr="00826765">
        <w:rPr>
          <w:rFonts w:ascii="Times New Roman" w:hAnsi="Times New Roman"/>
          <w:bCs/>
          <w:sz w:val="28"/>
          <w:szCs w:val="28"/>
          <w:lang w:val="kk-KZ"/>
        </w:rPr>
        <w:t>кезде</w:t>
      </w:r>
      <w:r w:rsidRPr="00826765">
        <w:rPr>
          <w:rFonts w:ascii="Times New Roman" w:hAnsi="Times New Roman"/>
          <w:bCs/>
          <w:sz w:val="28"/>
          <w:szCs w:val="28"/>
          <w:lang w:val="kk-KZ"/>
        </w:rPr>
        <w:t>) куәландырылған мемлекеттік сараптама</w:t>
      </w:r>
      <w:r w:rsidR="001E7BB6"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қорытындысын </w:t>
      </w:r>
      <w:r w:rsidR="001E7BB6" w:rsidRPr="00826765">
        <w:rPr>
          <w:rFonts w:ascii="Times New Roman" w:hAnsi="Times New Roman"/>
          <w:bCs/>
          <w:sz w:val="28"/>
          <w:szCs w:val="28"/>
          <w:lang w:val="kk-KZ"/>
        </w:rPr>
        <w:t>ұсынады</w:t>
      </w:r>
      <w:r w:rsidRPr="00826765">
        <w:rPr>
          <w:rFonts w:ascii="Times New Roman" w:hAnsi="Times New Roman"/>
          <w:bCs/>
          <w:sz w:val="28"/>
          <w:szCs w:val="28"/>
          <w:lang w:val="kk-KZ"/>
        </w:rPr>
        <w:t>.»;</w:t>
      </w:r>
      <w:r w:rsidR="00801E36" w:rsidRPr="00826765">
        <w:rPr>
          <w:rFonts w:ascii="Times New Roman" w:hAnsi="Times New Roman"/>
          <w:bCs/>
          <w:sz w:val="28"/>
          <w:szCs w:val="28"/>
          <w:lang w:val="kk-KZ"/>
        </w:rPr>
        <w:t xml:space="preserve"> </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22</w:t>
      </w:r>
      <w:r w:rsidR="00536E2A" w:rsidRPr="00826765">
        <w:rPr>
          <w:rFonts w:ascii="Times New Roman" w:hAnsi="Times New Roman"/>
          <w:bCs/>
          <w:sz w:val="28"/>
          <w:szCs w:val="28"/>
          <w:lang w:val="kk-KZ"/>
        </w:rPr>
        <w:t>) 293-баптың 1-тармағы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Инвестициялық преференциялар беруге арналған өтiнiм инвестициялар жөніндегі уәкiлеттi органға қарау</w:t>
      </w:r>
      <w:r w:rsidR="00C23C77" w:rsidRPr="00826765">
        <w:rPr>
          <w:rFonts w:ascii="Times New Roman" w:hAnsi="Times New Roman"/>
          <w:bCs/>
          <w:sz w:val="28"/>
          <w:szCs w:val="28"/>
          <w:lang w:val="kk-KZ"/>
        </w:rPr>
        <w:t xml:space="preserve"> үшін</w:t>
      </w:r>
      <w:r w:rsidRPr="00826765">
        <w:rPr>
          <w:rFonts w:ascii="Times New Roman" w:hAnsi="Times New Roman"/>
          <w:bCs/>
          <w:sz w:val="28"/>
          <w:szCs w:val="28"/>
          <w:lang w:val="kk-KZ"/>
        </w:rPr>
        <w:t xml:space="preserve"> берiледi, ол осы Кодекстің 285 және 286-баптарында </w:t>
      </w:r>
      <w:r w:rsidR="009B179C" w:rsidRPr="00826765">
        <w:rPr>
          <w:rFonts w:ascii="Times New Roman" w:hAnsi="Times New Roman"/>
          <w:bCs/>
          <w:sz w:val="28"/>
          <w:szCs w:val="28"/>
          <w:lang w:val="kk-KZ"/>
        </w:rPr>
        <w:t>белгіленген</w:t>
      </w:r>
      <w:r w:rsidRPr="00826765">
        <w:rPr>
          <w:rFonts w:ascii="Times New Roman" w:hAnsi="Times New Roman"/>
          <w:bCs/>
          <w:sz w:val="28"/>
          <w:szCs w:val="28"/>
          <w:lang w:val="kk-KZ"/>
        </w:rPr>
        <w:t xml:space="preserve"> талаптарға сәйкес өтiнiм тiркелген </w:t>
      </w:r>
      <w:r w:rsidR="00C5198F" w:rsidRPr="00826765">
        <w:rPr>
          <w:rFonts w:ascii="Times New Roman" w:hAnsi="Times New Roman"/>
          <w:bCs/>
          <w:sz w:val="28"/>
          <w:szCs w:val="28"/>
          <w:lang w:val="kk-KZ"/>
        </w:rPr>
        <w:t>күннен</w:t>
      </w:r>
      <w:r w:rsidRPr="00826765">
        <w:rPr>
          <w:rFonts w:ascii="Times New Roman" w:hAnsi="Times New Roman"/>
          <w:bCs/>
          <w:sz w:val="28"/>
          <w:szCs w:val="28"/>
          <w:lang w:val="kk-KZ"/>
        </w:rPr>
        <w:t xml:space="preserve"> бастап жиырма жұмыс күнi iшiнде шешiм қабылдайды.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Инвестициялық субсидия түріндегі инвестициялық преференция беруге арналған өтінімді қарау тәртібі </w:t>
      </w:r>
      <w:r w:rsidR="00C5198F" w:rsidRPr="00826765">
        <w:rPr>
          <w:rFonts w:ascii="Times New Roman" w:hAnsi="Times New Roman"/>
          <w:bCs/>
          <w:sz w:val="28"/>
          <w:szCs w:val="28"/>
          <w:lang w:val="kk-KZ"/>
        </w:rPr>
        <w:t>и</w:t>
      </w:r>
      <w:r w:rsidRPr="00826765">
        <w:rPr>
          <w:rFonts w:ascii="Times New Roman" w:hAnsi="Times New Roman"/>
          <w:bCs/>
          <w:sz w:val="28"/>
          <w:szCs w:val="28"/>
          <w:lang w:val="kk-KZ"/>
        </w:rPr>
        <w:t xml:space="preserve">нвестициялық субсидия беру қағидаларында </w:t>
      </w:r>
      <w:r w:rsidR="00115CEB" w:rsidRPr="00826765">
        <w:rPr>
          <w:rFonts w:ascii="Times New Roman" w:hAnsi="Times New Roman"/>
          <w:bCs/>
          <w:sz w:val="28"/>
          <w:szCs w:val="28"/>
          <w:lang w:val="kk-KZ"/>
        </w:rPr>
        <w:t>айқындалады</w:t>
      </w:r>
      <w:r w:rsidRPr="00826765">
        <w:rPr>
          <w:rFonts w:ascii="Times New Roman" w:hAnsi="Times New Roman"/>
          <w:bCs/>
          <w:sz w:val="28"/>
          <w:szCs w:val="28"/>
          <w:lang w:val="kk-KZ"/>
        </w:rPr>
        <w:t xml:space="preserve">.»; </w:t>
      </w:r>
    </w:p>
    <w:p w:rsidR="00536E2A" w:rsidRPr="00826765" w:rsidRDefault="00210DE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23</w:t>
      </w:r>
      <w:r w:rsidR="00536E2A" w:rsidRPr="00826765">
        <w:rPr>
          <w:rFonts w:ascii="Times New Roman" w:hAnsi="Times New Roman"/>
          <w:bCs/>
          <w:sz w:val="28"/>
          <w:szCs w:val="28"/>
          <w:lang w:val="kk-KZ"/>
        </w:rPr>
        <w:t>) 295-бапта: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w:t>
      </w:r>
      <w:r w:rsidR="00105CC7" w:rsidRPr="00826765">
        <w:rPr>
          <w:rFonts w:ascii="Times New Roman" w:hAnsi="Times New Roman"/>
          <w:bCs/>
          <w:sz w:val="28"/>
          <w:szCs w:val="28"/>
          <w:lang w:val="kk-KZ"/>
        </w:rPr>
        <w:t>Инвестор инвестициялық келісімшарт бойынша міндеттемелері</w:t>
      </w:r>
      <w:r w:rsidR="00670D9F" w:rsidRPr="00826765">
        <w:rPr>
          <w:rFonts w:ascii="Times New Roman" w:hAnsi="Times New Roman"/>
          <w:bCs/>
          <w:sz w:val="28"/>
          <w:szCs w:val="28"/>
          <w:lang w:val="kk-KZ"/>
        </w:rPr>
        <w:t>н</w:t>
      </w:r>
      <w:r w:rsidR="00105CC7" w:rsidRPr="00826765">
        <w:rPr>
          <w:rFonts w:ascii="Times New Roman" w:hAnsi="Times New Roman"/>
          <w:bCs/>
          <w:sz w:val="28"/>
          <w:szCs w:val="28"/>
          <w:lang w:val="kk-KZ"/>
        </w:rPr>
        <w:t xml:space="preserve"> орындамаған не тиісінше орындамаған кезде және келісімшартқа өзгерістер енгізу үшін </w:t>
      </w:r>
      <w:r w:rsidR="003115F8" w:rsidRPr="00826765">
        <w:rPr>
          <w:rFonts w:ascii="Times New Roman" w:hAnsi="Times New Roman"/>
          <w:bCs/>
          <w:sz w:val="28"/>
          <w:szCs w:val="28"/>
          <w:lang w:val="kk-KZ"/>
        </w:rPr>
        <w:t xml:space="preserve">инвестор </w:t>
      </w:r>
      <w:r w:rsidR="00105CC7" w:rsidRPr="00826765">
        <w:rPr>
          <w:rFonts w:ascii="Times New Roman" w:hAnsi="Times New Roman"/>
          <w:bCs/>
          <w:sz w:val="28"/>
          <w:szCs w:val="28"/>
          <w:lang w:val="kk-KZ"/>
        </w:rPr>
        <w:t xml:space="preserve">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w:t>
      </w:r>
      <w:r w:rsidR="00F30830" w:rsidRPr="00826765">
        <w:rPr>
          <w:rFonts w:ascii="Times New Roman" w:hAnsi="Times New Roman"/>
          <w:bCs/>
          <w:sz w:val="28"/>
          <w:szCs w:val="28"/>
          <w:lang w:val="kk-KZ"/>
        </w:rPr>
        <w:t>күннен</w:t>
      </w:r>
      <w:r w:rsidR="00105CC7" w:rsidRPr="00826765">
        <w:rPr>
          <w:rFonts w:ascii="Times New Roman" w:hAnsi="Times New Roman"/>
          <w:bCs/>
          <w:sz w:val="28"/>
          <w:szCs w:val="28"/>
          <w:lang w:val="kk-KZ"/>
        </w:rPr>
        <w:t xml:space="preserve"> бастап үш ай өткен соң біржақты тәртіппен инвестициялық келісімшарттың қолданылуын мерзімінен бұрын тоқтатады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Инвестициялық келісімшарт бұзылған жағдайда, көрсетілген заңды тұлға инвестициялық келісімшарт бойынша берілген инвестициялық преференциялардың </w:t>
      </w:r>
      <w:r w:rsidR="00F83467" w:rsidRPr="00826765">
        <w:rPr>
          <w:rFonts w:ascii="Times New Roman" w:hAnsi="Times New Roman"/>
          <w:bCs/>
          <w:sz w:val="28"/>
          <w:szCs w:val="28"/>
          <w:lang w:val="kk-KZ"/>
        </w:rPr>
        <w:t>салдарынан</w:t>
      </w:r>
      <w:r w:rsidRPr="00826765">
        <w:rPr>
          <w:rFonts w:ascii="Times New Roman" w:hAnsi="Times New Roman"/>
          <w:bCs/>
          <w:sz w:val="28"/>
          <w:szCs w:val="28"/>
          <w:lang w:val="kk-KZ"/>
        </w:rPr>
        <w:t xml:space="preserve"> бюджетке төленбеген салықтар мен кедендік баждар</w:t>
      </w:r>
      <w:r w:rsidR="00F83467" w:rsidRPr="00826765">
        <w:rPr>
          <w:rFonts w:ascii="Times New Roman" w:hAnsi="Times New Roman"/>
          <w:bCs/>
          <w:sz w:val="28"/>
          <w:szCs w:val="28"/>
          <w:lang w:val="kk-KZ"/>
        </w:rPr>
        <w:t>дың</w:t>
      </w:r>
      <w:r w:rsidRPr="00826765">
        <w:rPr>
          <w:rFonts w:ascii="Times New Roman" w:hAnsi="Times New Roman"/>
          <w:bCs/>
          <w:sz w:val="28"/>
          <w:szCs w:val="28"/>
          <w:lang w:val="kk-KZ"/>
        </w:rPr>
        <w:t xml:space="preserve"> сомаларын төлейді.»;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6-1-тармақпен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p w:rsidR="00FA7EA1" w:rsidRPr="00826765" w:rsidRDefault="00FA7EA1" w:rsidP="00346586">
      <w:pPr>
        <w:spacing w:after="0" w:line="240" w:lineRule="auto"/>
        <w:ind w:firstLine="851"/>
        <w:jc w:val="both"/>
        <w:rPr>
          <w:rFonts w:ascii="Times New Roman" w:hAnsi="Times New Roman"/>
          <w:bCs/>
          <w:sz w:val="28"/>
          <w:szCs w:val="28"/>
          <w:lang w:val="kk-KZ"/>
        </w:rPr>
      </w:pPr>
    </w:p>
    <w:p w:rsidR="002277E7" w:rsidRPr="00826765" w:rsidRDefault="002277E7" w:rsidP="002277E7">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 xml:space="preserve">9. «Қазақстан Республикасындағы көлiк туралы» 1994 жылғы </w:t>
      </w:r>
      <w:r w:rsidRPr="00826765">
        <w:rPr>
          <w:rFonts w:ascii="Times New Roman" w:hAnsi="Times New Roman"/>
          <w:bCs/>
          <w:sz w:val="28"/>
          <w:szCs w:val="28"/>
          <w:lang w:val="kk-KZ"/>
        </w:rPr>
        <w:br/>
        <w:t>21 қыркүйектегi Қазақстан Республикасының Заңына (Қазақстан Республикасы Жоғарғы Кеңесінің Жаршысы, 1994 ж., № 15, 201-</w:t>
      </w:r>
      <w:r w:rsidRPr="00826765">
        <w:rPr>
          <w:rFonts w:ascii="Times New Roman" w:hAnsi="Times New Roman"/>
          <w:sz w:val="28"/>
          <w:szCs w:val="28"/>
          <w:lang w:val="kk-KZ"/>
        </w:rPr>
        <w:t>құжат</w:t>
      </w:r>
      <w:r w:rsidRPr="00826765">
        <w:rPr>
          <w:rFonts w:ascii="Times New Roman" w:hAnsi="Times New Roman"/>
          <w:bCs/>
          <w:sz w:val="28"/>
          <w:szCs w:val="28"/>
          <w:lang w:val="kk-KZ"/>
        </w:rPr>
        <w:t>; Қазақстан Республикасы Парламентінің Жаршысы, 1996 ж., № 2, 186-</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w:t>
      </w:r>
      <w:r w:rsidRPr="00826765">
        <w:rPr>
          <w:rFonts w:ascii="Times New Roman" w:hAnsi="Times New Roman"/>
          <w:bCs/>
          <w:sz w:val="28"/>
          <w:szCs w:val="28"/>
          <w:lang w:val="kk-KZ"/>
        </w:rPr>
        <w:lastRenderedPageBreak/>
        <w:t>1998 ж., № 24, 447-</w:t>
      </w:r>
      <w:r w:rsidRPr="00826765">
        <w:rPr>
          <w:rFonts w:ascii="Times New Roman" w:hAnsi="Times New Roman"/>
          <w:sz w:val="28"/>
          <w:szCs w:val="28"/>
          <w:lang w:val="kk-KZ"/>
        </w:rPr>
        <w:t>құжат</w:t>
      </w:r>
      <w:r w:rsidRPr="00826765">
        <w:rPr>
          <w:rFonts w:ascii="Times New Roman" w:hAnsi="Times New Roman"/>
          <w:bCs/>
          <w:sz w:val="28"/>
          <w:szCs w:val="28"/>
          <w:lang w:val="kk-KZ"/>
        </w:rPr>
        <w:t>; 2001 ж., № 23, 309, 321-</w:t>
      </w:r>
      <w:r w:rsidRPr="00826765">
        <w:rPr>
          <w:rFonts w:ascii="Times New Roman" w:hAnsi="Times New Roman"/>
          <w:sz w:val="28"/>
          <w:szCs w:val="28"/>
          <w:lang w:val="kk-KZ"/>
        </w:rPr>
        <w:t>құжаттар</w:t>
      </w:r>
      <w:r w:rsidRPr="00826765">
        <w:rPr>
          <w:rFonts w:ascii="Times New Roman" w:hAnsi="Times New Roman"/>
          <w:bCs/>
          <w:sz w:val="28"/>
          <w:szCs w:val="28"/>
          <w:lang w:val="kk-KZ"/>
        </w:rPr>
        <w:t>; № 24, 338-</w:t>
      </w:r>
      <w:r w:rsidRPr="00826765">
        <w:rPr>
          <w:rFonts w:ascii="Times New Roman" w:hAnsi="Times New Roman"/>
          <w:sz w:val="28"/>
          <w:szCs w:val="28"/>
          <w:lang w:val="kk-KZ"/>
        </w:rPr>
        <w:t>құжат</w:t>
      </w:r>
      <w:r w:rsidRPr="00826765">
        <w:rPr>
          <w:rFonts w:ascii="Times New Roman" w:hAnsi="Times New Roman"/>
          <w:bCs/>
          <w:sz w:val="28"/>
          <w:szCs w:val="28"/>
          <w:lang w:val="kk-KZ"/>
        </w:rPr>
        <w:t>; 2003 ж., № 10, 54-</w:t>
      </w:r>
      <w:r w:rsidRPr="00826765">
        <w:rPr>
          <w:rFonts w:ascii="Times New Roman" w:hAnsi="Times New Roman"/>
          <w:sz w:val="28"/>
          <w:szCs w:val="28"/>
          <w:lang w:val="kk-KZ"/>
        </w:rPr>
        <w:t>құжат</w:t>
      </w:r>
      <w:r w:rsidRPr="00826765">
        <w:rPr>
          <w:rFonts w:ascii="Times New Roman" w:hAnsi="Times New Roman"/>
          <w:bCs/>
          <w:sz w:val="28"/>
          <w:szCs w:val="28"/>
          <w:lang w:val="kk-KZ"/>
        </w:rPr>
        <w:t>; 2004 ж., № 18, 110-</w:t>
      </w:r>
      <w:r w:rsidRPr="00826765">
        <w:rPr>
          <w:rFonts w:ascii="Times New Roman" w:hAnsi="Times New Roman"/>
          <w:sz w:val="28"/>
          <w:szCs w:val="28"/>
          <w:lang w:val="kk-KZ"/>
        </w:rPr>
        <w:t>құжат</w:t>
      </w:r>
      <w:r w:rsidRPr="00826765">
        <w:rPr>
          <w:rFonts w:ascii="Times New Roman" w:hAnsi="Times New Roman"/>
          <w:bCs/>
          <w:sz w:val="28"/>
          <w:szCs w:val="28"/>
          <w:lang w:val="kk-KZ"/>
        </w:rPr>
        <w:t>; № 23, 142-</w:t>
      </w:r>
      <w:r w:rsidRPr="00826765">
        <w:rPr>
          <w:rFonts w:ascii="Times New Roman" w:hAnsi="Times New Roman"/>
          <w:sz w:val="28"/>
          <w:szCs w:val="28"/>
          <w:lang w:val="kk-KZ"/>
        </w:rPr>
        <w:t>құжат</w:t>
      </w:r>
      <w:r w:rsidRPr="00826765">
        <w:rPr>
          <w:rFonts w:ascii="Times New Roman" w:hAnsi="Times New Roman"/>
          <w:bCs/>
          <w:sz w:val="28"/>
          <w:szCs w:val="28"/>
          <w:lang w:val="kk-KZ"/>
        </w:rPr>
        <w:t>; 2005 ж., № 15, 63-</w:t>
      </w:r>
      <w:r w:rsidRPr="00826765">
        <w:rPr>
          <w:rFonts w:ascii="Times New Roman" w:hAnsi="Times New Roman"/>
          <w:sz w:val="28"/>
          <w:szCs w:val="28"/>
          <w:lang w:val="kk-KZ"/>
        </w:rPr>
        <w:t>құжат</w:t>
      </w:r>
      <w:r w:rsidRPr="00826765">
        <w:rPr>
          <w:rFonts w:ascii="Times New Roman" w:hAnsi="Times New Roman"/>
          <w:bCs/>
          <w:sz w:val="28"/>
          <w:szCs w:val="28"/>
          <w:lang w:val="kk-KZ"/>
        </w:rPr>
        <w:t>; 2006 ж., № 3, 22-</w:t>
      </w:r>
      <w:r w:rsidRPr="00826765">
        <w:rPr>
          <w:rFonts w:ascii="Times New Roman" w:hAnsi="Times New Roman"/>
          <w:sz w:val="28"/>
          <w:szCs w:val="28"/>
          <w:lang w:val="kk-KZ"/>
        </w:rPr>
        <w:t>құжат</w:t>
      </w:r>
      <w:r w:rsidRPr="00826765">
        <w:rPr>
          <w:rFonts w:ascii="Times New Roman" w:hAnsi="Times New Roman"/>
          <w:bCs/>
          <w:sz w:val="28"/>
          <w:szCs w:val="28"/>
          <w:lang w:val="kk-KZ"/>
        </w:rPr>
        <w:t>; № 14, 89-</w:t>
      </w:r>
      <w:r w:rsidRPr="00826765">
        <w:rPr>
          <w:rFonts w:ascii="Times New Roman" w:hAnsi="Times New Roman"/>
          <w:sz w:val="28"/>
          <w:szCs w:val="28"/>
          <w:lang w:val="kk-KZ"/>
        </w:rPr>
        <w:t>құжат</w:t>
      </w:r>
      <w:r w:rsidRPr="00826765">
        <w:rPr>
          <w:rFonts w:ascii="Times New Roman" w:hAnsi="Times New Roman"/>
          <w:bCs/>
          <w:sz w:val="28"/>
          <w:szCs w:val="28"/>
          <w:lang w:val="kk-KZ"/>
        </w:rPr>
        <w:t>; № 24, 148-</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w:t>
      </w:r>
      <w:r w:rsidR="00214DD4" w:rsidRPr="00826765">
        <w:rPr>
          <w:rFonts w:ascii="Times New Roman" w:hAnsi="Times New Roman"/>
          <w:bCs/>
          <w:sz w:val="28"/>
          <w:szCs w:val="28"/>
          <w:lang w:val="kk-KZ"/>
        </w:rPr>
        <w:br/>
      </w:r>
      <w:r w:rsidRPr="00826765">
        <w:rPr>
          <w:rFonts w:ascii="Times New Roman" w:hAnsi="Times New Roman"/>
          <w:bCs/>
          <w:sz w:val="28"/>
          <w:szCs w:val="28"/>
          <w:lang w:val="kk-KZ"/>
        </w:rPr>
        <w:t>2009 ж., № 18, 84-</w:t>
      </w:r>
      <w:r w:rsidRPr="00826765">
        <w:rPr>
          <w:rFonts w:ascii="Times New Roman" w:hAnsi="Times New Roman"/>
          <w:sz w:val="28"/>
          <w:szCs w:val="28"/>
          <w:lang w:val="kk-KZ"/>
        </w:rPr>
        <w:t>құжат</w:t>
      </w:r>
      <w:r w:rsidRPr="00826765">
        <w:rPr>
          <w:rFonts w:ascii="Times New Roman" w:hAnsi="Times New Roman"/>
          <w:bCs/>
          <w:sz w:val="28"/>
          <w:szCs w:val="28"/>
          <w:lang w:val="kk-KZ"/>
        </w:rPr>
        <w:t>; 2010 ж., № 17-18, 114-</w:t>
      </w:r>
      <w:r w:rsidRPr="00826765">
        <w:rPr>
          <w:rFonts w:ascii="Times New Roman" w:hAnsi="Times New Roman"/>
          <w:sz w:val="28"/>
          <w:szCs w:val="28"/>
          <w:lang w:val="kk-KZ"/>
        </w:rPr>
        <w:t>құжат</w:t>
      </w:r>
      <w:r w:rsidRPr="00826765">
        <w:rPr>
          <w:rFonts w:ascii="Times New Roman" w:hAnsi="Times New Roman"/>
          <w:bCs/>
          <w:sz w:val="28"/>
          <w:szCs w:val="28"/>
          <w:lang w:val="kk-KZ"/>
        </w:rPr>
        <w:t>; № 24, 146-</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w:t>
      </w:r>
      <w:r w:rsidR="00214DD4" w:rsidRPr="00826765">
        <w:rPr>
          <w:rFonts w:ascii="Times New Roman" w:hAnsi="Times New Roman"/>
          <w:bCs/>
          <w:sz w:val="28"/>
          <w:szCs w:val="28"/>
          <w:lang w:val="kk-KZ"/>
        </w:rPr>
        <w:br/>
      </w:r>
      <w:r w:rsidRPr="00826765">
        <w:rPr>
          <w:rFonts w:ascii="Times New Roman" w:hAnsi="Times New Roman"/>
          <w:bCs/>
          <w:sz w:val="28"/>
          <w:szCs w:val="28"/>
          <w:lang w:val="kk-KZ"/>
        </w:rPr>
        <w:t>2011 ж., № 1, 2, 3-</w:t>
      </w:r>
      <w:r w:rsidRPr="00826765">
        <w:rPr>
          <w:rFonts w:ascii="Times New Roman" w:hAnsi="Times New Roman"/>
          <w:sz w:val="28"/>
          <w:szCs w:val="28"/>
          <w:lang w:val="kk-KZ"/>
        </w:rPr>
        <w:t>құжат</w:t>
      </w:r>
      <w:r w:rsidRPr="00826765">
        <w:rPr>
          <w:rFonts w:ascii="Times New Roman" w:hAnsi="Times New Roman"/>
          <w:bCs/>
          <w:sz w:val="28"/>
          <w:szCs w:val="28"/>
          <w:lang w:val="kk-KZ"/>
        </w:rPr>
        <w:t>тар; № 5, 43-</w:t>
      </w:r>
      <w:r w:rsidRPr="00826765">
        <w:rPr>
          <w:rFonts w:ascii="Times New Roman" w:hAnsi="Times New Roman"/>
          <w:sz w:val="28"/>
          <w:szCs w:val="28"/>
          <w:lang w:val="kk-KZ"/>
        </w:rPr>
        <w:t>құжат</w:t>
      </w:r>
      <w:r w:rsidRPr="00826765">
        <w:rPr>
          <w:rFonts w:ascii="Times New Roman" w:hAnsi="Times New Roman"/>
          <w:bCs/>
          <w:sz w:val="28"/>
          <w:szCs w:val="28"/>
          <w:lang w:val="kk-KZ"/>
        </w:rPr>
        <w:t>; № 12, 111-</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2012 ж., № 2, </w:t>
      </w:r>
      <w:r w:rsidR="00214DD4" w:rsidRPr="00826765">
        <w:rPr>
          <w:rFonts w:ascii="Times New Roman" w:hAnsi="Times New Roman"/>
          <w:bCs/>
          <w:sz w:val="28"/>
          <w:szCs w:val="28"/>
          <w:lang w:val="kk-KZ"/>
        </w:rPr>
        <w:br/>
      </w:r>
      <w:r w:rsidRPr="00826765">
        <w:rPr>
          <w:rFonts w:ascii="Times New Roman" w:hAnsi="Times New Roman"/>
          <w:bCs/>
          <w:sz w:val="28"/>
          <w:szCs w:val="28"/>
          <w:lang w:val="kk-KZ"/>
        </w:rPr>
        <w:t>14-</w:t>
      </w:r>
      <w:r w:rsidRPr="00826765">
        <w:rPr>
          <w:rFonts w:ascii="Times New Roman" w:hAnsi="Times New Roman"/>
          <w:sz w:val="28"/>
          <w:szCs w:val="28"/>
          <w:lang w:val="kk-KZ"/>
        </w:rPr>
        <w:t>құжат</w:t>
      </w:r>
      <w:r w:rsidRPr="00826765">
        <w:rPr>
          <w:rFonts w:ascii="Times New Roman" w:hAnsi="Times New Roman"/>
          <w:bCs/>
          <w:sz w:val="28"/>
          <w:szCs w:val="28"/>
          <w:lang w:val="kk-KZ"/>
        </w:rPr>
        <w:t>; № 3, 21-</w:t>
      </w:r>
      <w:r w:rsidRPr="00826765">
        <w:rPr>
          <w:rFonts w:ascii="Times New Roman" w:hAnsi="Times New Roman"/>
          <w:sz w:val="28"/>
          <w:szCs w:val="28"/>
          <w:lang w:val="kk-KZ"/>
        </w:rPr>
        <w:t>құжат</w:t>
      </w:r>
      <w:r w:rsidRPr="00826765">
        <w:rPr>
          <w:rFonts w:ascii="Times New Roman" w:hAnsi="Times New Roman"/>
          <w:bCs/>
          <w:sz w:val="28"/>
          <w:szCs w:val="28"/>
          <w:lang w:val="kk-KZ"/>
        </w:rPr>
        <w:t>; № 14, 92, 96-</w:t>
      </w:r>
      <w:r w:rsidRPr="00826765">
        <w:rPr>
          <w:rFonts w:ascii="Times New Roman" w:hAnsi="Times New Roman"/>
          <w:sz w:val="28"/>
          <w:szCs w:val="28"/>
          <w:lang w:val="kk-KZ"/>
        </w:rPr>
        <w:t>құжаттар</w:t>
      </w:r>
      <w:r w:rsidRPr="00826765">
        <w:rPr>
          <w:rFonts w:ascii="Times New Roman" w:hAnsi="Times New Roman"/>
          <w:bCs/>
          <w:sz w:val="28"/>
          <w:szCs w:val="28"/>
          <w:lang w:val="kk-KZ"/>
        </w:rPr>
        <w:t>; № 15, 97-</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 2013 ж., </w:t>
      </w:r>
      <w:r w:rsidR="00214DD4" w:rsidRPr="00826765">
        <w:rPr>
          <w:rFonts w:ascii="Times New Roman" w:hAnsi="Times New Roman"/>
          <w:bCs/>
          <w:sz w:val="28"/>
          <w:szCs w:val="28"/>
          <w:lang w:val="kk-KZ"/>
        </w:rPr>
        <w:br/>
      </w:r>
      <w:r w:rsidRPr="00826765">
        <w:rPr>
          <w:rFonts w:ascii="Times New Roman" w:hAnsi="Times New Roman"/>
          <w:bCs/>
          <w:sz w:val="28"/>
          <w:szCs w:val="28"/>
          <w:lang w:val="kk-KZ"/>
        </w:rPr>
        <w:t>№ 1, 2-</w:t>
      </w:r>
      <w:r w:rsidRPr="00826765">
        <w:rPr>
          <w:rFonts w:ascii="Times New Roman" w:hAnsi="Times New Roman"/>
          <w:sz w:val="28"/>
          <w:szCs w:val="28"/>
          <w:lang w:val="kk-KZ"/>
        </w:rPr>
        <w:t>құжат</w:t>
      </w:r>
      <w:r w:rsidRPr="00826765">
        <w:rPr>
          <w:rFonts w:ascii="Times New Roman" w:hAnsi="Times New Roman"/>
          <w:bCs/>
          <w:sz w:val="28"/>
          <w:szCs w:val="28"/>
          <w:lang w:val="kk-KZ"/>
        </w:rPr>
        <w:t>; № 9, 51-</w:t>
      </w:r>
      <w:r w:rsidRPr="00826765">
        <w:rPr>
          <w:rFonts w:ascii="Times New Roman" w:hAnsi="Times New Roman"/>
          <w:sz w:val="28"/>
          <w:szCs w:val="28"/>
          <w:lang w:val="kk-KZ"/>
        </w:rPr>
        <w:t>құжат</w:t>
      </w:r>
      <w:r w:rsidRPr="00826765">
        <w:rPr>
          <w:rFonts w:ascii="Times New Roman" w:hAnsi="Times New Roman"/>
          <w:bCs/>
          <w:sz w:val="28"/>
          <w:szCs w:val="28"/>
          <w:lang w:val="kk-KZ"/>
        </w:rPr>
        <w:t>; № 14, 72, 75-</w:t>
      </w:r>
      <w:r w:rsidRPr="00826765">
        <w:rPr>
          <w:rFonts w:ascii="Times New Roman" w:hAnsi="Times New Roman"/>
          <w:sz w:val="28"/>
          <w:szCs w:val="28"/>
          <w:lang w:val="kk-KZ"/>
        </w:rPr>
        <w:t>құжат</w:t>
      </w:r>
      <w:r w:rsidRPr="00826765">
        <w:rPr>
          <w:rFonts w:ascii="Times New Roman" w:hAnsi="Times New Roman"/>
          <w:bCs/>
          <w:sz w:val="28"/>
          <w:szCs w:val="28"/>
          <w:lang w:val="kk-KZ"/>
        </w:rPr>
        <w:t>тар; № 16, 83-</w:t>
      </w:r>
      <w:r w:rsidRPr="00826765">
        <w:rPr>
          <w:rFonts w:ascii="Times New Roman" w:hAnsi="Times New Roman"/>
          <w:sz w:val="28"/>
          <w:szCs w:val="28"/>
          <w:lang w:val="kk-KZ"/>
        </w:rPr>
        <w:t>құжат</w:t>
      </w:r>
      <w:r w:rsidRPr="00826765">
        <w:rPr>
          <w:rFonts w:ascii="Times New Roman" w:hAnsi="Times New Roman"/>
          <w:bCs/>
          <w:sz w:val="28"/>
          <w:szCs w:val="28"/>
          <w:lang w:val="kk-KZ"/>
        </w:rPr>
        <w:t>; 2014 ж., № 7, 37-</w:t>
      </w:r>
      <w:r w:rsidRPr="00826765">
        <w:rPr>
          <w:rFonts w:ascii="Times New Roman" w:hAnsi="Times New Roman"/>
          <w:sz w:val="28"/>
          <w:szCs w:val="28"/>
          <w:lang w:val="kk-KZ"/>
        </w:rPr>
        <w:t>құжат</w:t>
      </w:r>
      <w:r w:rsidRPr="00826765">
        <w:rPr>
          <w:rFonts w:ascii="Times New Roman" w:hAnsi="Times New Roman"/>
          <w:bCs/>
          <w:sz w:val="28"/>
          <w:szCs w:val="28"/>
          <w:lang w:val="kk-KZ"/>
        </w:rPr>
        <w:t>; № 10, 52-</w:t>
      </w:r>
      <w:r w:rsidRPr="00826765">
        <w:rPr>
          <w:rFonts w:ascii="Times New Roman" w:hAnsi="Times New Roman"/>
          <w:sz w:val="28"/>
          <w:szCs w:val="28"/>
          <w:lang w:val="kk-KZ"/>
        </w:rPr>
        <w:t>құжат</w:t>
      </w:r>
      <w:r w:rsidRPr="00826765">
        <w:rPr>
          <w:rFonts w:ascii="Times New Roman" w:hAnsi="Times New Roman"/>
          <w:bCs/>
          <w:sz w:val="28"/>
          <w:szCs w:val="28"/>
          <w:lang w:val="kk-KZ"/>
        </w:rPr>
        <w:t>; № 12, 82-</w:t>
      </w:r>
      <w:r w:rsidRPr="00826765">
        <w:rPr>
          <w:rFonts w:ascii="Times New Roman" w:hAnsi="Times New Roman"/>
          <w:sz w:val="28"/>
          <w:szCs w:val="28"/>
          <w:lang w:val="kk-KZ"/>
        </w:rPr>
        <w:t>құжат</w:t>
      </w:r>
      <w:r w:rsidRPr="00826765">
        <w:rPr>
          <w:rFonts w:ascii="Times New Roman" w:hAnsi="Times New Roman"/>
          <w:bCs/>
          <w:sz w:val="28"/>
          <w:szCs w:val="28"/>
          <w:lang w:val="kk-KZ"/>
        </w:rPr>
        <w:t>; № 19-I, 19-II, 96-</w:t>
      </w:r>
      <w:r w:rsidRPr="00826765">
        <w:rPr>
          <w:rFonts w:ascii="Times New Roman" w:hAnsi="Times New Roman"/>
          <w:sz w:val="28"/>
          <w:szCs w:val="28"/>
          <w:lang w:val="kk-KZ"/>
        </w:rPr>
        <w:t>құжат</w:t>
      </w:r>
      <w:r w:rsidRPr="00826765">
        <w:rPr>
          <w:rFonts w:ascii="Times New Roman" w:hAnsi="Times New Roman"/>
          <w:bCs/>
          <w:sz w:val="28"/>
          <w:szCs w:val="28"/>
          <w:lang w:val="kk-KZ"/>
        </w:rPr>
        <w:t>; № 21, 123-</w:t>
      </w:r>
      <w:r w:rsidRPr="00826765">
        <w:rPr>
          <w:rFonts w:ascii="Times New Roman" w:hAnsi="Times New Roman"/>
          <w:sz w:val="28"/>
          <w:szCs w:val="28"/>
          <w:lang w:val="kk-KZ"/>
        </w:rPr>
        <w:t>құжат</w:t>
      </w:r>
      <w:r w:rsidRPr="00826765">
        <w:rPr>
          <w:rFonts w:ascii="Times New Roman" w:hAnsi="Times New Roman"/>
          <w:bCs/>
          <w:sz w:val="28"/>
          <w:szCs w:val="28"/>
          <w:lang w:val="kk-KZ"/>
        </w:rPr>
        <w:t>; 2015 ж., № 1, 2-</w:t>
      </w:r>
      <w:r w:rsidRPr="00826765">
        <w:rPr>
          <w:rFonts w:ascii="Times New Roman" w:hAnsi="Times New Roman"/>
          <w:sz w:val="28"/>
          <w:szCs w:val="28"/>
          <w:lang w:val="kk-KZ"/>
        </w:rPr>
        <w:t>құжат</w:t>
      </w:r>
      <w:r w:rsidRPr="00826765">
        <w:rPr>
          <w:rFonts w:ascii="Times New Roman" w:hAnsi="Times New Roman"/>
          <w:bCs/>
          <w:sz w:val="28"/>
          <w:szCs w:val="28"/>
          <w:lang w:val="kk-KZ"/>
        </w:rPr>
        <w:t>; № 19-I, 100, 101-</w:t>
      </w:r>
      <w:r w:rsidRPr="00826765">
        <w:rPr>
          <w:rFonts w:ascii="Times New Roman" w:hAnsi="Times New Roman"/>
          <w:sz w:val="28"/>
          <w:szCs w:val="28"/>
          <w:lang w:val="kk-KZ"/>
        </w:rPr>
        <w:t>құжат</w:t>
      </w:r>
      <w:r w:rsidRPr="00826765">
        <w:rPr>
          <w:rFonts w:ascii="Times New Roman" w:hAnsi="Times New Roman"/>
          <w:bCs/>
          <w:sz w:val="28"/>
          <w:szCs w:val="28"/>
          <w:lang w:val="kk-KZ"/>
        </w:rPr>
        <w:t xml:space="preserve">тар; № 20-IV, </w:t>
      </w:r>
      <w:r w:rsidR="00214DD4" w:rsidRPr="00826765">
        <w:rPr>
          <w:rFonts w:ascii="Times New Roman" w:hAnsi="Times New Roman"/>
          <w:bCs/>
          <w:sz w:val="28"/>
          <w:szCs w:val="28"/>
          <w:lang w:val="kk-KZ"/>
        </w:rPr>
        <w:br/>
      </w:r>
      <w:r w:rsidRPr="00826765">
        <w:rPr>
          <w:rFonts w:ascii="Times New Roman" w:hAnsi="Times New Roman"/>
          <w:bCs/>
          <w:sz w:val="28"/>
          <w:szCs w:val="28"/>
          <w:lang w:val="kk-KZ"/>
        </w:rPr>
        <w:t>113-</w:t>
      </w:r>
      <w:r w:rsidRPr="00826765">
        <w:rPr>
          <w:rFonts w:ascii="Times New Roman" w:hAnsi="Times New Roman"/>
          <w:sz w:val="28"/>
          <w:szCs w:val="28"/>
          <w:lang w:val="kk-KZ"/>
        </w:rPr>
        <w:t>құжат</w:t>
      </w:r>
      <w:r w:rsidRPr="00826765">
        <w:rPr>
          <w:rFonts w:ascii="Times New Roman" w:hAnsi="Times New Roman"/>
          <w:bCs/>
          <w:sz w:val="28"/>
          <w:szCs w:val="28"/>
          <w:lang w:val="kk-KZ"/>
        </w:rPr>
        <w:t>; № 22-VI, 159-</w:t>
      </w:r>
      <w:r w:rsidRPr="00826765">
        <w:rPr>
          <w:rFonts w:ascii="Times New Roman" w:hAnsi="Times New Roman"/>
          <w:sz w:val="28"/>
          <w:szCs w:val="28"/>
          <w:lang w:val="kk-KZ"/>
        </w:rPr>
        <w:t>құжат</w:t>
      </w:r>
      <w:r w:rsidRPr="00826765">
        <w:rPr>
          <w:rFonts w:ascii="Times New Roman" w:hAnsi="Times New Roman"/>
          <w:bCs/>
          <w:sz w:val="28"/>
          <w:szCs w:val="28"/>
          <w:lang w:val="kk-KZ"/>
        </w:rPr>
        <w:t>; № 23-II, 170-</w:t>
      </w:r>
      <w:r w:rsidRPr="00826765">
        <w:rPr>
          <w:rFonts w:ascii="Times New Roman" w:hAnsi="Times New Roman"/>
          <w:sz w:val="28"/>
          <w:szCs w:val="28"/>
          <w:lang w:val="kk-KZ"/>
        </w:rPr>
        <w:t>құжат</w:t>
      </w:r>
      <w:r w:rsidRPr="00826765">
        <w:rPr>
          <w:rFonts w:ascii="Times New Roman" w:hAnsi="Times New Roman"/>
          <w:bCs/>
          <w:sz w:val="28"/>
          <w:szCs w:val="28"/>
          <w:lang w:val="kk-KZ"/>
        </w:rPr>
        <w:t>; 2016 ж., № 8-I, 60-</w:t>
      </w:r>
      <w:r w:rsidRPr="00826765">
        <w:rPr>
          <w:rFonts w:ascii="Times New Roman" w:hAnsi="Times New Roman"/>
          <w:sz w:val="28"/>
          <w:szCs w:val="28"/>
          <w:lang w:val="kk-KZ"/>
        </w:rPr>
        <w:t xml:space="preserve">құжат; 2017 ж., № 9, 17, 22-құжаттар; </w:t>
      </w:r>
      <w:r w:rsidRPr="00826765">
        <w:rPr>
          <w:rFonts w:ascii="Times New Roman" w:hAnsi="Times New Roman"/>
          <w:bCs/>
          <w:sz w:val="28"/>
          <w:szCs w:val="28"/>
          <w:lang w:val="kk-KZ"/>
        </w:rPr>
        <w:t>№ 11, 29-</w:t>
      </w:r>
      <w:r w:rsidRPr="00826765">
        <w:rPr>
          <w:rFonts w:ascii="Times New Roman" w:hAnsi="Times New Roman"/>
          <w:sz w:val="28"/>
          <w:szCs w:val="28"/>
          <w:lang w:val="kk-KZ"/>
        </w:rPr>
        <w:t>құжат</w:t>
      </w:r>
      <w:r w:rsidRPr="00826765">
        <w:rPr>
          <w:rFonts w:ascii="Times New Roman" w:hAnsi="Times New Roman"/>
          <w:bCs/>
          <w:sz w:val="28"/>
          <w:szCs w:val="28"/>
          <w:lang w:val="kk-KZ"/>
        </w:rPr>
        <w:t>):</w:t>
      </w:r>
    </w:p>
    <w:p w:rsidR="00FA7EA1" w:rsidRPr="00826765" w:rsidRDefault="00FF12C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9-баптың тоғызыншы және оныншы бөліктері алып тасталсын.</w:t>
      </w:r>
    </w:p>
    <w:p w:rsidR="00FF12CF" w:rsidRPr="00826765" w:rsidRDefault="00FF12CF" w:rsidP="00346586">
      <w:pPr>
        <w:spacing w:after="0" w:line="240" w:lineRule="auto"/>
        <w:ind w:firstLine="851"/>
        <w:jc w:val="both"/>
        <w:rPr>
          <w:rFonts w:ascii="Times New Roman" w:hAnsi="Times New Roman"/>
          <w:bCs/>
          <w:sz w:val="28"/>
          <w:szCs w:val="28"/>
          <w:lang w:val="kk-KZ"/>
        </w:rPr>
      </w:pPr>
    </w:p>
    <w:p w:rsidR="0027275E" w:rsidRPr="00826765" w:rsidRDefault="0027275E" w:rsidP="0027275E">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 xml:space="preserve">10. </w:t>
      </w:r>
      <w:r w:rsidRPr="00826765">
        <w:rPr>
          <w:rFonts w:ascii="Times New Roman" w:hAnsi="Times New Roman"/>
          <w:sz w:val="28"/>
          <w:szCs w:val="28"/>
          <w:lang w:val="kk-KZ"/>
        </w:rPr>
        <w:t xml:space="preserve">«Заңды тұлғаларды мемлекеттік тіркеу және филиалдар мен өкілдіктерді есептік тіркеу туралы» 1995 жылғы 17 сәуірдегі Қазақстан Республикасының Заңына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w:t>
      </w:r>
      <w:r w:rsidRPr="00826765">
        <w:rPr>
          <w:rFonts w:ascii="Times New Roman" w:hAnsi="Times New Roman"/>
          <w:sz w:val="28"/>
          <w:szCs w:val="28"/>
          <w:lang w:val="kk-KZ"/>
        </w:rPr>
        <w:br/>
        <w:t xml:space="preserve">№ 17-18, 224-құжат; 1999 ж., № 20, 727-құжат; 2000 ж., № 3-4, 63, 64-құжаттар; № 22, 408-құжат; 2001 ж., № 1, 1-құжат; № 8, 52-құжат; № 24, 338-құжат; </w:t>
      </w:r>
      <w:r w:rsidR="00B33FB4" w:rsidRPr="00826765">
        <w:rPr>
          <w:rFonts w:ascii="Times New Roman" w:hAnsi="Times New Roman"/>
          <w:sz w:val="28"/>
          <w:szCs w:val="28"/>
          <w:lang w:val="kk-KZ"/>
        </w:rPr>
        <w:br/>
      </w:r>
      <w:r w:rsidRPr="00826765">
        <w:rPr>
          <w:rFonts w:ascii="Times New Roman" w:hAnsi="Times New Roman"/>
          <w:sz w:val="28"/>
          <w:szCs w:val="28"/>
          <w:lang w:val="kk-KZ"/>
        </w:rPr>
        <w:t xml:space="preserve">2002 ж., № 18, 157-құжат; 2003 ж., № 4, 25-құжат; № 15, 139-құжат; 2004 ж., № 5, 30-құжат; 2005 ж., № 13, 53-құжат; № 14, 55, 58-құжаттар; № 23, </w:t>
      </w:r>
      <w:r w:rsidR="00B33FB4" w:rsidRPr="00826765">
        <w:rPr>
          <w:rFonts w:ascii="Times New Roman" w:hAnsi="Times New Roman"/>
          <w:sz w:val="28"/>
          <w:szCs w:val="28"/>
          <w:lang w:val="kk-KZ"/>
        </w:rPr>
        <w:br/>
      </w:r>
      <w:r w:rsidRPr="00826765">
        <w:rPr>
          <w:rFonts w:ascii="Times New Roman" w:hAnsi="Times New Roman"/>
          <w:sz w:val="28"/>
          <w:szCs w:val="28"/>
          <w:lang w:val="kk-KZ"/>
        </w:rPr>
        <w:t>104-құжат; 2006</w:t>
      </w:r>
      <w:r w:rsidR="00551B96" w:rsidRPr="00826765">
        <w:rPr>
          <w:rFonts w:ascii="Times New Roman" w:hAnsi="Times New Roman"/>
          <w:sz w:val="28"/>
          <w:szCs w:val="28"/>
          <w:lang w:val="kk-KZ"/>
        </w:rPr>
        <w:t xml:space="preserve"> </w:t>
      </w:r>
      <w:r w:rsidRPr="00826765">
        <w:rPr>
          <w:rFonts w:ascii="Times New Roman" w:hAnsi="Times New Roman"/>
          <w:sz w:val="28"/>
          <w:szCs w:val="28"/>
          <w:lang w:val="kk-KZ"/>
        </w:rPr>
        <w:t xml:space="preserve">ж., № 10, 52-құжат; № 15, 95-құжат; № 23, 141-құжат; </w:t>
      </w:r>
      <w:r w:rsidR="00B33FB4" w:rsidRPr="00826765">
        <w:rPr>
          <w:rFonts w:ascii="Times New Roman" w:hAnsi="Times New Roman"/>
          <w:sz w:val="28"/>
          <w:szCs w:val="28"/>
          <w:lang w:val="kk-KZ"/>
        </w:rPr>
        <w:br/>
      </w:r>
      <w:r w:rsidRPr="00826765">
        <w:rPr>
          <w:rFonts w:ascii="Times New Roman" w:hAnsi="Times New Roman"/>
          <w:sz w:val="28"/>
          <w:szCs w:val="28"/>
          <w:lang w:val="kk-KZ"/>
        </w:rPr>
        <w:t>2007 ж., № 3, 20-құжат; 2008 ж., № 12, 52-құжат; № 23, 114-құжат; № 24, 126, 129-құжаттар; 2009 ж., № 24, 122, 125-құжаттар; 2010</w:t>
      </w:r>
      <w:r w:rsidR="00551B96" w:rsidRPr="00826765">
        <w:rPr>
          <w:rFonts w:ascii="Times New Roman" w:hAnsi="Times New Roman"/>
          <w:sz w:val="28"/>
          <w:szCs w:val="28"/>
          <w:lang w:val="kk-KZ"/>
        </w:rPr>
        <w:t xml:space="preserve"> </w:t>
      </w:r>
      <w:r w:rsidRPr="00826765">
        <w:rPr>
          <w:rFonts w:ascii="Times New Roman" w:hAnsi="Times New Roman"/>
          <w:sz w:val="28"/>
          <w:szCs w:val="28"/>
          <w:lang w:val="kk-KZ"/>
        </w:rPr>
        <w:t xml:space="preserve">ж., № 1-2, 2-құжат; № 5, 23-құжат; 2011 ж., № 11, 102-құжат; № 12, 111-құжат; № 17, 136-құжат; </w:t>
      </w:r>
      <w:r w:rsidR="00B33FB4" w:rsidRPr="00826765">
        <w:rPr>
          <w:rFonts w:ascii="Times New Roman" w:hAnsi="Times New Roman"/>
          <w:sz w:val="28"/>
          <w:szCs w:val="28"/>
          <w:lang w:val="kk-KZ"/>
        </w:rPr>
        <w:br/>
      </w:r>
      <w:r w:rsidRPr="00826765">
        <w:rPr>
          <w:rFonts w:ascii="Times New Roman" w:hAnsi="Times New Roman"/>
          <w:sz w:val="28"/>
          <w:szCs w:val="28"/>
          <w:lang w:val="kk-KZ"/>
        </w:rPr>
        <w:t>2012 ж., № 2, 14-құжат; № 13, 91-құжат; № 21-22, 124-құжат; 2013</w:t>
      </w:r>
      <w:r w:rsidR="00551B96" w:rsidRPr="00826765">
        <w:rPr>
          <w:rFonts w:ascii="Times New Roman" w:hAnsi="Times New Roman"/>
          <w:sz w:val="28"/>
          <w:szCs w:val="28"/>
          <w:lang w:val="kk-KZ"/>
        </w:rPr>
        <w:t xml:space="preserve"> </w:t>
      </w:r>
      <w:r w:rsidRPr="00826765">
        <w:rPr>
          <w:rFonts w:ascii="Times New Roman" w:hAnsi="Times New Roman"/>
          <w:sz w:val="28"/>
          <w:szCs w:val="28"/>
          <w:lang w:val="kk-KZ"/>
        </w:rPr>
        <w:t xml:space="preserve">ж., </w:t>
      </w:r>
      <w:r w:rsidR="00B33FB4" w:rsidRPr="00826765">
        <w:rPr>
          <w:rFonts w:ascii="Times New Roman" w:hAnsi="Times New Roman"/>
          <w:sz w:val="28"/>
          <w:szCs w:val="28"/>
          <w:lang w:val="kk-KZ"/>
        </w:rPr>
        <w:br/>
      </w:r>
      <w:r w:rsidRPr="00826765">
        <w:rPr>
          <w:rFonts w:ascii="Times New Roman" w:hAnsi="Times New Roman"/>
          <w:sz w:val="28"/>
          <w:szCs w:val="28"/>
          <w:lang w:val="kk-KZ"/>
        </w:rPr>
        <w:t>№ 10-11, 56-құжат; 2014</w:t>
      </w:r>
      <w:r w:rsidR="00551B96" w:rsidRPr="00826765">
        <w:rPr>
          <w:rFonts w:ascii="Times New Roman" w:hAnsi="Times New Roman"/>
          <w:sz w:val="28"/>
          <w:szCs w:val="28"/>
          <w:lang w:val="kk-KZ"/>
        </w:rPr>
        <w:t xml:space="preserve"> </w:t>
      </w:r>
      <w:r w:rsidRPr="00826765">
        <w:rPr>
          <w:rFonts w:ascii="Times New Roman" w:hAnsi="Times New Roman"/>
          <w:sz w:val="28"/>
          <w:szCs w:val="28"/>
          <w:lang w:val="kk-KZ"/>
        </w:rPr>
        <w:t xml:space="preserve">ж., № 1, 9-құжат; № 4-5, 24-құжат;  № 12, 82-құжат; № 14, 84-құжат; № 19-I, 19-II, 96-құжат; № 21, 122-құжат; № 23, 143-құжат; 2015 ж., № 8, 42-құжат;  № 15, 78-құжат; № 16, 79-құжат; № 20-IV, 113-құжат; № 22-VI, 159-құжат; № 23-I, 169-құжат; 2016 ж., № 24, 124-құжат; 2017 ж., </w:t>
      </w:r>
      <w:r w:rsidR="00B33FB4" w:rsidRPr="00826765">
        <w:rPr>
          <w:rFonts w:ascii="Times New Roman" w:hAnsi="Times New Roman"/>
          <w:sz w:val="28"/>
          <w:szCs w:val="28"/>
          <w:lang w:val="kk-KZ"/>
        </w:rPr>
        <w:br/>
      </w:r>
      <w:r w:rsidRPr="00826765">
        <w:rPr>
          <w:rFonts w:ascii="Times New Roman" w:hAnsi="Times New Roman"/>
          <w:sz w:val="28"/>
          <w:szCs w:val="28"/>
          <w:lang w:val="kk-KZ"/>
        </w:rPr>
        <w:t>№ 4, 7-құжат):</w:t>
      </w:r>
    </w:p>
    <w:p w:rsidR="003A3BA6" w:rsidRPr="00826765" w:rsidRDefault="00FF12CF" w:rsidP="007A2F31">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16-баптың алтыншы және сегізінші бөліктеріндегі</w:t>
      </w:r>
      <w:r w:rsidR="00B73EF6"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B73EF6" w:rsidRPr="00826765">
        <w:rPr>
          <w:rFonts w:ascii="Times New Roman" w:hAnsi="Times New Roman"/>
          <w:bCs/>
          <w:sz w:val="28"/>
          <w:szCs w:val="28"/>
          <w:lang w:val="kk-KZ"/>
        </w:rPr>
        <w:t xml:space="preserve">16-1-баптың екінші және бесінші бөліктеріндегі </w:t>
      </w: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Республикасының кодексінде (Салық кодексі) </w:t>
      </w:r>
      <w:r w:rsidR="008C6E26" w:rsidRPr="00826765">
        <w:rPr>
          <w:rFonts w:ascii="Times New Roman" w:hAnsi="Times New Roman"/>
          <w:bCs/>
          <w:sz w:val="28"/>
          <w:szCs w:val="28"/>
          <w:lang w:val="kk-KZ"/>
        </w:rPr>
        <w:t>белгіленген</w:t>
      </w:r>
      <w:r w:rsidR="002A021F"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тәртіппен салық міндеттемесін» деген сөздер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w:t>
      </w:r>
      <w:r w:rsidRPr="00826765">
        <w:rPr>
          <w:rFonts w:ascii="Times New Roman" w:hAnsi="Times New Roman"/>
          <w:bCs/>
          <w:sz w:val="28"/>
          <w:szCs w:val="28"/>
          <w:lang w:val="kk-KZ"/>
        </w:rPr>
        <w:lastRenderedPageBreak/>
        <w:t xml:space="preserve">Кодексінде </w:t>
      </w:r>
      <w:r w:rsidR="002A021F" w:rsidRPr="00826765">
        <w:rPr>
          <w:rFonts w:ascii="Times New Roman" w:hAnsi="Times New Roman"/>
          <w:bCs/>
          <w:sz w:val="28"/>
          <w:szCs w:val="28"/>
          <w:lang w:val="kk-KZ"/>
        </w:rPr>
        <w:t>айқ</w:t>
      </w:r>
      <w:r w:rsidR="00AB48FC" w:rsidRPr="00826765">
        <w:rPr>
          <w:rFonts w:ascii="Times New Roman" w:hAnsi="Times New Roman"/>
          <w:bCs/>
          <w:sz w:val="28"/>
          <w:szCs w:val="28"/>
          <w:lang w:val="kk-KZ"/>
        </w:rPr>
        <w:t>ы</w:t>
      </w:r>
      <w:r w:rsidR="002A021F" w:rsidRPr="00826765">
        <w:rPr>
          <w:rFonts w:ascii="Times New Roman" w:hAnsi="Times New Roman"/>
          <w:bCs/>
          <w:sz w:val="28"/>
          <w:szCs w:val="28"/>
          <w:lang w:val="kk-KZ"/>
        </w:rPr>
        <w:t xml:space="preserve">ндалған </w:t>
      </w:r>
      <w:r w:rsidRPr="00826765">
        <w:rPr>
          <w:rFonts w:ascii="Times New Roman" w:hAnsi="Times New Roman"/>
          <w:bCs/>
          <w:sz w:val="28"/>
          <w:szCs w:val="28"/>
          <w:lang w:val="kk-KZ"/>
        </w:rPr>
        <w:t>тәртіппен міндеттемелерд</w:t>
      </w:r>
      <w:r w:rsidR="007A2F31" w:rsidRPr="00826765">
        <w:rPr>
          <w:rFonts w:ascii="Times New Roman" w:hAnsi="Times New Roman"/>
          <w:bCs/>
          <w:sz w:val="28"/>
          <w:szCs w:val="28"/>
          <w:lang w:val="kk-KZ"/>
        </w:rPr>
        <w:t>і» деген сөздермен ауыстырылсын</w:t>
      </w:r>
      <w:r w:rsidRPr="00826765">
        <w:rPr>
          <w:rFonts w:ascii="Times New Roman" w:hAnsi="Times New Roman"/>
          <w:bCs/>
          <w:sz w:val="28"/>
          <w:szCs w:val="28"/>
          <w:lang w:val="kk-KZ"/>
        </w:rPr>
        <w:t>.</w:t>
      </w:r>
    </w:p>
    <w:p w:rsidR="00FF12CF" w:rsidRPr="00826765" w:rsidRDefault="00FF12CF" w:rsidP="00346586">
      <w:pPr>
        <w:spacing w:after="0" w:line="240" w:lineRule="auto"/>
        <w:ind w:firstLine="851"/>
        <w:jc w:val="both"/>
        <w:rPr>
          <w:rFonts w:ascii="Times New Roman" w:hAnsi="Times New Roman"/>
          <w:bCs/>
          <w:sz w:val="28"/>
          <w:szCs w:val="28"/>
          <w:lang w:val="kk-KZ"/>
        </w:rPr>
      </w:pPr>
    </w:p>
    <w:p w:rsidR="009B1CA9" w:rsidRPr="00826765" w:rsidRDefault="009B1CA9" w:rsidP="009B1CA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11. «Қазақстан Республикасындағы банктер және банк қызметі туралы» 1995 жылғы 31 тамыздағы Қазақстан Республикасының Заңына (Қазақстан Республикасы </w:t>
      </w:r>
      <w:r w:rsidR="00324630" w:rsidRPr="00826765">
        <w:rPr>
          <w:rFonts w:ascii="Times New Roman" w:hAnsi="Times New Roman"/>
          <w:bCs/>
          <w:sz w:val="28"/>
          <w:szCs w:val="28"/>
          <w:lang w:val="kk-KZ"/>
        </w:rPr>
        <w:t xml:space="preserve">Жоғарғы </w:t>
      </w:r>
      <w:r w:rsidRPr="00826765">
        <w:rPr>
          <w:rFonts w:ascii="Times New Roman" w:hAnsi="Times New Roman"/>
          <w:bCs/>
          <w:sz w:val="28"/>
          <w:szCs w:val="28"/>
          <w:lang w:val="kk-KZ"/>
        </w:rPr>
        <w:t xml:space="preserve">Кеңесінің Жаршысы, 1995 ж., № 15-16, 106-құжат; Қазақстан Республикасы Парламентінің Жаршысы, 1996 ж., № 2, 184-құжат; № 15, 281-құжат; № 19, 370-құжат; 1997 ж., № 5, 58-құжат; № 13-14,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205-құжат; № 22, 333-құжат; 1998 ж., № 11-12, 176-құжат; № 17-18, 224-құжат; 1999 ж., № 20, 727-құжат; 2000 ж., № 3-4, 66-құжат; № 22, 408-құжат; 2001 ж., № 8, 52-құжат; № 9, 86-құжат; 2002 ж., № 17, 155-құжат; 2003 ж., № 5,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31-құжат; № 10, 51-құжат; № 11, 56, 67-құжаттар; № 15, 138, 139-құжаттар; 2004 ж., № 11-12, 66-құжат; № 15, 86-құжат; № 16, 91-құжат; № 23, 140-құжат; 2005 ж., № 7-8, 24-құжат; № 14, 55, 58-құжаттар; № 23, 104-құжат; 2006 ж.,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 3, 22-құжат; № 4, 24-құжат; № 8, 45-құжат; № 11, 55-құжат; № 16, 99-құжат; 2007 ж., № 2, 18-құжат; № 4, 28, 33-құжаттар; 2008 ж., № 17-18, 72-құжат;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20, 88-құжат; № 23, 114-құжат; 2009 ж., № 2-3, 16, 18, 21-құжаттар; № 17, 81-құжат; № 19,  88-құжат; № 24, 134-құжат; 2010 ж., № 5, 23-құжат; № 7,</w:t>
      </w:r>
      <w:r w:rsidR="005D60BD" w:rsidRPr="00826765">
        <w:rPr>
          <w:rFonts w:ascii="Times New Roman" w:hAnsi="Times New Roman"/>
          <w:bCs/>
          <w:sz w:val="28"/>
          <w:szCs w:val="28"/>
          <w:lang w:val="kk-KZ"/>
        </w:rPr>
        <w:t xml:space="preserve"> </w:t>
      </w:r>
      <w:r w:rsidR="005D60BD" w:rsidRPr="00826765">
        <w:rPr>
          <w:rFonts w:ascii="Times New Roman" w:hAnsi="Times New Roman"/>
          <w:bCs/>
          <w:sz w:val="28"/>
          <w:szCs w:val="28"/>
          <w:lang w:val="kk-KZ"/>
        </w:rPr>
        <w:br/>
        <w:t xml:space="preserve">28-құжат; № 17-18, 111-құжат; </w:t>
      </w:r>
      <w:r w:rsidRPr="00826765">
        <w:rPr>
          <w:rFonts w:ascii="Times New Roman" w:hAnsi="Times New Roman"/>
          <w:bCs/>
          <w:sz w:val="28"/>
          <w:szCs w:val="28"/>
          <w:lang w:val="kk-KZ"/>
        </w:rPr>
        <w:t>2011 ж., № 3, 32-құжат; № 5, 43-құжат; №</w:t>
      </w:r>
      <w:r w:rsidR="005D60BD" w:rsidRPr="00826765">
        <w:rPr>
          <w:rFonts w:ascii="Times New Roman" w:hAnsi="Times New Roman"/>
          <w:bCs/>
          <w:sz w:val="28"/>
          <w:szCs w:val="28"/>
          <w:lang w:val="kk-KZ"/>
        </w:rPr>
        <w:t xml:space="preserve"> 6, </w:t>
      </w:r>
      <w:r w:rsidR="005D60BD" w:rsidRPr="00826765">
        <w:rPr>
          <w:rFonts w:ascii="Times New Roman" w:hAnsi="Times New Roman"/>
          <w:bCs/>
          <w:sz w:val="28"/>
          <w:szCs w:val="28"/>
          <w:lang w:val="kk-KZ"/>
        </w:rPr>
        <w:br/>
        <w:t xml:space="preserve">50-құжат; № 12, 111-құжат; </w:t>
      </w:r>
      <w:r w:rsidRPr="00826765">
        <w:rPr>
          <w:rFonts w:ascii="Times New Roman" w:hAnsi="Times New Roman"/>
          <w:bCs/>
          <w:sz w:val="28"/>
          <w:szCs w:val="28"/>
          <w:lang w:val="kk-KZ"/>
        </w:rPr>
        <w:t xml:space="preserve">№ 13, 116-құжат; № 14, 117-құжат; № 24,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196-құжат; 2012 ж., № 2, 15-құжат; № 8, 64-құжат; № 10, 77-құжат; № 13,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91-құжат; № 20, 121-құжат; № 21-22, 124-құжат; № 23-24, 125-құжат; 2013 ж., № 10-11, 56-құжат; № 15, 76-құжат; 2014 ж., № 1, 9-құжат; № 4-5, 24-құжат;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 6, 27-құжат; № 10, 52-құжат; № 11, 61-құжат; № 12, 82-құжат; № 19-I, 19-II, 94, 96-құжаттар; № 21, 122-құжат; № 22, 131-құжат; № 23, 143-құжат; 2015 ж., № 8, 45-құжат; № 13, 68-құжат; № 15, 78-құжат; № 16, 79-құжат; № 20-IV,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xml:space="preserve">113-құжат; № 20-VII, 115-құжат; № 21-II, 130-құжат; № 21-ІІІ, 137-құжат;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 22-I,</w:t>
      </w:r>
      <w:r w:rsidR="005D60BD" w:rsidRPr="00826765">
        <w:rPr>
          <w:rFonts w:ascii="Times New Roman" w:hAnsi="Times New Roman"/>
          <w:bCs/>
          <w:sz w:val="28"/>
          <w:szCs w:val="28"/>
          <w:lang w:val="kk-KZ"/>
        </w:rPr>
        <w:t xml:space="preserve"> </w:t>
      </w:r>
      <w:r w:rsidRPr="00826765">
        <w:rPr>
          <w:rFonts w:ascii="Times New Roman" w:hAnsi="Times New Roman"/>
          <w:bCs/>
          <w:sz w:val="28"/>
          <w:szCs w:val="28"/>
          <w:lang w:val="kk-KZ"/>
        </w:rPr>
        <w:t>140,</w:t>
      </w:r>
      <w:r w:rsidR="005D60BD"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143-құжаттар; № 22-ІІІ, 149-құжат; № 22-V, 156-құжат; № 22-VI,                159-құжат; 2016 ж., № 6, 45-құжат; № 7-II, 55-құжат; № 8-I, 65-құжат; № 12, 87-құжат; № 22, 116-құжат; № 24, 126-құжат; 2017 ж., № 4, 7-құжат; № 9, </w:t>
      </w:r>
      <w:r w:rsidR="005D60BD" w:rsidRPr="00826765">
        <w:rPr>
          <w:rFonts w:ascii="Times New Roman" w:hAnsi="Times New Roman"/>
          <w:bCs/>
          <w:sz w:val="28"/>
          <w:szCs w:val="28"/>
          <w:lang w:val="kk-KZ"/>
        </w:rPr>
        <w:br/>
      </w:r>
      <w:r w:rsidRPr="00826765">
        <w:rPr>
          <w:rFonts w:ascii="Times New Roman" w:hAnsi="Times New Roman"/>
          <w:bCs/>
          <w:sz w:val="28"/>
          <w:szCs w:val="28"/>
          <w:lang w:val="kk-KZ"/>
        </w:rPr>
        <w:t>21-құжат; № 13, 45-құжат):</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5-1-баптың 2-тармағында:</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4), 5), 6), 7), 8), 9) тармақшалар, 11) тармақшаның бірінші бөлігі және 13) тармақша мынадай редакцияда жазылсын:</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4) банктерден күмәнді және үмітсіз активтерді, өзге де талап ету құқықтары мен активтерді сатып алуға, басқаруға, оның ішінде сенімгерлік басқаруға беру арқылы </w:t>
      </w:r>
      <w:r w:rsidR="00A30629" w:rsidRPr="00826765">
        <w:rPr>
          <w:rFonts w:ascii="Times New Roman" w:hAnsi="Times New Roman"/>
          <w:bCs/>
          <w:sz w:val="28"/>
          <w:szCs w:val="28"/>
          <w:lang w:val="kk-KZ"/>
        </w:rPr>
        <w:t xml:space="preserve">басқаруға, </w:t>
      </w:r>
      <w:r w:rsidRPr="00826765">
        <w:rPr>
          <w:rFonts w:ascii="Times New Roman" w:hAnsi="Times New Roman"/>
          <w:bCs/>
          <w:sz w:val="28"/>
          <w:szCs w:val="28"/>
          <w:lang w:val="kk-KZ"/>
        </w:rPr>
        <w:t xml:space="preserve">иеленуге, және (немесе) оларды өткізуге; </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заңды тұлғалардың, оның ішінде</w:t>
      </w:r>
      <w:r w:rsidR="00DC61E2" w:rsidRPr="00826765">
        <w:rPr>
          <w:rFonts w:ascii="Times New Roman" w:hAnsi="Times New Roman"/>
          <w:bCs/>
          <w:sz w:val="28"/>
          <w:szCs w:val="28"/>
          <w:lang w:val="kk-KZ"/>
        </w:rPr>
        <w:t xml:space="preserve"> өздеріне қатысты</w:t>
      </w:r>
      <w:r w:rsidRPr="00826765">
        <w:rPr>
          <w:rFonts w:ascii="Times New Roman" w:hAnsi="Times New Roman"/>
          <w:bCs/>
          <w:sz w:val="28"/>
          <w:szCs w:val="28"/>
          <w:lang w:val="kk-KZ"/>
        </w:rPr>
        <w:t xml:space="preserve">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w:t>
      </w:r>
      <w:r w:rsidR="00A30629" w:rsidRPr="00826765">
        <w:rPr>
          <w:rFonts w:ascii="Times New Roman" w:hAnsi="Times New Roman"/>
          <w:bCs/>
          <w:sz w:val="28"/>
          <w:szCs w:val="28"/>
          <w:lang w:val="kk-KZ"/>
        </w:rPr>
        <w:t xml:space="preserve">басқаруға, </w:t>
      </w:r>
      <w:r w:rsidRPr="00826765">
        <w:rPr>
          <w:rFonts w:ascii="Times New Roman" w:hAnsi="Times New Roman"/>
          <w:bCs/>
          <w:sz w:val="28"/>
          <w:szCs w:val="28"/>
          <w:lang w:val="kk-KZ"/>
        </w:rPr>
        <w:t>иеленуге және (немесе) оларды өткізуге;</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w:t>
      </w:r>
      <w:r w:rsidR="00A30629"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A30629" w:rsidRPr="00826765">
        <w:rPr>
          <w:rFonts w:ascii="Times New Roman" w:hAnsi="Times New Roman"/>
          <w:bCs/>
          <w:sz w:val="28"/>
          <w:szCs w:val="28"/>
          <w:lang w:val="kk-KZ"/>
        </w:rPr>
        <w:t xml:space="preserve">иеленуге </w:t>
      </w:r>
      <w:r w:rsidRPr="00826765">
        <w:rPr>
          <w:rFonts w:ascii="Times New Roman" w:hAnsi="Times New Roman"/>
          <w:bCs/>
          <w:sz w:val="28"/>
          <w:szCs w:val="28"/>
          <w:lang w:val="kk-KZ"/>
        </w:rPr>
        <w:t>және (немесе) оларды өткізуге;</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 </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p w:rsidR="003443B8" w:rsidRPr="00826765" w:rsidRDefault="005A1DC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3443B8" w:rsidRPr="00826765">
        <w:rPr>
          <w:rFonts w:ascii="Times New Roman" w:hAnsi="Times New Roman"/>
          <w:bCs/>
          <w:sz w:val="28"/>
          <w:szCs w:val="28"/>
          <w:lang w:val="kk-KZ"/>
        </w:rPr>
        <w:t>«11) заңды тұлғалардың акцияларын және (немесе) жарғылық капиталға қатысу үлестерін қоса алғанда, бұрын банк</w:t>
      </w:r>
      <w:r w:rsidR="001B4B98" w:rsidRPr="00826765">
        <w:rPr>
          <w:rFonts w:ascii="Times New Roman" w:hAnsi="Times New Roman"/>
          <w:bCs/>
          <w:sz w:val="28"/>
          <w:szCs w:val="28"/>
          <w:lang w:val="kk-KZ"/>
        </w:rPr>
        <w:t>тер</w:t>
      </w:r>
      <w:r w:rsidR="003443B8" w:rsidRPr="00826765">
        <w:rPr>
          <w:rFonts w:ascii="Times New Roman" w:hAnsi="Times New Roman"/>
          <w:bCs/>
          <w:sz w:val="28"/>
          <w:szCs w:val="28"/>
          <w:lang w:val="kk-KZ"/>
        </w:rPr>
        <w:t xml:space="preserve"> болып табылған заңды тұлғалардан талап ету құқықтары мен активтерді сатып алуға, </w:t>
      </w:r>
      <w:r w:rsidR="00C04708" w:rsidRPr="00826765">
        <w:rPr>
          <w:rFonts w:ascii="Times New Roman" w:hAnsi="Times New Roman"/>
          <w:bCs/>
          <w:sz w:val="28"/>
          <w:szCs w:val="28"/>
          <w:lang w:val="kk-KZ"/>
        </w:rPr>
        <w:br/>
        <w:t>күтіп-</w:t>
      </w:r>
      <w:r w:rsidR="003443B8" w:rsidRPr="00826765">
        <w:rPr>
          <w:rFonts w:ascii="Times New Roman" w:hAnsi="Times New Roman"/>
          <w:bCs/>
          <w:sz w:val="28"/>
          <w:szCs w:val="28"/>
          <w:lang w:val="kk-KZ"/>
        </w:rPr>
        <w:t>ұстауға, сақталуын қамтамасыз етуге, басқаруға, оның ішінде сенімгерлік басқаруға беру арқылы басқаруға</w:t>
      </w:r>
      <w:r w:rsidR="00C54F9F" w:rsidRPr="00826765">
        <w:rPr>
          <w:rFonts w:ascii="Times New Roman" w:hAnsi="Times New Roman"/>
          <w:bCs/>
          <w:sz w:val="28"/>
          <w:szCs w:val="28"/>
          <w:lang w:val="kk-KZ"/>
        </w:rPr>
        <w:t>,</w:t>
      </w:r>
      <w:r w:rsidR="003443B8" w:rsidRPr="00826765">
        <w:rPr>
          <w:rFonts w:ascii="Times New Roman" w:hAnsi="Times New Roman"/>
          <w:bCs/>
          <w:sz w:val="28"/>
          <w:szCs w:val="28"/>
          <w:lang w:val="kk-KZ"/>
        </w:rPr>
        <w:t xml:space="preserve"> </w:t>
      </w:r>
      <w:r w:rsidR="00C54F9F" w:rsidRPr="00826765">
        <w:rPr>
          <w:rFonts w:ascii="Times New Roman" w:hAnsi="Times New Roman"/>
          <w:bCs/>
          <w:sz w:val="28"/>
          <w:szCs w:val="28"/>
          <w:lang w:val="kk-KZ"/>
        </w:rPr>
        <w:t xml:space="preserve">иеленуге </w:t>
      </w:r>
      <w:r w:rsidR="003443B8" w:rsidRPr="00826765">
        <w:rPr>
          <w:rFonts w:ascii="Times New Roman" w:hAnsi="Times New Roman"/>
          <w:bCs/>
          <w:sz w:val="28"/>
          <w:szCs w:val="28"/>
          <w:lang w:val="kk-KZ"/>
        </w:rPr>
        <w:t>және (немесе) оларды өткізуге</w:t>
      </w:r>
      <w:r w:rsidR="003B3477" w:rsidRPr="00826765">
        <w:rPr>
          <w:rFonts w:ascii="Times New Roman" w:hAnsi="Times New Roman"/>
          <w:bCs/>
          <w:sz w:val="28"/>
          <w:szCs w:val="28"/>
          <w:lang w:val="kk-KZ"/>
        </w:rPr>
        <w:t xml:space="preserve"> құқылы</w:t>
      </w:r>
      <w:r w:rsidR="00177C90" w:rsidRPr="00826765">
        <w:rPr>
          <w:rFonts w:ascii="Times New Roman" w:hAnsi="Times New Roman"/>
          <w:bCs/>
          <w:sz w:val="28"/>
          <w:szCs w:val="28"/>
          <w:lang w:val="kk-KZ"/>
        </w:rPr>
        <w:t>.</w:t>
      </w:r>
      <w:r w:rsidR="003443B8" w:rsidRPr="00826765">
        <w:rPr>
          <w:rFonts w:ascii="Times New Roman" w:hAnsi="Times New Roman"/>
          <w:bCs/>
          <w:sz w:val="28"/>
          <w:szCs w:val="28"/>
          <w:lang w:val="kk-KZ"/>
        </w:rPr>
        <w:t>»;</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p w:rsidR="003443B8"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бөліктегі «уәкілетті органның» деген сөздер «жалғыз акционердің» деген сөздермен ауыстырылсын;</w:t>
      </w:r>
    </w:p>
    <w:p w:rsidR="00536E2A" w:rsidRPr="00826765" w:rsidRDefault="003443B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536E2A" w:rsidRPr="00826765">
        <w:rPr>
          <w:rFonts w:ascii="Times New Roman" w:hAnsi="Times New Roman"/>
          <w:bCs/>
          <w:sz w:val="28"/>
          <w:szCs w:val="28"/>
          <w:lang w:val="kk-KZ"/>
        </w:rPr>
        <w:t>11-1</w:t>
      </w:r>
      <w:r w:rsidR="00816A21" w:rsidRPr="00826765">
        <w:rPr>
          <w:rFonts w:ascii="Times New Roman" w:hAnsi="Times New Roman"/>
          <w:bCs/>
          <w:sz w:val="28"/>
          <w:szCs w:val="28"/>
          <w:lang w:val="kk-KZ"/>
        </w:rPr>
        <w:t>-</w:t>
      </w:r>
      <w:r w:rsidR="00536E2A" w:rsidRPr="00826765">
        <w:rPr>
          <w:rFonts w:ascii="Times New Roman" w:hAnsi="Times New Roman"/>
          <w:bCs/>
          <w:sz w:val="28"/>
          <w:szCs w:val="28"/>
          <w:lang w:val="kk-KZ"/>
        </w:rPr>
        <w:t xml:space="preserve">бапта: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3-1-тармақпен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«3-1. Еншілес ұйымды құруға, </w:t>
      </w:r>
      <w:r w:rsidR="007A0427" w:rsidRPr="00826765">
        <w:rPr>
          <w:rFonts w:ascii="Times New Roman" w:hAnsi="Times New Roman"/>
          <w:bCs/>
          <w:sz w:val="28"/>
          <w:szCs w:val="28"/>
          <w:lang w:val="kk-KZ"/>
        </w:rPr>
        <w:t>сатып алуға</w:t>
      </w:r>
      <w:r w:rsidRPr="00826765">
        <w:rPr>
          <w:rFonts w:ascii="Times New Roman" w:hAnsi="Times New Roman"/>
          <w:bCs/>
          <w:sz w:val="28"/>
          <w:szCs w:val="28"/>
          <w:lang w:val="kk-KZ"/>
        </w:rPr>
        <w:t xml:space="preserve"> және </w:t>
      </w:r>
      <w:r w:rsidR="007A0427" w:rsidRPr="00826765">
        <w:rPr>
          <w:rFonts w:ascii="Times New Roman" w:hAnsi="Times New Roman"/>
          <w:bCs/>
          <w:sz w:val="28"/>
          <w:szCs w:val="28"/>
          <w:lang w:val="kk-KZ"/>
        </w:rPr>
        <w:t xml:space="preserve">(немесе) </w:t>
      </w:r>
      <w:r w:rsidRPr="00826765">
        <w:rPr>
          <w:rFonts w:ascii="Times New Roman" w:hAnsi="Times New Roman"/>
          <w:bCs/>
          <w:sz w:val="28"/>
          <w:szCs w:val="28"/>
          <w:lang w:val="kk-KZ"/>
        </w:rPr>
        <w:t>ұйым</w:t>
      </w:r>
      <w:r w:rsidR="007A0427" w:rsidRPr="00826765">
        <w:rPr>
          <w:rFonts w:ascii="Times New Roman" w:hAnsi="Times New Roman"/>
          <w:bCs/>
          <w:sz w:val="28"/>
          <w:szCs w:val="28"/>
          <w:lang w:val="kk-KZ"/>
        </w:rPr>
        <w:t>дард</w:t>
      </w:r>
      <w:r w:rsidRPr="00826765">
        <w:rPr>
          <w:rFonts w:ascii="Times New Roman" w:hAnsi="Times New Roman"/>
          <w:bCs/>
          <w:sz w:val="28"/>
          <w:szCs w:val="28"/>
          <w:lang w:val="kk-KZ"/>
        </w:rPr>
        <w:t>ың капиталына қомақты қатысуға р</w:t>
      </w:r>
      <w:r w:rsidR="007A0427" w:rsidRPr="00826765">
        <w:rPr>
          <w:rFonts w:ascii="Times New Roman" w:hAnsi="Times New Roman"/>
          <w:bCs/>
          <w:sz w:val="28"/>
          <w:szCs w:val="28"/>
          <w:lang w:val="kk-KZ"/>
        </w:rPr>
        <w:t>ұқсат бергені үшін мөлшері мен төлеу тәртібі Қазақстан Республикасының салық заңнамасында айқындалатын алым алынады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 мынадай мазмұндағы 13-1)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«13-1) рұқсат бергені үшін алым</w:t>
      </w:r>
      <w:r w:rsidR="00273637"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төле</w:t>
      </w:r>
      <w:r w:rsidR="00273637" w:rsidRPr="00826765">
        <w:rPr>
          <w:rFonts w:ascii="Times New Roman" w:hAnsi="Times New Roman"/>
          <w:bCs/>
          <w:sz w:val="28"/>
          <w:szCs w:val="28"/>
          <w:lang w:val="kk-KZ"/>
        </w:rPr>
        <w:t>н</w:t>
      </w:r>
      <w:r w:rsidRPr="00826765">
        <w:rPr>
          <w:rFonts w:ascii="Times New Roman" w:hAnsi="Times New Roman"/>
          <w:bCs/>
          <w:sz w:val="28"/>
          <w:szCs w:val="28"/>
          <w:lang w:val="kk-KZ"/>
        </w:rPr>
        <w:t>генін растайтын 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12-тармақтың бірінші бөлігі мынадай редакцияда жазылсын:</w:t>
      </w:r>
    </w:p>
    <w:p w:rsidR="00536E2A" w:rsidRPr="00826765" w:rsidRDefault="005C1FF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«12. </w:t>
      </w:r>
      <w:r w:rsidR="00A20E7D" w:rsidRPr="00826765">
        <w:rPr>
          <w:rFonts w:ascii="Times New Roman" w:hAnsi="Times New Roman"/>
          <w:bCs/>
          <w:sz w:val="28"/>
          <w:szCs w:val="28"/>
          <w:lang w:val="kk-KZ"/>
        </w:rPr>
        <w:t xml:space="preserve">Ұйымдардың капиталына </w:t>
      </w:r>
      <w:r w:rsidR="00536E2A" w:rsidRPr="00826765">
        <w:rPr>
          <w:rFonts w:ascii="Times New Roman" w:hAnsi="Times New Roman"/>
          <w:bCs/>
          <w:sz w:val="28"/>
          <w:szCs w:val="28"/>
          <w:lang w:val="kk-KZ"/>
        </w:rPr>
        <w:t>қомақты қатысуға</w:t>
      </w:r>
      <w:r w:rsidR="009D4254"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рұқсат алуға </w:t>
      </w:r>
      <w:r w:rsidR="00A005EA" w:rsidRPr="00826765">
        <w:rPr>
          <w:rFonts w:ascii="Times New Roman" w:hAnsi="Times New Roman"/>
          <w:bCs/>
          <w:sz w:val="28"/>
          <w:szCs w:val="28"/>
          <w:lang w:val="kk-KZ"/>
        </w:rPr>
        <w:t xml:space="preserve">арналған </w:t>
      </w:r>
      <w:r w:rsidR="00536E2A" w:rsidRPr="00826765">
        <w:rPr>
          <w:rFonts w:ascii="Times New Roman" w:hAnsi="Times New Roman"/>
          <w:bCs/>
          <w:sz w:val="28"/>
          <w:szCs w:val="28"/>
          <w:lang w:val="kk-KZ"/>
        </w:rPr>
        <w:t>өтініш осы баптың</w:t>
      </w:r>
      <w:r w:rsidR="009D4254"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4-тарм</w:t>
      </w:r>
      <w:r w:rsidRPr="00826765">
        <w:rPr>
          <w:rFonts w:ascii="Times New Roman" w:hAnsi="Times New Roman"/>
          <w:bCs/>
          <w:sz w:val="28"/>
          <w:szCs w:val="28"/>
          <w:lang w:val="kk-KZ"/>
        </w:rPr>
        <w:t>а</w:t>
      </w:r>
      <w:r w:rsidR="00536E2A" w:rsidRPr="00826765">
        <w:rPr>
          <w:rFonts w:ascii="Times New Roman" w:hAnsi="Times New Roman"/>
          <w:bCs/>
          <w:sz w:val="28"/>
          <w:szCs w:val="28"/>
          <w:lang w:val="kk-KZ"/>
        </w:rPr>
        <w:t xml:space="preserve">ғының 2), 3), 5), 6), 7), 10) және </w:t>
      </w:r>
      <w:r w:rsidR="008B7221" w:rsidRPr="00826765">
        <w:rPr>
          <w:rFonts w:ascii="Times New Roman" w:hAnsi="Times New Roman"/>
          <w:bCs/>
          <w:sz w:val="28"/>
          <w:szCs w:val="28"/>
          <w:lang w:val="kk-KZ"/>
        </w:rPr>
        <w:br/>
      </w:r>
      <w:r w:rsidR="00536E2A" w:rsidRPr="00826765">
        <w:rPr>
          <w:rFonts w:ascii="Times New Roman" w:hAnsi="Times New Roman"/>
          <w:bCs/>
          <w:sz w:val="28"/>
          <w:szCs w:val="28"/>
          <w:lang w:val="kk-KZ"/>
        </w:rPr>
        <w:t>11) тармақшаларында көз</w:t>
      </w:r>
      <w:r w:rsidR="009D4254" w:rsidRPr="00826765">
        <w:rPr>
          <w:rFonts w:ascii="Times New Roman" w:hAnsi="Times New Roman"/>
          <w:bCs/>
          <w:sz w:val="28"/>
          <w:szCs w:val="28"/>
          <w:lang w:val="kk-KZ"/>
        </w:rPr>
        <w:t>делген құжаттар, сондай-ақ ұйымдард</w:t>
      </w:r>
      <w:r w:rsidR="00536E2A" w:rsidRPr="00826765">
        <w:rPr>
          <w:rFonts w:ascii="Times New Roman" w:hAnsi="Times New Roman"/>
          <w:bCs/>
          <w:sz w:val="28"/>
          <w:szCs w:val="28"/>
          <w:lang w:val="kk-KZ"/>
        </w:rPr>
        <w:t xml:space="preserve">ың капиталына қомақты қатысуға рұқсат бергені үшін алымның төленгенін растайтын құжат </w:t>
      </w:r>
      <w:r w:rsidRPr="00826765">
        <w:rPr>
          <w:rFonts w:ascii="Times New Roman" w:hAnsi="Times New Roman"/>
          <w:bCs/>
          <w:sz w:val="28"/>
          <w:szCs w:val="28"/>
          <w:lang w:val="kk-KZ"/>
        </w:rPr>
        <w:t xml:space="preserve">қоса беріле отырып </w:t>
      </w:r>
      <w:r w:rsidR="00536E2A" w:rsidRPr="00826765">
        <w:rPr>
          <w:rFonts w:ascii="Times New Roman" w:hAnsi="Times New Roman"/>
          <w:bCs/>
          <w:sz w:val="28"/>
          <w:szCs w:val="28"/>
          <w:lang w:val="kk-KZ"/>
        </w:rPr>
        <w:t xml:space="preserve">ұсынылады.»; </w:t>
      </w:r>
      <w:r w:rsidR="009D4254" w:rsidRPr="00826765">
        <w:rPr>
          <w:rFonts w:ascii="Times New Roman" w:hAnsi="Times New Roman"/>
          <w:bCs/>
          <w:sz w:val="28"/>
          <w:szCs w:val="28"/>
          <w:lang w:val="kk-KZ"/>
        </w:rPr>
        <w:t xml:space="preserve"> </w:t>
      </w:r>
    </w:p>
    <w:p w:rsidR="00B606B5" w:rsidRPr="00826765" w:rsidRDefault="00B606B5" w:rsidP="00B606B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15-тармақтың бірінші бөлігі «бере отырып,» деген сөздерден кейін «рұқсат бергені үшін алымның төленгенін растайтын құжатты қоспағанда,» деген сөздермен толықтырылсын;</w:t>
      </w:r>
    </w:p>
    <w:p w:rsidR="00541FE8" w:rsidRPr="00826765" w:rsidRDefault="00C261B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536E2A" w:rsidRPr="00826765">
        <w:rPr>
          <w:rFonts w:ascii="Times New Roman" w:hAnsi="Times New Roman"/>
          <w:bCs/>
          <w:sz w:val="28"/>
          <w:szCs w:val="28"/>
          <w:lang w:val="kk-KZ"/>
        </w:rPr>
        <w:t>) 11-2-бапт</w:t>
      </w:r>
      <w:r w:rsidR="00541FE8" w:rsidRPr="00826765">
        <w:rPr>
          <w:rFonts w:ascii="Times New Roman" w:hAnsi="Times New Roman"/>
          <w:bCs/>
          <w:sz w:val="28"/>
          <w:szCs w:val="28"/>
          <w:lang w:val="kk-KZ"/>
        </w:rPr>
        <w:t>а:</w:t>
      </w:r>
    </w:p>
    <w:p w:rsidR="00536E2A" w:rsidRPr="00826765" w:rsidRDefault="00541FE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5-тармақт</w:t>
      </w:r>
      <w:r w:rsidR="00536E2A" w:rsidRPr="00826765">
        <w:rPr>
          <w:rFonts w:ascii="Times New Roman" w:hAnsi="Times New Roman"/>
          <w:bCs/>
          <w:sz w:val="28"/>
          <w:szCs w:val="28"/>
          <w:lang w:val="kk-KZ"/>
        </w:rPr>
        <w:t>ың бірінші абзацы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Бас банктің күмәнді жә</w:t>
      </w:r>
      <w:r w:rsidR="00A005EA" w:rsidRPr="00826765">
        <w:rPr>
          <w:rFonts w:ascii="Times New Roman" w:hAnsi="Times New Roman"/>
          <w:bCs/>
          <w:sz w:val="28"/>
          <w:szCs w:val="28"/>
          <w:lang w:val="kk-KZ"/>
        </w:rPr>
        <w:t xml:space="preserve">не үмітсіз активтерін сатып алатын </w:t>
      </w:r>
      <w:r w:rsidRPr="00826765">
        <w:rPr>
          <w:rFonts w:ascii="Times New Roman" w:hAnsi="Times New Roman"/>
          <w:bCs/>
          <w:sz w:val="28"/>
          <w:szCs w:val="28"/>
          <w:lang w:val="kk-KZ"/>
        </w:rPr>
        <w:t xml:space="preserve"> еншілес ұйымды құруға, </w:t>
      </w:r>
      <w:r w:rsidR="00A005EA" w:rsidRPr="00826765">
        <w:rPr>
          <w:rFonts w:ascii="Times New Roman" w:hAnsi="Times New Roman"/>
          <w:bCs/>
          <w:sz w:val="28"/>
          <w:szCs w:val="28"/>
          <w:lang w:val="kk-KZ"/>
        </w:rPr>
        <w:t>сатып алуға</w:t>
      </w:r>
      <w:r w:rsidRPr="00826765">
        <w:rPr>
          <w:rFonts w:ascii="Times New Roman" w:hAnsi="Times New Roman"/>
          <w:bCs/>
          <w:sz w:val="28"/>
          <w:szCs w:val="28"/>
          <w:lang w:val="kk-KZ"/>
        </w:rPr>
        <w:t xml:space="preserve"> рұқсат алуға арналған өтінішке осы Заңның </w:t>
      </w:r>
      <w:r w:rsidR="00F233D3" w:rsidRPr="00826765">
        <w:rPr>
          <w:rFonts w:ascii="Times New Roman" w:hAnsi="Times New Roman"/>
          <w:bCs/>
          <w:sz w:val="28"/>
          <w:szCs w:val="28"/>
          <w:lang w:val="kk-KZ"/>
        </w:rPr>
        <w:br/>
      </w:r>
      <w:r w:rsidRPr="00826765">
        <w:rPr>
          <w:rFonts w:ascii="Times New Roman" w:hAnsi="Times New Roman"/>
          <w:bCs/>
          <w:sz w:val="28"/>
          <w:szCs w:val="28"/>
          <w:lang w:val="kk-KZ"/>
        </w:rPr>
        <w:t>11-1-бабы 4-тарм</w:t>
      </w:r>
      <w:r w:rsidR="00517564" w:rsidRPr="00826765">
        <w:rPr>
          <w:rFonts w:ascii="Times New Roman" w:hAnsi="Times New Roman"/>
          <w:bCs/>
          <w:sz w:val="28"/>
          <w:szCs w:val="28"/>
          <w:lang w:val="kk-KZ"/>
        </w:rPr>
        <w:t>а</w:t>
      </w:r>
      <w:r w:rsidRPr="00826765">
        <w:rPr>
          <w:rFonts w:ascii="Times New Roman" w:hAnsi="Times New Roman"/>
          <w:bCs/>
          <w:sz w:val="28"/>
          <w:szCs w:val="28"/>
          <w:lang w:val="kk-KZ"/>
        </w:rPr>
        <w:t xml:space="preserve">ғының 1), 2), 3), 4), 7), 9), 10), 11), 13-1) және </w:t>
      </w:r>
      <w:r w:rsidR="003A3BA6" w:rsidRPr="00826765">
        <w:rPr>
          <w:rFonts w:ascii="Times New Roman" w:hAnsi="Times New Roman"/>
          <w:bCs/>
          <w:sz w:val="28"/>
          <w:szCs w:val="28"/>
          <w:lang w:val="kk-KZ"/>
        </w:rPr>
        <w:br/>
      </w:r>
      <w:r w:rsidRPr="00826765">
        <w:rPr>
          <w:rFonts w:ascii="Times New Roman" w:hAnsi="Times New Roman"/>
          <w:bCs/>
          <w:sz w:val="28"/>
          <w:szCs w:val="28"/>
          <w:lang w:val="kk-KZ"/>
        </w:rPr>
        <w:t>14) тармақшаларында көзделген құжаттар мен мәліметтер, сондай-ақ:»;</w:t>
      </w:r>
    </w:p>
    <w:p w:rsidR="00541FE8" w:rsidRPr="00826765" w:rsidRDefault="00541FE8" w:rsidP="00541FE8">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5-1-тармақтың бірінші бөлігі мынадай редакцияда жазылсын:</w:t>
      </w:r>
    </w:p>
    <w:p w:rsidR="00541FE8" w:rsidRPr="00826765" w:rsidRDefault="00541FE8" w:rsidP="00541FE8">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«5-1. Күмәнді және үмітсіз активтерді </w:t>
      </w:r>
      <w:r w:rsidR="006F2C52" w:rsidRPr="00826765">
        <w:rPr>
          <w:rFonts w:ascii="Times New Roman" w:hAnsi="Times New Roman"/>
          <w:bCs/>
          <w:sz w:val="28"/>
          <w:szCs w:val="28"/>
          <w:lang w:val="kk-KZ"/>
        </w:rPr>
        <w:t>сатып алатын</w:t>
      </w:r>
      <w:r w:rsidRPr="00826765">
        <w:rPr>
          <w:rFonts w:ascii="Times New Roman" w:hAnsi="Times New Roman"/>
          <w:bCs/>
          <w:sz w:val="28"/>
          <w:szCs w:val="28"/>
          <w:lang w:val="kk-KZ"/>
        </w:rPr>
        <w:t>, екінші деңгейдегі банктердің кредиттік портфельдерінің сапасын жақсартуға маманданатын ұйыммен бірлесіп құрылатын (</w:t>
      </w:r>
      <w:r w:rsidR="006F2C52" w:rsidRPr="00826765">
        <w:rPr>
          <w:rFonts w:ascii="Times New Roman" w:hAnsi="Times New Roman"/>
          <w:bCs/>
          <w:sz w:val="28"/>
          <w:szCs w:val="28"/>
          <w:lang w:val="kk-KZ"/>
        </w:rPr>
        <w:t>сатып алынатын</w:t>
      </w:r>
      <w:r w:rsidRPr="00826765">
        <w:rPr>
          <w:rFonts w:ascii="Times New Roman" w:hAnsi="Times New Roman"/>
          <w:bCs/>
          <w:sz w:val="28"/>
          <w:szCs w:val="28"/>
          <w:lang w:val="kk-KZ"/>
        </w:rPr>
        <w:t xml:space="preserve">) ұйымның капиталына қомақты қатысуға рұқсатты алуға </w:t>
      </w:r>
      <w:r w:rsidR="006F2C52" w:rsidRPr="00826765">
        <w:rPr>
          <w:rFonts w:ascii="Times New Roman" w:hAnsi="Times New Roman"/>
          <w:bCs/>
          <w:sz w:val="28"/>
          <w:szCs w:val="28"/>
          <w:lang w:val="kk-KZ"/>
        </w:rPr>
        <w:t>арналған</w:t>
      </w:r>
      <w:r w:rsidRPr="00826765">
        <w:rPr>
          <w:rFonts w:ascii="Times New Roman" w:hAnsi="Times New Roman"/>
          <w:bCs/>
          <w:sz w:val="28"/>
          <w:szCs w:val="28"/>
          <w:lang w:val="kk-KZ"/>
        </w:rPr>
        <w:t xml:space="preserve"> өтінішке осы Заңның 11-1-бабы </w:t>
      </w:r>
      <w:r w:rsidR="007A6569" w:rsidRPr="00826765">
        <w:rPr>
          <w:rFonts w:ascii="Times New Roman" w:hAnsi="Times New Roman"/>
          <w:bCs/>
          <w:sz w:val="28"/>
          <w:szCs w:val="28"/>
          <w:lang w:val="kk-KZ"/>
        </w:rPr>
        <w:br/>
      </w:r>
      <w:r w:rsidRPr="00826765">
        <w:rPr>
          <w:rFonts w:ascii="Times New Roman" w:hAnsi="Times New Roman"/>
          <w:bCs/>
          <w:sz w:val="28"/>
          <w:szCs w:val="28"/>
          <w:lang w:val="kk-KZ"/>
        </w:rPr>
        <w:t xml:space="preserve">4-тармағының 2), 3), 7) 10) және 11) тармақшаларында және осы баптың </w:t>
      </w:r>
      <w:r w:rsidR="007A6569" w:rsidRPr="00826765">
        <w:rPr>
          <w:rFonts w:ascii="Times New Roman" w:hAnsi="Times New Roman"/>
          <w:bCs/>
          <w:sz w:val="28"/>
          <w:szCs w:val="28"/>
          <w:lang w:val="kk-KZ"/>
        </w:rPr>
        <w:br/>
      </w:r>
      <w:r w:rsidRPr="00826765">
        <w:rPr>
          <w:rFonts w:ascii="Times New Roman" w:hAnsi="Times New Roman"/>
          <w:bCs/>
          <w:sz w:val="28"/>
          <w:szCs w:val="28"/>
          <w:lang w:val="kk-KZ"/>
        </w:rPr>
        <w:t>5-тармағының 1), 2) және 3) тармақшаларында көзделген құжаттар</w:t>
      </w:r>
      <w:r w:rsidR="007A6569" w:rsidRPr="00826765">
        <w:rPr>
          <w:rFonts w:ascii="Times New Roman" w:hAnsi="Times New Roman"/>
          <w:bCs/>
          <w:sz w:val="28"/>
          <w:szCs w:val="28"/>
          <w:lang w:val="kk-KZ"/>
        </w:rPr>
        <w:t xml:space="preserve"> мен мәліметтер, сондай-ақ ұйымдард</w:t>
      </w:r>
      <w:r w:rsidRPr="00826765">
        <w:rPr>
          <w:rFonts w:ascii="Times New Roman" w:hAnsi="Times New Roman"/>
          <w:bCs/>
          <w:sz w:val="28"/>
          <w:szCs w:val="28"/>
          <w:lang w:val="kk-KZ"/>
        </w:rPr>
        <w:t xml:space="preserve">ың капиталына қомақты қатысуға </w:t>
      </w:r>
      <w:r w:rsidR="007A6569" w:rsidRPr="00826765">
        <w:rPr>
          <w:rFonts w:ascii="Times New Roman" w:hAnsi="Times New Roman"/>
          <w:bCs/>
          <w:sz w:val="28"/>
          <w:szCs w:val="28"/>
          <w:lang w:val="kk-KZ"/>
        </w:rPr>
        <w:t>рұқсат бергені үшін алымның төленгенін растайтын</w:t>
      </w:r>
      <w:r w:rsidRPr="00826765">
        <w:rPr>
          <w:rFonts w:ascii="Times New Roman" w:hAnsi="Times New Roman"/>
          <w:bCs/>
          <w:sz w:val="28"/>
          <w:szCs w:val="28"/>
          <w:lang w:val="kk-KZ"/>
        </w:rPr>
        <w:t xml:space="preserve"> құжат қоса беріледі.»;</w:t>
      </w:r>
    </w:p>
    <w:p w:rsidR="00536E2A" w:rsidRPr="00826765" w:rsidRDefault="00B606B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C261BA" w:rsidRPr="00826765">
        <w:rPr>
          <w:rFonts w:ascii="Times New Roman" w:hAnsi="Times New Roman"/>
          <w:bCs/>
          <w:sz w:val="28"/>
          <w:szCs w:val="28"/>
          <w:lang w:val="kk-KZ"/>
        </w:rPr>
        <w:t>)</w:t>
      </w:r>
      <w:r w:rsidR="00533FA9" w:rsidRPr="00826765">
        <w:rPr>
          <w:rFonts w:ascii="Times New Roman" w:hAnsi="Times New Roman"/>
          <w:bCs/>
          <w:sz w:val="28"/>
          <w:szCs w:val="28"/>
          <w:lang w:val="kk-KZ"/>
        </w:rPr>
        <w:t xml:space="preserve"> 17-1-</w:t>
      </w:r>
      <w:r w:rsidR="00536E2A" w:rsidRPr="00826765">
        <w:rPr>
          <w:rFonts w:ascii="Times New Roman" w:hAnsi="Times New Roman"/>
          <w:bCs/>
          <w:sz w:val="28"/>
          <w:szCs w:val="28"/>
          <w:lang w:val="kk-KZ"/>
        </w:rPr>
        <w:t>бапта:</w:t>
      </w:r>
    </w:p>
    <w:p w:rsidR="00536E2A" w:rsidRPr="00826765" w:rsidRDefault="00ED0E5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2-2-</w:t>
      </w:r>
      <w:r w:rsidR="00536E2A" w:rsidRPr="00826765">
        <w:rPr>
          <w:rFonts w:ascii="Times New Roman" w:hAnsi="Times New Roman"/>
          <w:bCs/>
          <w:sz w:val="28"/>
          <w:szCs w:val="28"/>
          <w:lang w:val="kk-KZ"/>
        </w:rPr>
        <w:t>тармақпен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«2-2. </w:t>
      </w:r>
      <w:r w:rsidR="0035581C" w:rsidRPr="00826765">
        <w:rPr>
          <w:rFonts w:ascii="Times New Roman" w:hAnsi="Times New Roman"/>
          <w:bCs/>
          <w:sz w:val="28"/>
          <w:szCs w:val="28"/>
          <w:lang w:val="kk-KZ"/>
        </w:rPr>
        <w:t>Банк холдингі немесе б</w:t>
      </w:r>
      <w:r w:rsidRPr="00826765">
        <w:rPr>
          <w:rFonts w:ascii="Times New Roman" w:hAnsi="Times New Roman"/>
          <w:bCs/>
          <w:sz w:val="28"/>
          <w:szCs w:val="28"/>
          <w:lang w:val="kk-KZ"/>
        </w:rPr>
        <w:t>анк</w:t>
      </w:r>
      <w:r w:rsidR="00EE76F4" w:rsidRPr="00826765">
        <w:rPr>
          <w:rFonts w:ascii="Times New Roman" w:hAnsi="Times New Roman"/>
          <w:bCs/>
          <w:sz w:val="28"/>
          <w:szCs w:val="28"/>
          <w:lang w:val="kk-KZ"/>
        </w:rPr>
        <w:t>тің</w:t>
      </w:r>
      <w:r w:rsidRPr="00826765">
        <w:rPr>
          <w:rFonts w:ascii="Times New Roman" w:hAnsi="Times New Roman"/>
          <w:bCs/>
          <w:sz w:val="28"/>
          <w:szCs w:val="28"/>
          <w:lang w:val="kk-KZ"/>
        </w:rPr>
        <w:t xml:space="preserve"> </w:t>
      </w:r>
      <w:r w:rsidR="00DB3327" w:rsidRPr="00826765">
        <w:rPr>
          <w:rFonts w:ascii="Times New Roman" w:hAnsi="Times New Roman"/>
          <w:bCs/>
          <w:sz w:val="28"/>
          <w:szCs w:val="28"/>
          <w:lang w:val="kk-KZ"/>
        </w:rPr>
        <w:t xml:space="preserve">ірі қатысушысы </w:t>
      </w:r>
      <w:r w:rsidRPr="00826765">
        <w:rPr>
          <w:rFonts w:ascii="Times New Roman" w:hAnsi="Times New Roman"/>
          <w:bCs/>
          <w:sz w:val="28"/>
          <w:szCs w:val="28"/>
          <w:lang w:val="kk-KZ"/>
        </w:rPr>
        <w:t xml:space="preserve">мәртебесін </w:t>
      </w:r>
      <w:r w:rsidR="00040F1E" w:rsidRPr="00826765">
        <w:rPr>
          <w:rFonts w:ascii="Times New Roman" w:hAnsi="Times New Roman"/>
          <w:bCs/>
          <w:sz w:val="28"/>
          <w:szCs w:val="28"/>
          <w:lang w:val="kk-KZ"/>
        </w:rPr>
        <w:t>иеленуге</w:t>
      </w:r>
      <w:r w:rsidRPr="00826765">
        <w:rPr>
          <w:rFonts w:ascii="Times New Roman" w:hAnsi="Times New Roman"/>
          <w:bCs/>
          <w:sz w:val="28"/>
          <w:szCs w:val="28"/>
          <w:lang w:val="kk-KZ"/>
        </w:rPr>
        <w:t xml:space="preserve"> келісім алу үшін </w:t>
      </w:r>
      <w:r w:rsidR="00102D7D" w:rsidRPr="00826765">
        <w:rPr>
          <w:rFonts w:ascii="Times New Roman" w:hAnsi="Times New Roman"/>
          <w:bCs/>
          <w:sz w:val="28"/>
          <w:szCs w:val="28"/>
          <w:lang w:val="kk-KZ"/>
        </w:rPr>
        <w:t xml:space="preserve">мөлшері мен төлеу тәртібі Қазақстан Республикасының салық заңнамасында айқындалатын </w:t>
      </w:r>
      <w:r w:rsidRPr="00826765">
        <w:rPr>
          <w:rFonts w:ascii="Times New Roman" w:hAnsi="Times New Roman"/>
          <w:bCs/>
          <w:sz w:val="28"/>
          <w:szCs w:val="28"/>
          <w:lang w:val="kk-KZ"/>
        </w:rPr>
        <w:t>алым төленеді.»;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5) тармақшасындағы «мәлімдемесін</w:t>
      </w:r>
      <w:r w:rsidR="009362BE" w:rsidRPr="00826765">
        <w:rPr>
          <w:rFonts w:ascii="Times New Roman" w:hAnsi="Times New Roman"/>
          <w:bCs/>
          <w:sz w:val="28"/>
          <w:szCs w:val="28"/>
          <w:lang w:val="kk-KZ"/>
        </w:rPr>
        <w:t xml:space="preserve"> табыс етеді</w:t>
      </w:r>
      <w:r w:rsidR="00CF27A9" w:rsidRPr="00826765">
        <w:rPr>
          <w:rFonts w:ascii="Times New Roman" w:hAnsi="Times New Roman"/>
          <w:bCs/>
          <w:sz w:val="28"/>
          <w:szCs w:val="28"/>
          <w:lang w:val="kk-KZ"/>
        </w:rPr>
        <w:t>.</w:t>
      </w:r>
      <w:r w:rsidRPr="00826765">
        <w:rPr>
          <w:rFonts w:ascii="Times New Roman" w:hAnsi="Times New Roman"/>
          <w:bCs/>
          <w:sz w:val="28"/>
          <w:szCs w:val="28"/>
          <w:lang w:val="kk-KZ"/>
        </w:rPr>
        <w:t xml:space="preserve">» деген сөздер «мәлімдемесін;» деген сөзбен ауыстырылып, мынадай мазмұндағы </w:t>
      </w:r>
      <w:r w:rsidR="009362BE" w:rsidRPr="00826765">
        <w:rPr>
          <w:rFonts w:ascii="Times New Roman" w:hAnsi="Times New Roman"/>
          <w:bCs/>
          <w:sz w:val="28"/>
          <w:szCs w:val="28"/>
          <w:lang w:val="kk-KZ"/>
        </w:rPr>
        <w:br/>
      </w:r>
      <w:r w:rsidRPr="00826765">
        <w:rPr>
          <w:rFonts w:ascii="Times New Roman" w:hAnsi="Times New Roman"/>
          <w:bCs/>
          <w:sz w:val="28"/>
          <w:szCs w:val="28"/>
          <w:lang w:val="kk-KZ"/>
        </w:rPr>
        <w:t>6)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w:t>
      </w:r>
      <w:r w:rsidR="00CF27A9" w:rsidRPr="00826765">
        <w:rPr>
          <w:rFonts w:ascii="Times New Roman" w:hAnsi="Times New Roman"/>
          <w:bCs/>
          <w:sz w:val="28"/>
          <w:szCs w:val="28"/>
          <w:lang w:val="kk-KZ"/>
        </w:rPr>
        <w:t>келісім</w:t>
      </w:r>
      <w:r w:rsidRPr="00826765">
        <w:rPr>
          <w:rFonts w:ascii="Times New Roman" w:hAnsi="Times New Roman"/>
          <w:bCs/>
          <w:sz w:val="28"/>
          <w:szCs w:val="28"/>
          <w:lang w:val="kk-KZ"/>
        </w:rPr>
        <w:t xml:space="preserve"> бергені үшін алымның төленгенін растайтын құжатты </w:t>
      </w:r>
      <w:r w:rsidR="0072167F" w:rsidRPr="00826765">
        <w:rPr>
          <w:rFonts w:ascii="Times New Roman" w:hAnsi="Times New Roman"/>
          <w:bCs/>
          <w:sz w:val="28"/>
          <w:szCs w:val="28"/>
          <w:lang w:val="kk-KZ"/>
        </w:rPr>
        <w:t>ұсынады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4-1-тармақтың </w:t>
      </w:r>
      <w:r w:rsidR="00C261BA" w:rsidRPr="00826765">
        <w:rPr>
          <w:rFonts w:ascii="Times New Roman" w:hAnsi="Times New Roman"/>
          <w:bCs/>
          <w:sz w:val="28"/>
          <w:szCs w:val="28"/>
          <w:lang w:val="kk-KZ"/>
        </w:rPr>
        <w:t xml:space="preserve">бірінші бөлігінің </w:t>
      </w:r>
      <w:r w:rsidRPr="00826765">
        <w:rPr>
          <w:rFonts w:ascii="Times New Roman" w:hAnsi="Times New Roman"/>
          <w:bCs/>
          <w:sz w:val="28"/>
          <w:szCs w:val="28"/>
          <w:lang w:val="kk-KZ"/>
        </w:rPr>
        <w:t>2)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осы баптың 4-тармағының 2), 3), 3-1), 3-2), 3-3), 4), 5) және </w:t>
      </w:r>
      <w:r w:rsidR="003A3BA6" w:rsidRPr="00826765">
        <w:rPr>
          <w:rFonts w:ascii="Times New Roman" w:hAnsi="Times New Roman"/>
          <w:bCs/>
          <w:sz w:val="28"/>
          <w:szCs w:val="28"/>
          <w:lang w:val="kk-KZ"/>
        </w:rPr>
        <w:br/>
      </w:r>
      <w:r w:rsidRPr="00826765">
        <w:rPr>
          <w:rFonts w:ascii="Times New Roman" w:hAnsi="Times New Roman"/>
          <w:bCs/>
          <w:sz w:val="28"/>
          <w:szCs w:val="28"/>
          <w:lang w:val="kk-KZ"/>
        </w:rPr>
        <w:t xml:space="preserve">6) тармақшаларында </w:t>
      </w:r>
      <w:r w:rsidR="00995226" w:rsidRPr="00826765">
        <w:rPr>
          <w:rFonts w:ascii="Times New Roman" w:hAnsi="Times New Roman"/>
          <w:bCs/>
          <w:sz w:val="28"/>
          <w:szCs w:val="28"/>
          <w:lang w:val="kk-KZ"/>
        </w:rPr>
        <w:t>көзделген</w:t>
      </w:r>
      <w:r w:rsidRPr="00826765">
        <w:rPr>
          <w:rFonts w:ascii="Times New Roman" w:hAnsi="Times New Roman"/>
          <w:bCs/>
          <w:sz w:val="28"/>
          <w:szCs w:val="28"/>
          <w:lang w:val="kk-KZ"/>
        </w:rPr>
        <w:t xml:space="preserve"> құжаттар;»;</w:t>
      </w:r>
    </w:p>
    <w:p w:rsidR="00EF6104" w:rsidRPr="00826765" w:rsidRDefault="00EF610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5-тармақтың 2) тармақшасы мынадай редакцияда жазылсын:</w:t>
      </w:r>
    </w:p>
    <w:p w:rsidR="00EF6104" w:rsidRPr="00826765" w:rsidRDefault="00EF610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осы баптың 4-тармағының 1), 2), 3), 3-1) және 6) тармақшаларында көрсетілген мәліметтер мен құжаттарды;»;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6-тармақтың </w:t>
      </w:r>
      <w:r w:rsidR="00D65DE1" w:rsidRPr="00826765">
        <w:rPr>
          <w:rFonts w:ascii="Times New Roman" w:hAnsi="Times New Roman"/>
          <w:bCs/>
          <w:sz w:val="28"/>
          <w:szCs w:val="28"/>
          <w:lang w:val="kk-KZ"/>
        </w:rPr>
        <w:t xml:space="preserve">бірінші бөлігінің </w:t>
      </w:r>
      <w:r w:rsidRPr="00826765">
        <w:rPr>
          <w:rFonts w:ascii="Times New Roman" w:hAnsi="Times New Roman"/>
          <w:bCs/>
          <w:sz w:val="28"/>
          <w:szCs w:val="28"/>
          <w:lang w:val="kk-KZ"/>
        </w:rPr>
        <w:t>1) тармақшасы мынадай редакцияда жазылсын:</w:t>
      </w:r>
    </w:p>
    <w:p w:rsidR="00536E2A" w:rsidRPr="00826765" w:rsidRDefault="00EF610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536E2A" w:rsidRPr="00826765">
        <w:rPr>
          <w:rFonts w:ascii="Times New Roman" w:hAnsi="Times New Roman"/>
          <w:bCs/>
          <w:sz w:val="28"/>
          <w:szCs w:val="28"/>
          <w:lang w:val="kk-KZ"/>
        </w:rPr>
        <w:t>) осы баптың 4-тармағының 1),</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2), 3), 3-1)</w:t>
      </w:r>
      <w:r w:rsidR="0002678E" w:rsidRPr="00826765">
        <w:rPr>
          <w:rFonts w:ascii="Times New Roman" w:hAnsi="Times New Roman"/>
          <w:bCs/>
          <w:sz w:val="28"/>
          <w:szCs w:val="28"/>
          <w:lang w:val="kk-KZ"/>
        </w:rPr>
        <w:t xml:space="preserve"> және</w:t>
      </w:r>
      <w:r w:rsidR="00536E2A" w:rsidRPr="00826765">
        <w:rPr>
          <w:rFonts w:ascii="Times New Roman" w:hAnsi="Times New Roman"/>
          <w:bCs/>
          <w:sz w:val="28"/>
          <w:szCs w:val="28"/>
          <w:lang w:val="kk-KZ"/>
        </w:rPr>
        <w:t xml:space="preserve"> 6) тармақшаларында және 5-тармағының 1), 1-1), 1-2), 2-1), 3), 4), 5) және 6) тармақшаларында көрсет</w:t>
      </w:r>
      <w:r w:rsidRPr="00826765">
        <w:rPr>
          <w:rFonts w:ascii="Times New Roman" w:hAnsi="Times New Roman"/>
          <w:bCs/>
          <w:sz w:val="28"/>
          <w:szCs w:val="28"/>
          <w:lang w:val="kk-KZ"/>
        </w:rPr>
        <w:t>ілген мәліметтер мен құжаттарды;</w:t>
      </w:r>
      <w:r w:rsidR="00536E2A" w:rsidRPr="00826765">
        <w:rPr>
          <w:rFonts w:ascii="Times New Roman" w:hAnsi="Times New Roman"/>
          <w:bCs/>
          <w:sz w:val="28"/>
          <w:szCs w:val="28"/>
          <w:lang w:val="kk-KZ"/>
        </w:rPr>
        <w:t>»;</w:t>
      </w:r>
    </w:p>
    <w:p w:rsidR="00536E2A" w:rsidRPr="00826765" w:rsidRDefault="00B606B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w:t>
      </w:r>
      <w:r w:rsidR="00536E2A" w:rsidRPr="00826765">
        <w:rPr>
          <w:rFonts w:ascii="Times New Roman" w:hAnsi="Times New Roman"/>
          <w:bCs/>
          <w:sz w:val="28"/>
          <w:szCs w:val="28"/>
          <w:lang w:val="kk-KZ"/>
        </w:rPr>
        <w:t>) 20-баптың 7-тармағы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Банктің, банк холдингінің басшы қызметкерін тағайындауға (сайлауға) уәкілетті органның келісім беру тәртібі, келісім</w:t>
      </w:r>
      <w:r w:rsidR="00A63787" w:rsidRPr="00826765">
        <w:rPr>
          <w:rFonts w:ascii="Times New Roman" w:hAnsi="Times New Roman"/>
          <w:bCs/>
          <w:sz w:val="28"/>
          <w:szCs w:val="28"/>
          <w:lang w:val="kk-KZ"/>
        </w:rPr>
        <w:t xml:space="preserve"> алу үшін</w:t>
      </w:r>
      <w:r w:rsidRPr="00826765">
        <w:rPr>
          <w:rFonts w:ascii="Times New Roman" w:hAnsi="Times New Roman"/>
          <w:bCs/>
          <w:sz w:val="28"/>
          <w:szCs w:val="28"/>
          <w:lang w:val="kk-KZ"/>
        </w:rPr>
        <w:t xml:space="preserve"> қажетті құжаттар уәкілетті органның нормативтік құқықтық актілерінде </w:t>
      </w:r>
      <w:r w:rsidR="00C261BA" w:rsidRPr="00826765">
        <w:rPr>
          <w:rFonts w:ascii="Times New Roman" w:hAnsi="Times New Roman"/>
          <w:bCs/>
          <w:sz w:val="28"/>
          <w:szCs w:val="28"/>
          <w:lang w:val="kk-KZ"/>
        </w:rPr>
        <w:t>айқындалады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Банктің, банк холдингінің басшы қызметкерін тағайындауға (сайлауға) келісім бер</w:t>
      </w:r>
      <w:r w:rsidR="00A63787" w:rsidRPr="00826765">
        <w:rPr>
          <w:rFonts w:ascii="Times New Roman" w:hAnsi="Times New Roman"/>
          <w:bCs/>
          <w:sz w:val="28"/>
          <w:szCs w:val="28"/>
          <w:lang w:val="kk-KZ"/>
        </w:rPr>
        <w:t>гені</w:t>
      </w:r>
      <w:r w:rsidRPr="00826765">
        <w:rPr>
          <w:rFonts w:ascii="Times New Roman" w:hAnsi="Times New Roman"/>
          <w:bCs/>
          <w:sz w:val="28"/>
          <w:szCs w:val="28"/>
          <w:lang w:val="kk-KZ"/>
        </w:rPr>
        <w:t xml:space="preserve"> үшін </w:t>
      </w:r>
      <w:r w:rsidR="00A63787" w:rsidRPr="00826765">
        <w:rPr>
          <w:rFonts w:ascii="Times New Roman" w:hAnsi="Times New Roman"/>
          <w:bCs/>
          <w:sz w:val="28"/>
          <w:szCs w:val="28"/>
          <w:lang w:val="kk-KZ"/>
        </w:rPr>
        <w:t xml:space="preserve">мөлшері мен төлеу тәртібі Қазақстан Республикасының салық заңнамасында айқындалатын </w:t>
      </w:r>
      <w:r w:rsidRPr="00826765">
        <w:rPr>
          <w:rFonts w:ascii="Times New Roman" w:hAnsi="Times New Roman"/>
          <w:bCs/>
          <w:sz w:val="28"/>
          <w:szCs w:val="28"/>
          <w:lang w:val="kk-KZ"/>
        </w:rPr>
        <w:t>алым алынады</w:t>
      </w:r>
      <w:r w:rsidR="009362BE" w:rsidRPr="00826765">
        <w:rPr>
          <w:rFonts w:ascii="Times New Roman" w:hAnsi="Times New Roman"/>
          <w:bCs/>
          <w:sz w:val="28"/>
          <w:szCs w:val="28"/>
          <w:lang w:val="kk-KZ"/>
        </w:rPr>
        <w:t>.»;</w:t>
      </w:r>
    </w:p>
    <w:p w:rsidR="00536E2A" w:rsidRPr="00826765" w:rsidRDefault="00B606B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w:t>
      </w:r>
      <w:r w:rsidR="00536E2A" w:rsidRPr="00826765">
        <w:rPr>
          <w:rFonts w:ascii="Times New Roman" w:hAnsi="Times New Roman"/>
          <w:bCs/>
          <w:sz w:val="28"/>
          <w:szCs w:val="28"/>
          <w:lang w:val="kk-KZ"/>
        </w:rPr>
        <w:t>) 38-бап мынадай мазмұндағы 1-2-тармақпен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«1-2. Екінші деңгейдегі банктер </w:t>
      </w:r>
      <w:r w:rsidR="00C3742C" w:rsidRPr="00826765">
        <w:rPr>
          <w:rFonts w:ascii="Times New Roman" w:hAnsi="Times New Roman"/>
          <w:bCs/>
          <w:sz w:val="28"/>
          <w:szCs w:val="28"/>
          <w:lang w:val="kk-KZ"/>
        </w:rPr>
        <w:t>және</w:t>
      </w:r>
      <w:r w:rsidRPr="00826765">
        <w:rPr>
          <w:rFonts w:ascii="Times New Roman" w:hAnsi="Times New Roman"/>
          <w:bCs/>
          <w:sz w:val="28"/>
          <w:szCs w:val="28"/>
          <w:lang w:val="kk-KZ"/>
        </w:rPr>
        <w:t xml:space="preserve"> банк операцияларының жекелеген түрлерін жүзеге асыратын ұйымдар мемлекеттік кіріс органдарына қосылған құн салығын </w:t>
      </w:r>
      <w:r w:rsidR="00C3742C" w:rsidRPr="00826765">
        <w:rPr>
          <w:rFonts w:ascii="Times New Roman" w:hAnsi="Times New Roman"/>
          <w:bCs/>
          <w:sz w:val="28"/>
          <w:szCs w:val="28"/>
          <w:lang w:val="kk-KZ"/>
        </w:rPr>
        <w:t>есепке алу үшін ашылған</w:t>
      </w:r>
      <w:r w:rsidRPr="00826765">
        <w:rPr>
          <w:rFonts w:ascii="Times New Roman" w:hAnsi="Times New Roman"/>
          <w:bCs/>
          <w:sz w:val="28"/>
          <w:szCs w:val="28"/>
          <w:lang w:val="kk-KZ"/>
        </w:rPr>
        <w:t xml:space="preserve"> </w:t>
      </w:r>
      <w:r w:rsidR="00C3742C" w:rsidRPr="00826765">
        <w:rPr>
          <w:rFonts w:ascii="Times New Roman" w:hAnsi="Times New Roman"/>
          <w:bCs/>
          <w:sz w:val="28"/>
          <w:szCs w:val="28"/>
          <w:lang w:val="kk-KZ"/>
        </w:rPr>
        <w:t xml:space="preserve">ағымдағы </w:t>
      </w:r>
      <w:r w:rsidRPr="00826765">
        <w:rPr>
          <w:rFonts w:ascii="Times New Roman" w:hAnsi="Times New Roman"/>
          <w:bCs/>
          <w:sz w:val="28"/>
          <w:szCs w:val="28"/>
          <w:lang w:val="kk-KZ"/>
        </w:rPr>
        <w:t xml:space="preserve">шоттар бойынша ақпаратты </w:t>
      </w:r>
      <w:r w:rsidR="0032479B" w:rsidRPr="00826765">
        <w:rPr>
          <w:rFonts w:ascii="Times New Roman" w:hAnsi="Times New Roman"/>
          <w:bCs/>
          <w:sz w:val="28"/>
          <w:szCs w:val="28"/>
          <w:lang w:val="kk-KZ"/>
        </w:rPr>
        <w:t>беру</w:t>
      </w:r>
      <w:r w:rsidRPr="00826765">
        <w:rPr>
          <w:rFonts w:ascii="Times New Roman" w:hAnsi="Times New Roman"/>
          <w:bCs/>
          <w:sz w:val="28"/>
          <w:szCs w:val="28"/>
          <w:lang w:val="kk-KZ"/>
        </w:rPr>
        <w:t xml:space="preserve"> үшін </w:t>
      </w:r>
      <w:r w:rsidR="00C3742C" w:rsidRPr="00826765">
        <w:rPr>
          <w:rFonts w:ascii="Times New Roman" w:hAnsi="Times New Roman"/>
          <w:bCs/>
          <w:sz w:val="28"/>
          <w:szCs w:val="28"/>
          <w:lang w:val="kk-KZ"/>
        </w:rPr>
        <w:t xml:space="preserve">өздерінің ақпараттық жүйелерін </w:t>
      </w:r>
      <w:r w:rsidRPr="00826765">
        <w:rPr>
          <w:rFonts w:ascii="Times New Roman" w:hAnsi="Times New Roman"/>
          <w:bCs/>
          <w:sz w:val="28"/>
          <w:szCs w:val="28"/>
          <w:lang w:val="kk-KZ"/>
        </w:rPr>
        <w:t xml:space="preserve">«электрондық үкіметтің» төлем шлюзімен </w:t>
      </w:r>
      <w:r w:rsidR="00C3742C" w:rsidRPr="00826765">
        <w:rPr>
          <w:rFonts w:ascii="Times New Roman" w:hAnsi="Times New Roman"/>
          <w:bCs/>
          <w:sz w:val="28"/>
          <w:szCs w:val="28"/>
          <w:lang w:val="kk-KZ"/>
        </w:rPr>
        <w:t xml:space="preserve">интеграциялауды </w:t>
      </w:r>
      <w:r w:rsidR="009E75BE" w:rsidRPr="00826765">
        <w:rPr>
          <w:rFonts w:ascii="Times New Roman" w:hAnsi="Times New Roman"/>
          <w:bCs/>
          <w:sz w:val="28"/>
          <w:szCs w:val="28"/>
          <w:lang w:val="kk-KZ"/>
        </w:rPr>
        <w:t xml:space="preserve">тікелей </w:t>
      </w:r>
      <w:r w:rsidRPr="00826765">
        <w:rPr>
          <w:rFonts w:ascii="Times New Roman" w:hAnsi="Times New Roman"/>
          <w:bCs/>
          <w:sz w:val="28"/>
          <w:szCs w:val="28"/>
          <w:lang w:val="kk-KZ"/>
        </w:rPr>
        <w:t>жүзеге асырады.»;</w:t>
      </w:r>
    </w:p>
    <w:p w:rsidR="00536E2A" w:rsidRPr="00826765" w:rsidRDefault="00B606B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w:t>
      </w:r>
      <w:r w:rsidR="00536E2A" w:rsidRPr="00826765">
        <w:rPr>
          <w:rFonts w:ascii="Times New Roman" w:hAnsi="Times New Roman"/>
          <w:bCs/>
          <w:sz w:val="28"/>
          <w:szCs w:val="28"/>
          <w:lang w:val="kk-KZ"/>
        </w:rPr>
        <w:t>) 43-баптың 1-тармағы алып тасталсын;</w:t>
      </w:r>
    </w:p>
    <w:p w:rsidR="00536E2A" w:rsidRPr="00826765" w:rsidRDefault="00B606B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w:t>
      </w:r>
      <w:r w:rsidR="00536E2A" w:rsidRPr="00826765">
        <w:rPr>
          <w:rFonts w:ascii="Times New Roman" w:hAnsi="Times New Roman"/>
          <w:bCs/>
          <w:sz w:val="28"/>
          <w:szCs w:val="28"/>
          <w:lang w:val="kk-KZ"/>
        </w:rPr>
        <w:t>) 50-бапта: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екінші бөлігі мынадай мазмұндағы 1-3), 1-4), 1-5)</w:t>
      </w:r>
      <w:r w:rsidR="00193F5C"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CA16AA" w:rsidRPr="00826765">
        <w:rPr>
          <w:rFonts w:ascii="Times New Roman" w:hAnsi="Times New Roman"/>
          <w:bCs/>
          <w:sz w:val="28"/>
          <w:szCs w:val="28"/>
          <w:lang w:val="kk-KZ"/>
        </w:rPr>
        <w:br/>
      </w:r>
      <w:r w:rsidRPr="00826765">
        <w:rPr>
          <w:rFonts w:ascii="Times New Roman" w:hAnsi="Times New Roman"/>
          <w:bCs/>
          <w:sz w:val="28"/>
          <w:szCs w:val="28"/>
          <w:lang w:val="kk-KZ"/>
        </w:rPr>
        <w:t xml:space="preserve">4-4) </w:t>
      </w:r>
      <w:r w:rsidR="00193F5C" w:rsidRPr="00826765">
        <w:rPr>
          <w:rFonts w:ascii="Times New Roman" w:hAnsi="Times New Roman"/>
          <w:bCs/>
          <w:sz w:val="28"/>
          <w:szCs w:val="28"/>
          <w:lang w:val="kk-KZ"/>
        </w:rPr>
        <w:t xml:space="preserve">және 4-5) </w:t>
      </w:r>
      <w:r w:rsidRPr="00826765">
        <w:rPr>
          <w:rFonts w:ascii="Times New Roman" w:hAnsi="Times New Roman"/>
          <w:bCs/>
          <w:sz w:val="28"/>
          <w:szCs w:val="28"/>
          <w:lang w:val="kk-KZ"/>
        </w:rPr>
        <w:t xml:space="preserve">тармақшалармен толықтырылсын: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«1-3) </w:t>
      </w:r>
      <w:r w:rsidR="003C375B" w:rsidRPr="00826765">
        <w:rPr>
          <w:rFonts w:ascii="Times New Roman" w:hAnsi="Times New Roman"/>
          <w:bCs/>
          <w:sz w:val="28"/>
          <w:szCs w:val="28"/>
          <w:lang w:val="kk-KZ"/>
        </w:rPr>
        <w:t xml:space="preserve">банктердің </w:t>
      </w:r>
      <w:r w:rsidR="00A6497D" w:rsidRPr="00826765">
        <w:rPr>
          <w:rFonts w:ascii="Times New Roman" w:hAnsi="Times New Roman"/>
          <w:bCs/>
          <w:sz w:val="28"/>
          <w:szCs w:val="28"/>
          <w:lang w:val="kk-KZ"/>
        </w:rPr>
        <w:t xml:space="preserve">мемлекеттік кіріс органына </w:t>
      </w:r>
      <w:r w:rsidR="00C3742C" w:rsidRPr="00826765">
        <w:rPr>
          <w:rFonts w:ascii="Times New Roman" w:hAnsi="Times New Roman"/>
          <w:bCs/>
          <w:sz w:val="28"/>
          <w:szCs w:val="28"/>
          <w:lang w:val="kk-KZ"/>
        </w:rPr>
        <w:t xml:space="preserve">коллекторлық агенттіктермен жасалған </w:t>
      </w:r>
      <w:r w:rsidRPr="00826765">
        <w:rPr>
          <w:rFonts w:ascii="Times New Roman" w:hAnsi="Times New Roman"/>
          <w:bCs/>
          <w:sz w:val="28"/>
          <w:szCs w:val="28"/>
          <w:lang w:val="kk-KZ"/>
        </w:rPr>
        <w:t xml:space="preserve">талап ету құқығын </w:t>
      </w:r>
      <w:r w:rsidR="00C3742C" w:rsidRPr="00826765">
        <w:rPr>
          <w:rFonts w:ascii="Times New Roman" w:hAnsi="Times New Roman"/>
          <w:bCs/>
          <w:sz w:val="28"/>
          <w:szCs w:val="28"/>
          <w:lang w:val="kk-KZ"/>
        </w:rPr>
        <w:t xml:space="preserve">басқаға беру шарттары бойынша </w:t>
      </w:r>
      <w:r w:rsidRPr="00826765">
        <w:rPr>
          <w:rFonts w:ascii="Times New Roman" w:hAnsi="Times New Roman"/>
          <w:bCs/>
          <w:sz w:val="28"/>
          <w:szCs w:val="28"/>
          <w:lang w:val="kk-KZ"/>
        </w:rPr>
        <w:t xml:space="preserve">мәліметтерді </w:t>
      </w:r>
      <w:r w:rsidR="00A6497D" w:rsidRPr="00826765">
        <w:rPr>
          <w:rFonts w:ascii="Times New Roman" w:hAnsi="Times New Roman"/>
          <w:bCs/>
          <w:sz w:val="28"/>
          <w:szCs w:val="28"/>
          <w:lang w:val="kk-KZ"/>
        </w:rPr>
        <w:t xml:space="preserve">тек </w:t>
      </w:r>
      <w:r w:rsidR="00C7443F" w:rsidRPr="00826765">
        <w:rPr>
          <w:rFonts w:ascii="Times New Roman" w:hAnsi="Times New Roman"/>
          <w:bCs/>
          <w:sz w:val="28"/>
          <w:szCs w:val="28"/>
          <w:lang w:val="kk-KZ"/>
        </w:rPr>
        <w:t xml:space="preserve">қана </w:t>
      </w:r>
      <w:r w:rsidR="00A6497D" w:rsidRPr="00826765">
        <w:rPr>
          <w:rFonts w:ascii="Times New Roman" w:hAnsi="Times New Roman"/>
          <w:bCs/>
          <w:sz w:val="28"/>
          <w:szCs w:val="28"/>
          <w:lang w:val="kk-KZ"/>
        </w:rPr>
        <w:t xml:space="preserve">салықтық әкімшілендіру мақсатында </w:t>
      </w:r>
      <w:r w:rsidRPr="00826765">
        <w:rPr>
          <w:rFonts w:ascii="Times New Roman" w:hAnsi="Times New Roman"/>
          <w:bCs/>
          <w:sz w:val="28"/>
          <w:szCs w:val="28"/>
          <w:lang w:val="kk-KZ"/>
        </w:rPr>
        <w:t>салықт</w:t>
      </w:r>
      <w:r w:rsidR="00C3742C" w:rsidRPr="00826765">
        <w:rPr>
          <w:rFonts w:ascii="Times New Roman" w:hAnsi="Times New Roman"/>
          <w:bCs/>
          <w:sz w:val="28"/>
          <w:szCs w:val="28"/>
          <w:lang w:val="kk-KZ"/>
        </w:rPr>
        <w:t>ард</w:t>
      </w:r>
      <w:r w:rsidRPr="00826765">
        <w:rPr>
          <w:rFonts w:ascii="Times New Roman" w:hAnsi="Times New Roman"/>
          <w:bCs/>
          <w:sz w:val="28"/>
          <w:szCs w:val="28"/>
          <w:lang w:val="kk-KZ"/>
        </w:rPr>
        <w:t xml:space="preserve">ың және </w:t>
      </w:r>
      <w:r w:rsidR="00C3742C" w:rsidRPr="00826765">
        <w:rPr>
          <w:rFonts w:ascii="Times New Roman" w:hAnsi="Times New Roman"/>
          <w:bCs/>
          <w:sz w:val="28"/>
          <w:szCs w:val="28"/>
          <w:lang w:val="kk-KZ"/>
        </w:rPr>
        <w:t xml:space="preserve">бюджетке төленетiн басқа да мiндеттi төлемдердің </w:t>
      </w:r>
      <w:r w:rsidR="007676D1" w:rsidRPr="00826765">
        <w:rPr>
          <w:rFonts w:ascii="Times New Roman" w:hAnsi="Times New Roman"/>
          <w:bCs/>
          <w:sz w:val="28"/>
          <w:szCs w:val="28"/>
          <w:lang w:val="kk-KZ"/>
        </w:rPr>
        <w:t xml:space="preserve">түсуін қамтамасыз ету саласындағы басшылықты жүзеге асыратын </w:t>
      </w:r>
      <w:r w:rsidRPr="00826765">
        <w:rPr>
          <w:rFonts w:ascii="Times New Roman" w:hAnsi="Times New Roman"/>
          <w:bCs/>
          <w:sz w:val="28"/>
          <w:szCs w:val="28"/>
          <w:lang w:val="kk-KZ"/>
        </w:rPr>
        <w:t xml:space="preserve">уәкілетті мемлекеттік орган </w:t>
      </w:r>
      <w:r w:rsidR="003C375B" w:rsidRPr="00826765">
        <w:rPr>
          <w:rFonts w:ascii="Times New Roman" w:hAnsi="Times New Roman"/>
          <w:bCs/>
          <w:sz w:val="28"/>
          <w:szCs w:val="28"/>
          <w:lang w:val="kk-KZ"/>
        </w:rPr>
        <w:t xml:space="preserve">Қазақстан Республикасының Ұлттық Банкімен келісу бойынша </w:t>
      </w:r>
      <w:r w:rsidRPr="00826765">
        <w:rPr>
          <w:rFonts w:ascii="Times New Roman" w:hAnsi="Times New Roman"/>
          <w:bCs/>
          <w:sz w:val="28"/>
          <w:szCs w:val="28"/>
          <w:lang w:val="kk-KZ"/>
        </w:rPr>
        <w:t>белгілеген нысан бойынша ұсынуы;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1-4) </w:t>
      </w:r>
      <w:r w:rsidR="000844B1" w:rsidRPr="00826765">
        <w:rPr>
          <w:rFonts w:ascii="Times New Roman" w:hAnsi="Times New Roman"/>
          <w:bCs/>
          <w:sz w:val="28"/>
          <w:szCs w:val="28"/>
          <w:lang w:val="kk-KZ"/>
        </w:rPr>
        <w:t xml:space="preserve">банктердің </w:t>
      </w:r>
      <w:r w:rsidRPr="00826765">
        <w:rPr>
          <w:rFonts w:ascii="Times New Roman" w:hAnsi="Times New Roman"/>
          <w:bCs/>
          <w:sz w:val="28"/>
          <w:szCs w:val="28"/>
          <w:lang w:val="kk-KZ"/>
        </w:rPr>
        <w:t xml:space="preserve">Қазақстан Республикасының заңнамасында </w:t>
      </w:r>
      <w:r w:rsidR="00AB48FC" w:rsidRPr="00826765">
        <w:rPr>
          <w:rFonts w:ascii="Times New Roman" w:hAnsi="Times New Roman"/>
          <w:bCs/>
          <w:sz w:val="28"/>
          <w:szCs w:val="28"/>
          <w:lang w:val="kk-KZ"/>
        </w:rPr>
        <w:t>айқындалған</w:t>
      </w:r>
      <w:r w:rsidRPr="00826765">
        <w:rPr>
          <w:rFonts w:ascii="Times New Roman" w:hAnsi="Times New Roman"/>
          <w:bCs/>
          <w:sz w:val="28"/>
          <w:szCs w:val="28"/>
          <w:lang w:val="kk-KZ"/>
        </w:rPr>
        <w:t xml:space="preserve"> тәртіппен</w:t>
      </w:r>
      <w:r w:rsidR="00E8783C" w:rsidRPr="00826765">
        <w:rPr>
          <w:rFonts w:ascii="Times New Roman" w:hAnsi="Times New Roman"/>
          <w:bCs/>
          <w:sz w:val="28"/>
          <w:szCs w:val="28"/>
          <w:lang w:val="kk-KZ"/>
        </w:rPr>
        <w:t xml:space="preserve"> </w:t>
      </w:r>
      <w:r w:rsidR="00545FBD" w:rsidRPr="00826765">
        <w:rPr>
          <w:rFonts w:ascii="Times New Roman" w:hAnsi="Times New Roman"/>
          <w:bCs/>
          <w:sz w:val="28"/>
          <w:szCs w:val="28"/>
          <w:lang w:val="kk-KZ"/>
        </w:rPr>
        <w:t xml:space="preserve">мемлекеттік кіріс органына </w:t>
      </w:r>
      <w:r w:rsidRPr="00826765">
        <w:rPr>
          <w:rFonts w:ascii="Times New Roman" w:hAnsi="Times New Roman"/>
          <w:bCs/>
          <w:sz w:val="28"/>
          <w:szCs w:val="28"/>
          <w:lang w:val="kk-KZ"/>
        </w:rPr>
        <w:t>клиенттердің экспорттық немесе импорттық операциялар</w:t>
      </w:r>
      <w:r w:rsidR="00545FBD" w:rsidRPr="00826765">
        <w:rPr>
          <w:rFonts w:ascii="Times New Roman" w:hAnsi="Times New Roman"/>
          <w:bCs/>
          <w:sz w:val="28"/>
          <w:szCs w:val="28"/>
          <w:lang w:val="kk-KZ"/>
        </w:rPr>
        <w:t>ы</w:t>
      </w:r>
      <w:r w:rsidRPr="00826765">
        <w:rPr>
          <w:rFonts w:ascii="Times New Roman" w:hAnsi="Times New Roman"/>
          <w:bCs/>
          <w:sz w:val="28"/>
          <w:szCs w:val="28"/>
          <w:lang w:val="kk-KZ"/>
        </w:rPr>
        <w:t xml:space="preserve"> бойынша ақпарат ұсыну</w:t>
      </w:r>
      <w:r w:rsidR="00E8783C" w:rsidRPr="00826765">
        <w:rPr>
          <w:rFonts w:ascii="Times New Roman" w:hAnsi="Times New Roman"/>
          <w:bCs/>
          <w:sz w:val="28"/>
          <w:szCs w:val="28"/>
          <w:lang w:val="kk-KZ"/>
        </w:rPr>
        <w:t>ы</w:t>
      </w:r>
      <w:r w:rsidRPr="00826765">
        <w:rPr>
          <w:rFonts w:ascii="Times New Roman" w:hAnsi="Times New Roman"/>
          <w:bCs/>
          <w:sz w:val="28"/>
          <w:szCs w:val="28"/>
          <w:lang w:val="kk-KZ"/>
        </w:rPr>
        <w:t>;</w:t>
      </w:r>
      <w:r w:rsidR="00545FBD"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1-5) </w:t>
      </w:r>
      <w:r w:rsidR="00E8783C" w:rsidRPr="00826765">
        <w:rPr>
          <w:rFonts w:ascii="Times New Roman" w:hAnsi="Times New Roman"/>
          <w:bCs/>
          <w:sz w:val="28"/>
          <w:szCs w:val="28"/>
          <w:lang w:val="kk-KZ"/>
        </w:rPr>
        <w:t xml:space="preserve">банктердің </w:t>
      </w:r>
      <w:r w:rsidRPr="00826765">
        <w:rPr>
          <w:rFonts w:ascii="Times New Roman" w:hAnsi="Times New Roman"/>
          <w:bCs/>
          <w:sz w:val="28"/>
          <w:szCs w:val="28"/>
          <w:lang w:val="kk-KZ"/>
        </w:rPr>
        <w:t>мемлекеттік кіріс органына салықты</w:t>
      </w:r>
      <w:r w:rsidR="00E44ADC" w:rsidRPr="00826765">
        <w:rPr>
          <w:rFonts w:ascii="Times New Roman" w:hAnsi="Times New Roman"/>
          <w:bCs/>
          <w:sz w:val="28"/>
          <w:szCs w:val="28"/>
          <w:lang w:val="kk-KZ"/>
        </w:rPr>
        <w:t>қ</w:t>
      </w:r>
      <w:r w:rsidRPr="00826765">
        <w:rPr>
          <w:rFonts w:ascii="Times New Roman" w:hAnsi="Times New Roman"/>
          <w:bCs/>
          <w:sz w:val="28"/>
          <w:szCs w:val="28"/>
          <w:lang w:val="kk-KZ"/>
        </w:rPr>
        <w:t xml:space="preserve"> тексеру және деңгейлес мониторинг жүргізу кезінде қажет</w:t>
      </w:r>
      <w:r w:rsidR="009312B4" w:rsidRPr="00826765">
        <w:rPr>
          <w:rFonts w:ascii="Times New Roman" w:hAnsi="Times New Roman"/>
          <w:bCs/>
          <w:sz w:val="28"/>
          <w:szCs w:val="28"/>
          <w:lang w:val="kk-KZ"/>
        </w:rPr>
        <w:t xml:space="preserve"> болатын</w:t>
      </w:r>
      <w:r w:rsidRPr="00826765">
        <w:rPr>
          <w:rFonts w:ascii="Times New Roman" w:hAnsi="Times New Roman"/>
          <w:bCs/>
          <w:sz w:val="28"/>
          <w:szCs w:val="28"/>
          <w:lang w:val="kk-KZ"/>
        </w:rPr>
        <w:t xml:space="preserve"> мәліметтер</w:t>
      </w:r>
      <w:r w:rsidR="00E44ADC" w:rsidRPr="00826765">
        <w:rPr>
          <w:rFonts w:ascii="Times New Roman" w:hAnsi="Times New Roman"/>
          <w:bCs/>
          <w:sz w:val="28"/>
          <w:szCs w:val="28"/>
          <w:lang w:val="kk-KZ"/>
        </w:rPr>
        <w:t xml:space="preserve"> мен</w:t>
      </w:r>
      <w:r w:rsidR="00E8783C" w:rsidRPr="00826765">
        <w:rPr>
          <w:rFonts w:ascii="Times New Roman" w:hAnsi="Times New Roman"/>
          <w:bCs/>
          <w:sz w:val="28"/>
          <w:szCs w:val="28"/>
          <w:lang w:val="kk-KZ"/>
        </w:rPr>
        <w:t xml:space="preserve"> құжаттар</w:t>
      </w:r>
      <w:r w:rsidRPr="00826765">
        <w:rPr>
          <w:rFonts w:ascii="Times New Roman" w:hAnsi="Times New Roman"/>
          <w:bCs/>
          <w:sz w:val="28"/>
          <w:szCs w:val="28"/>
          <w:lang w:val="kk-KZ"/>
        </w:rPr>
        <w:t xml:space="preserve"> </w:t>
      </w:r>
      <w:r w:rsidR="00E8783C" w:rsidRPr="00826765">
        <w:rPr>
          <w:rFonts w:ascii="Times New Roman" w:hAnsi="Times New Roman"/>
          <w:bCs/>
          <w:sz w:val="28"/>
          <w:szCs w:val="28"/>
          <w:lang w:val="kk-KZ"/>
        </w:rPr>
        <w:t>ұсынуы</w:t>
      </w:r>
      <w:r w:rsidRPr="00826765">
        <w:rPr>
          <w:rFonts w:ascii="Times New Roman" w:hAnsi="Times New Roman"/>
          <w:bCs/>
          <w:sz w:val="28"/>
          <w:szCs w:val="28"/>
          <w:lang w:val="kk-KZ"/>
        </w:rPr>
        <w:t xml:space="preserve">;»; </w:t>
      </w:r>
    </w:p>
    <w:p w:rsidR="00E8783C"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«4-4) банкт</w:t>
      </w:r>
      <w:r w:rsidR="00E8783C" w:rsidRPr="00826765">
        <w:rPr>
          <w:rFonts w:ascii="Times New Roman" w:hAnsi="Times New Roman"/>
          <w:bCs/>
          <w:sz w:val="28"/>
          <w:szCs w:val="28"/>
          <w:lang w:val="kk-KZ"/>
        </w:rPr>
        <w:t>ерд</w:t>
      </w:r>
      <w:r w:rsidRPr="00826765">
        <w:rPr>
          <w:rFonts w:ascii="Times New Roman" w:hAnsi="Times New Roman"/>
          <w:bCs/>
          <w:sz w:val="28"/>
          <w:szCs w:val="28"/>
          <w:lang w:val="kk-KZ"/>
        </w:rPr>
        <w:t>ің салықтық әкімшілендіру шеңберінде мемлекеттік кіріс орган</w:t>
      </w:r>
      <w:r w:rsidR="00854151" w:rsidRPr="00826765">
        <w:rPr>
          <w:rFonts w:ascii="Times New Roman" w:hAnsi="Times New Roman"/>
          <w:bCs/>
          <w:sz w:val="28"/>
          <w:szCs w:val="28"/>
          <w:lang w:val="kk-KZ"/>
        </w:rPr>
        <w:t>дар</w:t>
      </w:r>
      <w:r w:rsidRPr="00826765">
        <w:rPr>
          <w:rFonts w:ascii="Times New Roman" w:hAnsi="Times New Roman"/>
          <w:bCs/>
          <w:sz w:val="28"/>
          <w:szCs w:val="28"/>
          <w:lang w:val="kk-KZ"/>
        </w:rPr>
        <w:t>ына қосылған құн салығын есепке алу үшін ашы</w:t>
      </w:r>
      <w:r w:rsidR="00D67A15" w:rsidRPr="00826765">
        <w:rPr>
          <w:rFonts w:ascii="Times New Roman" w:hAnsi="Times New Roman"/>
          <w:bCs/>
          <w:sz w:val="28"/>
          <w:szCs w:val="28"/>
          <w:lang w:val="kk-KZ"/>
        </w:rPr>
        <w:t xml:space="preserve">лған </w:t>
      </w:r>
      <w:r w:rsidRPr="00826765">
        <w:rPr>
          <w:rFonts w:ascii="Times New Roman" w:hAnsi="Times New Roman"/>
          <w:bCs/>
          <w:sz w:val="28"/>
          <w:szCs w:val="28"/>
          <w:lang w:val="kk-KZ"/>
        </w:rPr>
        <w:t>ағымдағы шоттар</w:t>
      </w:r>
      <w:r w:rsidR="00D67A15" w:rsidRPr="00826765">
        <w:rPr>
          <w:rFonts w:ascii="Times New Roman" w:hAnsi="Times New Roman"/>
          <w:bCs/>
          <w:sz w:val="28"/>
          <w:szCs w:val="28"/>
          <w:lang w:val="kk-KZ"/>
        </w:rPr>
        <w:t>д</w:t>
      </w:r>
      <w:r w:rsidRPr="00826765">
        <w:rPr>
          <w:rFonts w:ascii="Times New Roman" w:hAnsi="Times New Roman"/>
          <w:bCs/>
          <w:sz w:val="28"/>
          <w:szCs w:val="28"/>
          <w:lang w:val="kk-KZ"/>
        </w:rPr>
        <w:t>ы иеле</w:t>
      </w:r>
      <w:r w:rsidR="00D67A15" w:rsidRPr="00826765">
        <w:rPr>
          <w:rFonts w:ascii="Times New Roman" w:hAnsi="Times New Roman"/>
          <w:bCs/>
          <w:sz w:val="28"/>
          <w:szCs w:val="28"/>
          <w:lang w:val="kk-KZ"/>
        </w:rPr>
        <w:t>нушілер</w:t>
      </w:r>
      <w:r w:rsidRPr="00826765">
        <w:rPr>
          <w:rFonts w:ascii="Times New Roman" w:hAnsi="Times New Roman"/>
          <w:bCs/>
          <w:sz w:val="28"/>
          <w:szCs w:val="28"/>
          <w:lang w:val="kk-KZ"/>
        </w:rPr>
        <w:t xml:space="preserve"> мен </w:t>
      </w:r>
      <w:r w:rsidR="00D67A15" w:rsidRPr="00826765">
        <w:rPr>
          <w:rFonts w:ascii="Times New Roman" w:hAnsi="Times New Roman"/>
          <w:bCs/>
          <w:sz w:val="28"/>
          <w:szCs w:val="28"/>
          <w:lang w:val="kk-KZ"/>
        </w:rPr>
        <w:t xml:space="preserve">олардың </w:t>
      </w:r>
      <w:r w:rsidRPr="00826765">
        <w:rPr>
          <w:rFonts w:ascii="Times New Roman" w:hAnsi="Times New Roman"/>
          <w:bCs/>
          <w:sz w:val="28"/>
          <w:szCs w:val="28"/>
          <w:lang w:val="kk-KZ"/>
        </w:rPr>
        <w:t>нөмірлері, сондай-ақ осындай шоттар бойынша ақша</w:t>
      </w:r>
      <w:r w:rsidR="00690014"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қалдықтары мен қозғалысы туралы мәліметтер ұсынуы;</w:t>
      </w:r>
    </w:p>
    <w:p w:rsidR="00536E2A" w:rsidRPr="00826765" w:rsidRDefault="0078246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4-5) </w:t>
      </w:r>
      <w:r w:rsidR="00E1512E" w:rsidRPr="00826765">
        <w:rPr>
          <w:rFonts w:ascii="Times New Roman" w:hAnsi="Times New Roman"/>
          <w:bCs/>
          <w:sz w:val="28"/>
          <w:szCs w:val="28"/>
          <w:lang w:val="kk-KZ"/>
        </w:rPr>
        <w:t xml:space="preserve">банктердің </w:t>
      </w:r>
      <w:r w:rsidR="005E3440" w:rsidRPr="00826765">
        <w:rPr>
          <w:rFonts w:ascii="Times New Roman" w:hAnsi="Times New Roman"/>
          <w:bCs/>
          <w:sz w:val="28"/>
          <w:szCs w:val="28"/>
          <w:lang w:val="kk-KZ"/>
        </w:rPr>
        <w:t>мемлекеттік кіріс орган</w:t>
      </w:r>
      <w:r w:rsidRPr="00826765">
        <w:rPr>
          <w:rFonts w:ascii="Times New Roman" w:hAnsi="Times New Roman"/>
          <w:bCs/>
          <w:sz w:val="28"/>
          <w:szCs w:val="28"/>
          <w:lang w:val="kk-KZ"/>
        </w:rPr>
        <w:t xml:space="preserve">ына тауарлардың электрондық сауда-саттығы жөніндегі қызметті жүзеге асыратын салық төлеушілер </w:t>
      </w:r>
      <w:r w:rsidRPr="00826765">
        <w:rPr>
          <w:rFonts w:ascii="Times New Roman" w:hAnsi="Times New Roman"/>
          <w:bCs/>
          <w:sz w:val="28"/>
          <w:szCs w:val="28"/>
          <w:lang w:val="kk-KZ"/>
        </w:rPr>
        <w:lastRenderedPageBreak/>
        <w:t>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r w:rsidR="0069330B" w:rsidRPr="00826765">
        <w:rPr>
          <w:rFonts w:ascii="Times New Roman" w:hAnsi="Times New Roman"/>
          <w:bCs/>
          <w:sz w:val="28"/>
          <w:szCs w:val="28"/>
          <w:lang w:val="kk-KZ"/>
        </w:rPr>
        <w:t>;</w:t>
      </w:r>
      <w:r w:rsidR="00536E2A" w:rsidRPr="00826765">
        <w:rPr>
          <w:rFonts w:ascii="Times New Roman" w:hAnsi="Times New Roman"/>
          <w:bCs/>
          <w:sz w:val="28"/>
          <w:szCs w:val="28"/>
          <w:lang w:val="kk-KZ"/>
        </w:rPr>
        <w:t>»;</w:t>
      </w:r>
    </w:p>
    <w:p w:rsidR="00782467" w:rsidRPr="00826765" w:rsidRDefault="00DC665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6-тармақтың д) тармақшасы </w:t>
      </w:r>
      <w:r w:rsidR="00782467" w:rsidRPr="00826765">
        <w:rPr>
          <w:rFonts w:ascii="Times New Roman" w:hAnsi="Times New Roman"/>
          <w:bCs/>
          <w:sz w:val="28"/>
          <w:szCs w:val="28"/>
          <w:lang w:val="kk-KZ"/>
        </w:rPr>
        <w:t xml:space="preserve">мынадай мазмұндағы алтыншы абзацпен толықтырылсын: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w:t>
      </w:r>
      <w:r w:rsidR="00B90788" w:rsidRPr="00826765">
        <w:rPr>
          <w:rFonts w:ascii="Times New Roman" w:hAnsi="Times New Roman"/>
          <w:bCs/>
          <w:sz w:val="28"/>
          <w:szCs w:val="28"/>
          <w:lang w:val="kk-KZ"/>
        </w:rPr>
        <w:t xml:space="preserve"> орындаушысына, адвокатқа, кәсіпқой</w:t>
      </w:r>
      <w:r w:rsidR="00782467" w:rsidRPr="00826765">
        <w:rPr>
          <w:rFonts w:ascii="Times New Roman" w:hAnsi="Times New Roman"/>
          <w:bCs/>
          <w:sz w:val="28"/>
          <w:szCs w:val="28"/>
          <w:lang w:val="kk-KZ"/>
        </w:rPr>
        <w:t xml:space="preserve"> медиаторға қатысты;»;</w:t>
      </w:r>
    </w:p>
    <w:p w:rsidR="00782467" w:rsidRPr="00826765" w:rsidRDefault="00B606B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w:t>
      </w:r>
      <w:r w:rsidR="00782467" w:rsidRPr="00826765">
        <w:rPr>
          <w:rFonts w:ascii="Times New Roman" w:hAnsi="Times New Roman"/>
          <w:bCs/>
          <w:sz w:val="28"/>
          <w:szCs w:val="28"/>
          <w:lang w:val="kk-KZ"/>
        </w:rPr>
        <w:t>) 60-1-баптың 7-</w:t>
      </w:r>
      <w:r w:rsidR="00FA1F86" w:rsidRPr="00826765">
        <w:rPr>
          <w:rFonts w:ascii="Times New Roman" w:hAnsi="Times New Roman"/>
          <w:bCs/>
          <w:sz w:val="28"/>
          <w:szCs w:val="28"/>
          <w:lang w:val="kk-KZ"/>
        </w:rPr>
        <w:t xml:space="preserve">тармағы бірінші бөлігінің </w:t>
      </w:r>
      <w:r w:rsidR="00782467" w:rsidRPr="00826765">
        <w:rPr>
          <w:rFonts w:ascii="Times New Roman" w:hAnsi="Times New Roman"/>
          <w:bCs/>
          <w:sz w:val="28"/>
          <w:szCs w:val="28"/>
          <w:lang w:val="kk-KZ"/>
        </w:rPr>
        <w:t>1) тармақшасындағы және 61-2-баптың 8-тармағы</w:t>
      </w:r>
      <w:r w:rsidR="00013405" w:rsidRPr="00826765">
        <w:rPr>
          <w:rFonts w:ascii="Times New Roman" w:hAnsi="Times New Roman"/>
          <w:bCs/>
          <w:sz w:val="28"/>
          <w:szCs w:val="28"/>
          <w:lang w:val="kk-KZ"/>
        </w:rPr>
        <w:t xml:space="preserve"> бірінші бөлігінің</w:t>
      </w:r>
      <w:r w:rsidR="00782467" w:rsidRPr="00826765">
        <w:rPr>
          <w:rFonts w:ascii="Times New Roman" w:hAnsi="Times New Roman"/>
          <w:bCs/>
          <w:sz w:val="28"/>
          <w:szCs w:val="28"/>
          <w:lang w:val="kk-KZ"/>
        </w:rPr>
        <w:t xml:space="preserve"> 1) тармақшасындағы «581-бабының» деген сөздер «24-бабыны</w:t>
      </w:r>
      <w:r w:rsidR="00283AAA" w:rsidRPr="00826765">
        <w:rPr>
          <w:rFonts w:ascii="Times New Roman" w:hAnsi="Times New Roman"/>
          <w:bCs/>
          <w:sz w:val="28"/>
          <w:szCs w:val="28"/>
          <w:lang w:val="kk-KZ"/>
        </w:rPr>
        <w:t>ң» деген сөздермен ауыстырылсын;</w:t>
      </w:r>
    </w:p>
    <w:p w:rsidR="00283AAA" w:rsidRPr="00826765" w:rsidRDefault="00283AAA" w:rsidP="00283AAA">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61-3-бапта:</w:t>
      </w:r>
    </w:p>
    <w:p w:rsidR="00770664" w:rsidRDefault="00770664" w:rsidP="00770664">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2-тармақтағы «30-бабының 5 және 13-тармақтарында, 31, 32, </w:t>
      </w:r>
      <w:r>
        <w:rPr>
          <w:rFonts w:ascii="Times New Roman" w:hAnsi="Times New Roman"/>
          <w:bCs/>
          <w:sz w:val="28"/>
          <w:szCs w:val="28"/>
          <w:lang w:val="kk-KZ"/>
        </w:rPr>
        <w:br/>
        <w:t xml:space="preserve">42-баптары мен 43-бабының 1-тармағында» деген сөздер «30-бабының 5 және </w:t>
      </w:r>
      <w:r>
        <w:rPr>
          <w:rFonts w:ascii="Times New Roman" w:hAnsi="Times New Roman"/>
          <w:bCs/>
          <w:sz w:val="28"/>
          <w:szCs w:val="28"/>
          <w:lang w:val="kk-KZ"/>
        </w:rPr>
        <w:br/>
        <w:t>13-тармақтары мен 31, 32 және 42-баптарында» деген сөздермен ауыстырылсын;</w:t>
      </w:r>
    </w:p>
    <w:p w:rsidR="00283AAA" w:rsidRPr="00826765" w:rsidRDefault="00283AAA" w:rsidP="00283AAA">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w:t>
      </w:r>
      <w:r w:rsidR="000E4CC1" w:rsidRPr="00826765">
        <w:rPr>
          <w:rFonts w:ascii="Times New Roman" w:hAnsi="Times New Roman"/>
          <w:bCs/>
          <w:sz w:val="28"/>
          <w:szCs w:val="28"/>
          <w:lang w:val="kk-KZ"/>
        </w:rPr>
        <w:t xml:space="preserve">тармақтағы </w:t>
      </w:r>
      <w:r w:rsidRPr="00826765">
        <w:rPr>
          <w:rFonts w:ascii="Times New Roman" w:hAnsi="Times New Roman"/>
          <w:bCs/>
          <w:sz w:val="28"/>
          <w:szCs w:val="28"/>
          <w:lang w:val="kk-KZ"/>
        </w:rPr>
        <w:t>«</w:t>
      </w:r>
      <w:r w:rsidR="00B75F07" w:rsidRPr="00826765">
        <w:rPr>
          <w:rFonts w:ascii="Times New Roman" w:hAnsi="Times New Roman"/>
          <w:bCs/>
          <w:sz w:val="28"/>
          <w:szCs w:val="28"/>
          <w:lang w:val="kk-KZ"/>
        </w:rPr>
        <w:t>және 43-бабының 1-тармағының</w:t>
      </w:r>
      <w:r w:rsidRPr="00826765">
        <w:rPr>
          <w:rFonts w:ascii="Times New Roman" w:hAnsi="Times New Roman"/>
          <w:bCs/>
          <w:sz w:val="28"/>
          <w:szCs w:val="28"/>
          <w:lang w:val="kk-KZ"/>
        </w:rPr>
        <w:t>» деген сөздер алып тасталсын.</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956169" w:rsidRPr="00826765" w:rsidRDefault="00956169" w:rsidP="0095616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12. «Нотариат туралы» 1997 жылғы 14 шілдедегі Қазақстан Республикасының Заңына (Қазақстан Республикасы Парламентінің Жаршысы, 1997 ж., № 13-14, 206-құжат; 1998 ж., № 22, 307-құжат; 2000 ж., </w:t>
      </w:r>
      <w:r w:rsidR="000679EE" w:rsidRPr="00826765">
        <w:rPr>
          <w:rFonts w:ascii="Times New Roman" w:hAnsi="Times New Roman"/>
          <w:bCs/>
          <w:sz w:val="28"/>
          <w:szCs w:val="28"/>
          <w:lang w:val="kk-KZ"/>
        </w:rPr>
        <w:br/>
      </w:r>
      <w:r w:rsidRPr="00826765">
        <w:rPr>
          <w:rFonts w:ascii="Times New Roman" w:hAnsi="Times New Roman"/>
          <w:bCs/>
          <w:sz w:val="28"/>
          <w:szCs w:val="28"/>
          <w:lang w:val="kk-KZ"/>
        </w:rPr>
        <w:t xml:space="preserve">№ 3-4, 66-құжат; 2001 ж., № 15-16, 236-құжат; № 24, 338-құжат; 2003 ж., № 10, 48-құжат; № 12, 86-құжат; 2004 ж., № 23, 142-құжат; 2006 ж., № 11, 55-құжат; 2007 ж., № 2, 18-құжат; 2009 ж., № 8, 44-құжат; № 17, 81-құжат; № 19, </w:t>
      </w:r>
      <w:r w:rsidR="000679EE" w:rsidRPr="00826765">
        <w:rPr>
          <w:rFonts w:ascii="Times New Roman" w:hAnsi="Times New Roman"/>
          <w:bCs/>
          <w:sz w:val="28"/>
          <w:szCs w:val="28"/>
          <w:lang w:val="kk-KZ"/>
        </w:rPr>
        <w:br/>
      </w:r>
      <w:r w:rsidRPr="00826765">
        <w:rPr>
          <w:rFonts w:ascii="Times New Roman" w:hAnsi="Times New Roman"/>
          <w:bCs/>
          <w:sz w:val="28"/>
          <w:szCs w:val="28"/>
          <w:lang w:val="kk-KZ"/>
        </w:rPr>
        <w:t xml:space="preserve">88-құжат; № 23, 100-құжат; 2010 ж., № 17-18, 111-құжат; 2011 ж., № 11, </w:t>
      </w:r>
      <w:r w:rsidR="000679EE" w:rsidRPr="00826765">
        <w:rPr>
          <w:rFonts w:ascii="Times New Roman" w:hAnsi="Times New Roman"/>
          <w:bCs/>
          <w:sz w:val="28"/>
          <w:szCs w:val="28"/>
          <w:lang w:val="kk-KZ"/>
        </w:rPr>
        <w:br/>
      </w:r>
      <w:r w:rsidRPr="00826765">
        <w:rPr>
          <w:rFonts w:ascii="Times New Roman" w:hAnsi="Times New Roman"/>
          <w:bCs/>
          <w:sz w:val="28"/>
          <w:szCs w:val="28"/>
          <w:lang w:val="kk-KZ"/>
        </w:rPr>
        <w:t xml:space="preserve">102-құжат; № 21, 172-құжат; 2012 ж., № 8, 64-құжат; № 10, 77-құжат; № 12, 84-құжат; 2013 ж., № 1, 3-құжат; № 14, 72-құжат; 2014 ж., № 1, 4-құжат; № 10, 52-құжат; № 11, 61-құжат; № 14, 84-құжат; № 19-I, 19-II, 96-құжат; № 21, </w:t>
      </w:r>
      <w:r w:rsidR="000679EE" w:rsidRPr="00826765">
        <w:rPr>
          <w:rFonts w:ascii="Times New Roman" w:hAnsi="Times New Roman"/>
          <w:bCs/>
          <w:sz w:val="28"/>
          <w:szCs w:val="28"/>
          <w:lang w:val="kk-KZ"/>
        </w:rPr>
        <w:br/>
      </w:r>
      <w:r w:rsidRPr="00826765">
        <w:rPr>
          <w:rFonts w:ascii="Times New Roman" w:hAnsi="Times New Roman"/>
          <w:bCs/>
          <w:sz w:val="28"/>
          <w:szCs w:val="28"/>
          <w:lang w:val="kk-KZ"/>
        </w:rPr>
        <w:t xml:space="preserve">122-құжат; № 23, 143-құжат; 2015 ж., № 16, 79-құжат; № 20-IV, 113-құжат; </w:t>
      </w:r>
      <w:r w:rsidR="000679EE" w:rsidRPr="00826765">
        <w:rPr>
          <w:rFonts w:ascii="Times New Roman" w:hAnsi="Times New Roman"/>
          <w:bCs/>
          <w:sz w:val="28"/>
          <w:szCs w:val="28"/>
          <w:lang w:val="kk-KZ"/>
        </w:rPr>
        <w:br/>
      </w:r>
      <w:r w:rsidRPr="00826765">
        <w:rPr>
          <w:rFonts w:ascii="Times New Roman" w:hAnsi="Times New Roman"/>
          <w:bCs/>
          <w:sz w:val="28"/>
          <w:szCs w:val="28"/>
          <w:lang w:val="kk-KZ"/>
        </w:rPr>
        <w:t>№ 20-VII, 115-құжат; 2016 ж., № 6, 45-құжат; № 12, 87-құжат; № 22, 116-құжат; 2017 ж.</w:t>
      </w:r>
      <w:r w:rsidR="00681EF7" w:rsidRPr="00826765">
        <w:rPr>
          <w:rFonts w:ascii="Times New Roman" w:hAnsi="Times New Roman"/>
          <w:bCs/>
          <w:sz w:val="28"/>
          <w:szCs w:val="28"/>
          <w:lang w:val="kk-KZ"/>
        </w:rPr>
        <w:t>,</w:t>
      </w:r>
      <w:r w:rsidRPr="00826765">
        <w:rPr>
          <w:rFonts w:ascii="Times New Roman" w:hAnsi="Times New Roman"/>
          <w:bCs/>
          <w:sz w:val="28"/>
          <w:szCs w:val="28"/>
          <w:lang w:val="kk-KZ"/>
        </w:rPr>
        <w:t xml:space="preserve"> № 4, 7-құжат):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3-баптың 6-тармағы мынадай мазмұндағы үшінші бөлікпен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«Салықтық берешегі </w:t>
      </w:r>
      <w:r w:rsidR="0027384F" w:rsidRPr="00826765">
        <w:rPr>
          <w:rFonts w:ascii="Times New Roman" w:hAnsi="Times New Roman"/>
          <w:bCs/>
          <w:sz w:val="28"/>
          <w:szCs w:val="28"/>
          <w:lang w:val="kk-KZ"/>
        </w:rPr>
        <w:t>болған</w:t>
      </w:r>
      <w:r w:rsidR="00223398" w:rsidRPr="00826765">
        <w:rPr>
          <w:rFonts w:ascii="Times New Roman" w:hAnsi="Times New Roman"/>
          <w:bCs/>
          <w:sz w:val="28"/>
          <w:szCs w:val="28"/>
          <w:lang w:val="kk-KZ"/>
        </w:rPr>
        <w:t>,</w:t>
      </w:r>
      <w:r w:rsidRPr="00826765">
        <w:rPr>
          <w:rFonts w:ascii="Times New Roman" w:hAnsi="Times New Roman"/>
          <w:bCs/>
          <w:sz w:val="28"/>
          <w:szCs w:val="28"/>
          <w:lang w:val="kk-KZ"/>
        </w:rPr>
        <w:t xml:space="preserve"> қайтыс болған адамның мұрагерлері туралы мәліметтер мемлекеттік кіріс органдарының жазбаша сұрау салуы бойынша беріледі.»;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30-1-баптың 2-тармағының 2)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«2) </w:t>
      </w:r>
      <w:r w:rsidR="009A073F"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Кодексінің (Салық кодексі) </w:t>
      </w:r>
      <w:r w:rsidRPr="00826765">
        <w:rPr>
          <w:rFonts w:ascii="Times New Roman" w:hAnsi="Times New Roman"/>
          <w:bCs/>
          <w:sz w:val="28"/>
          <w:szCs w:val="28"/>
          <w:lang w:val="kk-KZ"/>
        </w:rPr>
        <w:t xml:space="preserve">617-бабының 4), 6) және 7) тармақшаларында </w:t>
      </w:r>
      <w:r w:rsidR="00F36AB6" w:rsidRPr="00826765">
        <w:rPr>
          <w:rFonts w:ascii="Times New Roman" w:hAnsi="Times New Roman"/>
          <w:bCs/>
          <w:sz w:val="28"/>
          <w:szCs w:val="28"/>
          <w:lang w:val="kk-KZ"/>
        </w:rPr>
        <w:t>аталған</w:t>
      </w:r>
      <w:r w:rsidRPr="00826765">
        <w:rPr>
          <w:rFonts w:ascii="Times New Roman" w:hAnsi="Times New Roman"/>
          <w:bCs/>
          <w:sz w:val="28"/>
          <w:szCs w:val="28"/>
          <w:lang w:val="kk-KZ"/>
        </w:rPr>
        <w:t xml:space="preserve"> адамдар;».</w:t>
      </w:r>
    </w:p>
    <w:p w:rsidR="00A97581" w:rsidRPr="00826765" w:rsidRDefault="00A97581" w:rsidP="00346586">
      <w:pPr>
        <w:spacing w:after="0" w:line="240" w:lineRule="auto"/>
        <w:ind w:firstLine="851"/>
        <w:jc w:val="both"/>
        <w:rPr>
          <w:rFonts w:ascii="Times New Roman" w:hAnsi="Times New Roman"/>
          <w:bCs/>
          <w:sz w:val="28"/>
          <w:szCs w:val="28"/>
          <w:lang w:val="kk-KZ"/>
        </w:rPr>
      </w:pPr>
    </w:p>
    <w:p w:rsidR="00956169" w:rsidRPr="00826765" w:rsidRDefault="00956169" w:rsidP="0095616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13. «Этил спирті мен алкоголь өнімінің өндірілуін және айналымын мемлекеттік реттеу туралы» 1999 жылғы 16 шілдедегі Қазақстан Республикасының Заңына (Қазақстан Республикасы Парламентінің Жаршысы, 1999 ж., № 20, 720-құжат; 2004 ж., № 5, 27-құжат; № 23, 140, </w:t>
      </w:r>
      <w:r w:rsidRPr="00826765">
        <w:rPr>
          <w:rFonts w:ascii="Times New Roman" w:hAnsi="Times New Roman"/>
          <w:bCs/>
          <w:sz w:val="28"/>
          <w:szCs w:val="28"/>
          <w:lang w:val="kk-KZ"/>
        </w:rPr>
        <w:br/>
        <w:t xml:space="preserve">142-құжаттар; 2006 ж., № 23, 141-құжат; 2007 ж., № 2, 18-құжат; № 12, </w:t>
      </w:r>
      <w:r w:rsidR="00DB2BD3" w:rsidRPr="00826765">
        <w:rPr>
          <w:rFonts w:ascii="Times New Roman" w:hAnsi="Times New Roman"/>
          <w:bCs/>
          <w:sz w:val="28"/>
          <w:szCs w:val="28"/>
          <w:lang w:val="kk-KZ"/>
        </w:rPr>
        <w:br/>
      </w:r>
      <w:r w:rsidRPr="00826765">
        <w:rPr>
          <w:rFonts w:ascii="Times New Roman" w:hAnsi="Times New Roman"/>
          <w:bCs/>
          <w:sz w:val="28"/>
          <w:szCs w:val="28"/>
          <w:lang w:val="kk-KZ"/>
        </w:rPr>
        <w:t xml:space="preserve">88-құжат; 2009 ж., № 17, 82-құжат; 2010 ж., № 15, 71-құжат; № 22, 128-құжат; 2011 ж., № 11, 102-құжат; № 12, 111-құжат; 2012 ж., № 15, 97-құжат; 2013 ж., № 14, 72-құжат; 2014 ж., № 10, 52-құжат; № 11, 65-құжат; № 19-I, 19-II, </w:t>
      </w:r>
      <w:r w:rsidR="00DB2BD3" w:rsidRPr="00826765">
        <w:rPr>
          <w:rFonts w:ascii="Times New Roman" w:hAnsi="Times New Roman"/>
          <w:bCs/>
          <w:sz w:val="28"/>
          <w:szCs w:val="28"/>
          <w:lang w:val="kk-KZ"/>
        </w:rPr>
        <w:br/>
      </w:r>
      <w:r w:rsidRPr="00826765">
        <w:rPr>
          <w:rFonts w:ascii="Times New Roman" w:hAnsi="Times New Roman"/>
          <w:bCs/>
          <w:sz w:val="28"/>
          <w:szCs w:val="28"/>
          <w:lang w:val="kk-KZ"/>
        </w:rPr>
        <w:t xml:space="preserve">96-құжат; 2015 ж., № 19-I, 101-құжат; № 23-I, 169-құжат; 2016 ж., № 22, </w:t>
      </w:r>
      <w:r w:rsidR="00DB2BD3" w:rsidRPr="00826765">
        <w:rPr>
          <w:rFonts w:ascii="Times New Roman" w:hAnsi="Times New Roman"/>
          <w:bCs/>
          <w:sz w:val="28"/>
          <w:szCs w:val="28"/>
          <w:lang w:val="kk-KZ"/>
        </w:rPr>
        <w:br/>
      </w:r>
      <w:r w:rsidRPr="00826765">
        <w:rPr>
          <w:rFonts w:ascii="Times New Roman" w:hAnsi="Times New Roman"/>
          <w:bCs/>
          <w:sz w:val="28"/>
          <w:szCs w:val="28"/>
          <w:lang w:val="kk-KZ"/>
        </w:rPr>
        <w:t>116-құжат):</w:t>
      </w:r>
    </w:p>
    <w:p w:rsidR="00A97581" w:rsidRPr="00826765" w:rsidRDefault="00A9758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1-бап мынадай мазмұндағы </w:t>
      </w:r>
      <w:r w:rsidR="00C90C1F" w:rsidRPr="00826765">
        <w:rPr>
          <w:rFonts w:ascii="Times New Roman" w:hAnsi="Times New Roman"/>
          <w:bCs/>
          <w:sz w:val="28"/>
          <w:szCs w:val="28"/>
          <w:lang w:val="kk-KZ"/>
        </w:rPr>
        <w:t>7</w:t>
      </w:r>
      <w:r w:rsidRPr="00826765">
        <w:rPr>
          <w:rFonts w:ascii="Times New Roman" w:hAnsi="Times New Roman"/>
          <w:bCs/>
          <w:sz w:val="28"/>
          <w:szCs w:val="28"/>
          <w:lang w:val="kk-KZ"/>
        </w:rPr>
        <w:t>-1) тармақшамен толықтырылсын:</w:t>
      </w:r>
    </w:p>
    <w:p w:rsidR="00A97581" w:rsidRPr="00826765" w:rsidRDefault="00C90C1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w:t>
      </w:r>
      <w:r w:rsidR="00A97581" w:rsidRPr="00826765">
        <w:rPr>
          <w:rFonts w:ascii="Times New Roman" w:hAnsi="Times New Roman"/>
          <w:bCs/>
          <w:sz w:val="28"/>
          <w:szCs w:val="28"/>
          <w:lang w:val="kk-KZ"/>
        </w:rPr>
        <w:t>-1) есепке алу-бақылау маркаларын сәйкестендіру аспаптары – уәкілетті органның ақпараттық ресурстарына қол жеткіз</w:t>
      </w:r>
      <w:r w:rsidR="003E5B0A" w:rsidRPr="00826765">
        <w:rPr>
          <w:rFonts w:ascii="Times New Roman" w:hAnsi="Times New Roman"/>
          <w:bCs/>
          <w:sz w:val="28"/>
          <w:szCs w:val="28"/>
          <w:lang w:val="kk-KZ"/>
        </w:rPr>
        <w:t xml:space="preserve">іле отырып, </w:t>
      </w:r>
      <w:r w:rsidR="00A97581" w:rsidRPr="00826765">
        <w:rPr>
          <w:rFonts w:ascii="Times New Roman" w:hAnsi="Times New Roman"/>
          <w:bCs/>
          <w:sz w:val="28"/>
          <w:szCs w:val="28"/>
          <w:lang w:val="kk-KZ"/>
        </w:rPr>
        <w:t>алкоголь өнімінің есепке алу-бақылау маркаларын сәйкестендіруді айқындайтын және сәйкестендіру деректерін уәкілетті органға және оның аумақтық бөлімшелеріне нақты уақыт режимінде беруді жүзеге асыратын</w:t>
      </w:r>
      <w:r w:rsidR="00D5788F" w:rsidRPr="00826765">
        <w:rPr>
          <w:rFonts w:ascii="Times New Roman" w:hAnsi="Times New Roman"/>
          <w:bCs/>
          <w:sz w:val="28"/>
          <w:szCs w:val="28"/>
          <w:lang w:val="kk-KZ"/>
        </w:rPr>
        <w:t>,</w:t>
      </w:r>
      <w:r w:rsidR="00066787" w:rsidRPr="00826765">
        <w:rPr>
          <w:rFonts w:ascii="Times New Roman" w:hAnsi="Times New Roman"/>
          <w:bCs/>
          <w:sz w:val="28"/>
          <w:szCs w:val="28"/>
          <w:lang w:val="kk-KZ"/>
        </w:rPr>
        <w:t xml:space="preserve"> </w:t>
      </w:r>
      <w:r w:rsidR="00D5788F" w:rsidRPr="00826765">
        <w:rPr>
          <w:rFonts w:ascii="Times New Roman" w:hAnsi="Times New Roman"/>
          <w:bCs/>
          <w:sz w:val="28"/>
          <w:szCs w:val="28"/>
          <w:lang w:val="kk-KZ"/>
        </w:rPr>
        <w:t xml:space="preserve">бағдарламалық қамтылымды пайдаланатын </w:t>
      </w:r>
      <w:r w:rsidR="00066787" w:rsidRPr="00826765">
        <w:rPr>
          <w:rFonts w:ascii="Times New Roman" w:hAnsi="Times New Roman"/>
          <w:bCs/>
          <w:sz w:val="28"/>
          <w:szCs w:val="28"/>
          <w:lang w:val="kk-KZ"/>
        </w:rPr>
        <w:t>аспаптар</w:t>
      </w:r>
      <w:r w:rsidR="00A97581" w:rsidRPr="00826765">
        <w:rPr>
          <w:rFonts w:ascii="Times New Roman" w:hAnsi="Times New Roman"/>
          <w:bCs/>
          <w:sz w:val="28"/>
          <w:szCs w:val="28"/>
          <w:lang w:val="kk-KZ"/>
        </w:rPr>
        <w:t xml:space="preserve">;»; </w:t>
      </w:r>
    </w:p>
    <w:p w:rsidR="00F4295F" w:rsidRPr="00826765" w:rsidRDefault="00A97581" w:rsidP="00F4295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F4295F" w:rsidRPr="00826765">
        <w:rPr>
          <w:rFonts w:ascii="Times New Roman" w:hAnsi="Times New Roman"/>
          <w:bCs/>
          <w:sz w:val="28"/>
          <w:szCs w:val="28"/>
          <w:lang w:val="kk-KZ"/>
        </w:rPr>
        <w:t>7-баптың 10-тармағы мынадай редакцияда жазылсын:</w:t>
      </w:r>
    </w:p>
    <w:p w:rsidR="00F4295F" w:rsidRPr="00826765" w:rsidRDefault="00F4295F" w:rsidP="00F4295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Э</w:t>
      </w:r>
      <w:r w:rsidR="00CE6EDE" w:rsidRPr="00826765">
        <w:rPr>
          <w:rFonts w:ascii="Times New Roman" w:hAnsi="Times New Roman"/>
          <w:bCs/>
          <w:sz w:val="28"/>
          <w:szCs w:val="28"/>
          <w:lang w:val="kk-KZ"/>
        </w:rPr>
        <w:t>тил спиртін (коньяк спиртінен басқа</w:t>
      </w:r>
      <w:r w:rsidRPr="00826765">
        <w:rPr>
          <w:rFonts w:ascii="Times New Roman" w:hAnsi="Times New Roman"/>
          <w:bCs/>
          <w:sz w:val="28"/>
          <w:szCs w:val="28"/>
          <w:lang w:val="kk-KZ"/>
        </w:rPr>
        <w:t>) өндіруге өндіріс паспортында көрсетілген өндірістік қуаттың кемінде жиырма пайызы пайдаланылған кезде жол беріледі.</w:t>
      </w:r>
    </w:p>
    <w:p w:rsidR="00F4295F" w:rsidRPr="00826765" w:rsidRDefault="00F4295F" w:rsidP="00F4295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Лицензия алынған (жаңартылған) күнтізбелік тоқсанды қоспағанда, арақтар мен айрықша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p w:rsidR="00A97581" w:rsidRPr="00826765" w:rsidRDefault="00F4295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w:t>
      </w:r>
      <w:r w:rsidR="00A97581" w:rsidRPr="00826765">
        <w:rPr>
          <w:rFonts w:ascii="Times New Roman" w:hAnsi="Times New Roman"/>
          <w:bCs/>
          <w:sz w:val="28"/>
          <w:szCs w:val="28"/>
          <w:lang w:val="kk-KZ"/>
        </w:rPr>
        <w:t>9-баптың 3-тармағының</w:t>
      </w:r>
      <w:r w:rsidR="00192C85" w:rsidRPr="00826765">
        <w:rPr>
          <w:rFonts w:ascii="Times New Roman" w:hAnsi="Times New Roman"/>
          <w:bCs/>
          <w:sz w:val="28"/>
          <w:szCs w:val="28"/>
          <w:lang w:val="kk-KZ"/>
        </w:rPr>
        <w:t xml:space="preserve"> 5) және</w:t>
      </w:r>
      <w:r w:rsidR="00A97581" w:rsidRPr="00826765">
        <w:rPr>
          <w:rFonts w:ascii="Times New Roman" w:hAnsi="Times New Roman"/>
          <w:bCs/>
          <w:sz w:val="28"/>
          <w:szCs w:val="28"/>
          <w:lang w:val="kk-KZ"/>
        </w:rPr>
        <w:t xml:space="preserve"> 6) тармақша</w:t>
      </w:r>
      <w:r w:rsidR="00192C85" w:rsidRPr="00826765">
        <w:rPr>
          <w:rFonts w:ascii="Times New Roman" w:hAnsi="Times New Roman"/>
          <w:bCs/>
          <w:sz w:val="28"/>
          <w:szCs w:val="28"/>
          <w:lang w:val="kk-KZ"/>
        </w:rPr>
        <w:t>лар</w:t>
      </w:r>
      <w:r w:rsidR="00A97581" w:rsidRPr="00826765">
        <w:rPr>
          <w:rFonts w:ascii="Times New Roman" w:hAnsi="Times New Roman"/>
          <w:bCs/>
          <w:sz w:val="28"/>
          <w:szCs w:val="28"/>
          <w:lang w:val="kk-KZ"/>
        </w:rPr>
        <w:t>ы мынадай редакцияда жазылсын:</w:t>
      </w:r>
    </w:p>
    <w:p w:rsidR="00192C85" w:rsidRPr="00826765" w:rsidRDefault="00192C8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«Салық және бюджетке төленетін басқа да міндетті төлемдер туралы» Қазақстан</w:t>
      </w:r>
      <w:r w:rsidRPr="00826765">
        <w:rPr>
          <w:lang w:val="kk-KZ"/>
        </w:rPr>
        <w:t xml:space="preserve"> </w:t>
      </w:r>
      <w:r w:rsidRPr="00826765">
        <w:rPr>
          <w:rFonts w:ascii="Times New Roman" w:hAnsi="Times New Roman"/>
          <w:bCs/>
          <w:sz w:val="28"/>
          <w:szCs w:val="28"/>
          <w:lang w:val="kk-KZ"/>
        </w:rPr>
        <w:t>Республикасының Кодексінде (Салық кодексі) белгіленген мерзімдерде және мөлшерлерде қызметтің жекелеген түрлерiмен айналысуға лицензияларды пайдаланғаны үшін төлемақы төленбесе;</w:t>
      </w:r>
    </w:p>
    <w:p w:rsidR="00A97581" w:rsidRPr="00826765" w:rsidRDefault="00A9758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w:t>
      </w:r>
      <w:r w:rsidR="00192C85" w:rsidRPr="00826765">
        <w:rPr>
          <w:rFonts w:ascii="Times New Roman" w:hAnsi="Times New Roman"/>
          <w:bCs/>
          <w:sz w:val="28"/>
          <w:szCs w:val="28"/>
          <w:lang w:val="kk-KZ"/>
        </w:rPr>
        <w:t>есепке алу-бақылау маркаларын сәйкестендіру аспаптары болмаса, сақтауға</w:t>
      </w:r>
      <w:r w:rsidR="00192C85" w:rsidRPr="00826765">
        <w:rPr>
          <w:b/>
          <w:bCs/>
          <w:lang w:val="kk-KZ"/>
        </w:rPr>
        <w:t xml:space="preserve"> </w:t>
      </w:r>
      <w:r w:rsidR="00192C85" w:rsidRPr="00826765">
        <w:rPr>
          <w:rFonts w:ascii="Times New Roman" w:hAnsi="Times New Roman"/>
          <w:bCs/>
          <w:sz w:val="28"/>
          <w:szCs w:val="28"/>
          <w:lang w:val="kk-KZ"/>
        </w:rPr>
        <w:t>және өткізуге тыйым салынады</w:t>
      </w:r>
      <w:r w:rsidRPr="00826765">
        <w:rPr>
          <w:rFonts w:ascii="Times New Roman" w:hAnsi="Times New Roman"/>
          <w:bCs/>
          <w:sz w:val="28"/>
          <w:szCs w:val="28"/>
          <w:lang w:val="kk-KZ"/>
        </w:rPr>
        <w:t>.</w:t>
      </w:r>
      <w:r w:rsidR="00192C85" w:rsidRPr="00826765">
        <w:rPr>
          <w:rFonts w:ascii="Times New Roman" w:hAnsi="Times New Roman"/>
          <w:bCs/>
          <w:sz w:val="28"/>
          <w:szCs w:val="28"/>
          <w:lang w:val="kk-KZ"/>
        </w:rPr>
        <w:t>».</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0910F7" w:rsidRPr="00826765" w:rsidRDefault="000910F7" w:rsidP="000910F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14. «Сақтандыру қызметі туралы» 2000 жылғы 18 желтоқсандағы Қазақстан Республикасының Заңына (Қазақстан Республикасы Парламентінің Жаршысы, 2000 ж., № 22, 406-құжат; 2003 ж., № 11, 56-құжат; </w:t>
      </w:r>
      <w:r w:rsidRPr="00826765">
        <w:rPr>
          <w:rFonts w:ascii="Times New Roman" w:hAnsi="Times New Roman"/>
          <w:bCs/>
          <w:sz w:val="28"/>
          <w:szCs w:val="28"/>
          <w:lang w:val="kk-KZ"/>
        </w:rPr>
        <w:lastRenderedPageBreak/>
        <w:t>№ 12, 85-құжат; № 15, 139-құжат; 2004 ж., № 11-12, 66-құжат; 2005 ж., № 14, 55, 58-құжат</w:t>
      </w:r>
      <w:r w:rsidR="00547084" w:rsidRPr="00826765">
        <w:rPr>
          <w:rFonts w:ascii="Times New Roman" w:hAnsi="Times New Roman"/>
          <w:bCs/>
          <w:sz w:val="28"/>
          <w:szCs w:val="28"/>
          <w:lang w:val="kk-KZ"/>
        </w:rPr>
        <w:t>тар</w:t>
      </w:r>
      <w:r w:rsidRPr="00826765">
        <w:rPr>
          <w:rFonts w:ascii="Times New Roman" w:hAnsi="Times New Roman"/>
          <w:bCs/>
          <w:sz w:val="28"/>
          <w:szCs w:val="28"/>
          <w:lang w:val="kk-KZ"/>
        </w:rPr>
        <w:t>; № 23, 104-құжат; 2006 ж., № 3, 22-құжат; № 4, 25-құжат; № 8, 45-құжат; № 13, 85-құжат; № 16, 99-құжат; 2007 ж., № 2, 18-құжат; № 4, 28, 33-құжат</w:t>
      </w:r>
      <w:r w:rsidR="00547084"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 8, 52-құжат; № 18, 145-құжат; 2008 ж., № 17-18, 72-құжат; № 20, 88-құжат; </w:t>
      </w:r>
      <w:r w:rsidR="00F972AE" w:rsidRPr="00826765">
        <w:rPr>
          <w:rFonts w:ascii="Times New Roman" w:hAnsi="Times New Roman"/>
          <w:bCs/>
          <w:sz w:val="28"/>
          <w:szCs w:val="28"/>
          <w:lang w:val="kk-KZ"/>
        </w:rPr>
        <w:br/>
      </w:r>
      <w:r w:rsidRPr="00826765">
        <w:rPr>
          <w:rFonts w:ascii="Times New Roman" w:hAnsi="Times New Roman"/>
          <w:bCs/>
          <w:sz w:val="28"/>
          <w:szCs w:val="28"/>
          <w:lang w:val="kk-KZ"/>
        </w:rPr>
        <w:t xml:space="preserve">2009 ж., № 2-3, 18-құжат; № 17, 81-құжат; № 19, 88-құжат; № 24, 134-құжат; 2010 ж., № 5, 23-құжат; № 17-18, 112-құжат; 2011 ж., № 11, 102-құжат; № 12, 111-құжат; № 24, 196-құжат; 2012 ж., № 2, 15-құжат; № 8, 64-құжат; № 13, </w:t>
      </w:r>
      <w:r w:rsidR="00F972AE" w:rsidRPr="00826765">
        <w:rPr>
          <w:rFonts w:ascii="Times New Roman" w:hAnsi="Times New Roman"/>
          <w:bCs/>
          <w:sz w:val="28"/>
          <w:szCs w:val="28"/>
          <w:lang w:val="kk-KZ"/>
        </w:rPr>
        <w:br/>
      </w:r>
      <w:r w:rsidRPr="00826765">
        <w:rPr>
          <w:rFonts w:ascii="Times New Roman" w:hAnsi="Times New Roman"/>
          <w:bCs/>
          <w:sz w:val="28"/>
          <w:szCs w:val="28"/>
          <w:lang w:val="kk-KZ"/>
        </w:rPr>
        <w:t xml:space="preserve">91-құжат; № 21-22, 124-құжат; № 23-24, 125-құжат; 2013 ж., № 10-11, </w:t>
      </w:r>
      <w:r w:rsidR="00F972AE" w:rsidRPr="00826765">
        <w:rPr>
          <w:rFonts w:ascii="Times New Roman" w:hAnsi="Times New Roman"/>
          <w:bCs/>
          <w:sz w:val="28"/>
          <w:szCs w:val="28"/>
          <w:lang w:val="kk-KZ"/>
        </w:rPr>
        <w:br/>
      </w:r>
      <w:r w:rsidRPr="00826765">
        <w:rPr>
          <w:rFonts w:ascii="Times New Roman" w:hAnsi="Times New Roman"/>
          <w:bCs/>
          <w:sz w:val="28"/>
          <w:szCs w:val="28"/>
          <w:lang w:val="kk-KZ"/>
        </w:rPr>
        <w:t xml:space="preserve">56-құжат; 2014 ж., № 4-5, 24-құжат; № 10, 52-құжат; № 11, 61-құжат; № 19-I, 19-II, 94-құжат; № 21, 122-құжат; № 22, 131-құжат; 2015 ж., № 8, 45-құжат; </w:t>
      </w:r>
      <w:r w:rsidRPr="00826765">
        <w:rPr>
          <w:rFonts w:ascii="Times New Roman" w:hAnsi="Times New Roman"/>
          <w:bCs/>
          <w:sz w:val="28"/>
          <w:szCs w:val="28"/>
          <w:lang w:val="kk-KZ"/>
        </w:rPr>
        <w:br/>
        <w:t>№ 15, 78-құжат; № 20-IV, 113-құжат; № 22-I, 143-құжат; № 22-III, 149-құжат; № 22-V, 156-құжат; № 22-VI, 159-құжат; 2016 ж., № 6, 45-құжат; 2017 ж., № 4, 7-құжат):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26</w:t>
      </w:r>
      <w:r w:rsidR="00533FA9" w:rsidRPr="00826765">
        <w:rPr>
          <w:rFonts w:ascii="Times New Roman" w:hAnsi="Times New Roman"/>
          <w:bCs/>
          <w:sz w:val="28"/>
          <w:szCs w:val="28"/>
          <w:lang w:val="kk-KZ"/>
        </w:rPr>
        <w:t>-</w:t>
      </w:r>
      <w:r w:rsidRPr="00826765">
        <w:rPr>
          <w:rFonts w:ascii="Times New Roman" w:hAnsi="Times New Roman"/>
          <w:bCs/>
          <w:sz w:val="28"/>
          <w:szCs w:val="28"/>
          <w:lang w:val="kk-KZ"/>
        </w:rPr>
        <w:t>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2-</w:t>
      </w:r>
      <w:r w:rsidR="00CA4863" w:rsidRPr="00826765">
        <w:rPr>
          <w:rFonts w:ascii="Times New Roman" w:hAnsi="Times New Roman"/>
          <w:bCs/>
          <w:sz w:val="28"/>
          <w:szCs w:val="28"/>
          <w:lang w:val="kk-KZ"/>
        </w:rPr>
        <w:t>1</w:t>
      </w:r>
      <w:r w:rsidRPr="00826765">
        <w:rPr>
          <w:rFonts w:ascii="Times New Roman" w:hAnsi="Times New Roman"/>
          <w:bCs/>
          <w:sz w:val="28"/>
          <w:szCs w:val="28"/>
          <w:lang w:val="kk-KZ"/>
        </w:rPr>
        <w:t>-тармақпен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CA4863" w:rsidRPr="00826765">
        <w:rPr>
          <w:rFonts w:ascii="Times New Roman" w:hAnsi="Times New Roman"/>
          <w:bCs/>
          <w:sz w:val="28"/>
          <w:szCs w:val="28"/>
          <w:lang w:val="kk-KZ"/>
        </w:rPr>
        <w:t>1</w:t>
      </w:r>
      <w:r w:rsidRPr="00826765">
        <w:rPr>
          <w:rFonts w:ascii="Times New Roman" w:hAnsi="Times New Roman"/>
          <w:bCs/>
          <w:sz w:val="28"/>
          <w:szCs w:val="28"/>
          <w:lang w:val="kk-KZ"/>
        </w:rPr>
        <w:t xml:space="preserve">. Сақтандыру холдингі немесе сақтандыру (қайта сақтандыру) ұйымына ірі қатысушы мәртебесін иеленуге келісім алу үшін </w:t>
      </w:r>
      <w:r w:rsidR="00623690" w:rsidRPr="00826765">
        <w:rPr>
          <w:rFonts w:ascii="Times New Roman" w:hAnsi="Times New Roman"/>
          <w:bCs/>
          <w:sz w:val="28"/>
          <w:szCs w:val="28"/>
          <w:lang w:val="kk-KZ"/>
        </w:rPr>
        <w:t xml:space="preserve">мөлшері мен төлеу тәртібі Қазақстан Республикасының салық заңнамасында айқындалатын </w:t>
      </w:r>
      <w:r w:rsidRPr="00826765">
        <w:rPr>
          <w:rFonts w:ascii="Times New Roman" w:hAnsi="Times New Roman"/>
          <w:bCs/>
          <w:sz w:val="28"/>
          <w:szCs w:val="28"/>
          <w:lang w:val="kk-KZ"/>
        </w:rPr>
        <w:t>алым төленеді.»: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6-тармақ мынадай мазмұндағы 1-1)</w:t>
      </w:r>
      <w:r w:rsidR="004448B9" w:rsidRPr="00826765">
        <w:rPr>
          <w:rFonts w:ascii="Times New Roman" w:hAnsi="Times New Roman"/>
          <w:bCs/>
          <w:sz w:val="28"/>
          <w:szCs w:val="28"/>
          <w:lang w:val="kk-KZ"/>
        </w:rPr>
        <w:t xml:space="preserve"> </w:t>
      </w:r>
      <w:r w:rsidRPr="00826765">
        <w:rPr>
          <w:rFonts w:ascii="Times New Roman" w:hAnsi="Times New Roman"/>
          <w:bCs/>
          <w:sz w:val="28"/>
          <w:szCs w:val="28"/>
          <w:lang w:val="kk-KZ"/>
        </w:rPr>
        <w:t>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«1-1) </w:t>
      </w:r>
      <w:r w:rsidR="0009581D" w:rsidRPr="00826765">
        <w:rPr>
          <w:rFonts w:ascii="Times New Roman" w:hAnsi="Times New Roman"/>
          <w:bCs/>
          <w:sz w:val="28"/>
          <w:szCs w:val="28"/>
          <w:lang w:val="kk-KZ"/>
        </w:rPr>
        <w:t>келісім</w:t>
      </w:r>
      <w:r w:rsidRPr="00826765">
        <w:rPr>
          <w:rFonts w:ascii="Times New Roman" w:hAnsi="Times New Roman"/>
          <w:bCs/>
          <w:sz w:val="28"/>
          <w:szCs w:val="28"/>
          <w:lang w:val="kk-KZ"/>
        </w:rPr>
        <w:t xml:space="preserve"> бергені үшін алымның төленгенін растайтын құжат</w:t>
      </w:r>
      <w:r w:rsidR="00303640" w:rsidRPr="00826765">
        <w:rPr>
          <w:rFonts w:ascii="Times New Roman" w:hAnsi="Times New Roman"/>
          <w:bCs/>
          <w:sz w:val="28"/>
          <w:szCs w:val="28"/>
          <w:lang w:val="kk-KZ"/>
        </w:rPr>
        <w:t>ты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6-1-тармақтын </w:t>
      </w:r>
      <w:r w:rsidR="004448B9" w:rsidRPr="00826765">
        <w:rPr>
          <w:rFonts w:ascii="Times New Roman" w:hAnsi="Times New Roman"/>
          <w:bCs/>
          <w:sz w:val="28"/>
          <w:szCs w:val="28"/>
          <w:lang w:val="kk-KZ"/>
        </w:rPr>
        <w:t xml:space="preserve">бірінші бөлігінің </w:t>
      </w:r>
      <w:r w:rsidRPr="00826765">
        <w:rPr>
          <w:rFonts w:ascii="Times New Roman" w:hAnsi="Times New Roman"/>
          <w:bCs/>
          <w:sz w:val="28"/>
          <w:szCs w:val="28"/>
          <w:lang w:val="kk-KZ"/>
        </w:rPr>
        <w:t>2)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осы баптың 6-тармағының 1-1), 2), 3), 4), 5), 6), 7) және</w:t>
      </w:r>
      <w:r w:rsidR="00261701" w:rsidRPr="00826765">
        <w:rPr>
          <w:rFonts w:ascii="Times New Roman" w:hAnsi="Times New Roman"/>
          <w:bCs/>
          <w:sz w:val="28"/>
          <w:szCs w:val="28"/>
          <w:lang w:val="kk-KZ"/>
        </w:rPr>
        <w:br/>
      </w:r>
      <w:r w:rsidRPr="00826765">
        <w:rPr>
          <w:rFonts w:ascii="Times New Roman" w:hAnsi="Times New Roman"/>
          <w:bCs/>
          <w:sz w:val="28"/>
          <w:szCs w:val="28"/>
          <w:lang w:val="kk-KZ"/>
        </w:rPr>
        <w:t xml:space="preserve"> 8) тармақшаларында көзделген құжаттарды;»;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7-тармақтың 4)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осы баптың 6-тармағының 1), 1-1), 2), 3) және 4) тармақшаларында көрсетілген мәліметтер мен құжаттарды;»;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8-тармақтың</w:t>
      </w:r>
      <w:r w:rsidR="004448B9" w:rsidRPr="00826765">
        <w:rPr>
          <w:rFonts w:ascii="Times New Roman" w:hAnsi="Times New Roman"/>
          <w:bCs/>
          <w:sz w:val="28"/>
          <w:szCs w:val="28"/>
          <w:lang w:val="kk-KZ"/>
        </w:rPr>
        <w:t xml:space="preserve"> бірінші бөлігінің</w:t>
      </w:r>
      <w:r w:rsidRPr="00826765">
        <w:rPr>
          <w:rFonts w:ascii="Times New Roman" w:hAnsi="Times New Roman"/>
          <w:bCs/>
          <w:sz w:val="28"/>
          <w:szCs w:val="28"/>
          <w:lang w:val="kk-KZ"/>
        </w:rPr>
        <w:t xml:space="preserve"> 1)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баптың 6-тармағының 1), 1-1), 2), 3) және 4) тармақшаларында және 7-тармағының 1), 2), 3), 5), 6), 7), 8) және 9) тармақшаларында көрсетілген мәліметтер мен құжаттарды;»;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32-бапта: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1-тармақ мынадай мазмұндағы </w:t>
      </w:r>
      <w:r w:rsidR="00E41CAC" w:rsidRPr="00826765">
        <w:rPr>
          <w:rFonts w:ascii="Times New Roman" w:hAnsi="Times New Roman"/>
          <w:bCs/>
          <w:sz w:val="28"/>
          <w:szCs w:val="28"/>
          <w:lang w:val="kk-KZ"/>
        </w:rPr>
        <w:t xml:space="preserve">төртінші </w:t>
      </w:r>
      <w:r w:rsidRPr="00826765">
        <w:rPr>
          <w:rFonts w:ascii="Times New Roman" w:hAnsi="Times New Roman"/>
          <w:bCs/>
          <w:sz w:val="28"/>
          <w:szCs w:val="28"/>
          <w:lang w:val="kk-KZ"/>
        </w:rPr>
        <w:t>бөлікпен толықтырылсын:</w:t>
      </w:r>
    </w:p>
    <w:p w:rsidR="00F43DCE" w:rsidRPr="00826765" w:rsidRDefault="00F43DCE" w:rsidP="00F43DCE">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«Еншілес ұйымды құруға немесе сатып алуға рұқсат бергені үшін мөлшері мен төлеу тәртібі Қазақстан Республикасының салық заңнамасында айқындалатын алым төленеді.»;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 мынадай мазмұндағы 1-1)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«1-1) </w:t>
      </w:r>
      <w:r w:rsidR="000C15B3" w:rsidRPr="00826765">
        <w:rPr>
          <w:rFonts w:ascii="Times New Roman" w:hAnsi="Times New Roman"/>
          <w:bCs/>
          <w:sz w:val="28"/>
          <w:szCs w:val="28"/>
          <w:lang w:val="kk-KZ"/>
        </w:rPr>
        <w:t xml:space="preserve">рұқсат бергені үшін </w:t>
      </w:r>
      <w:r w:rsidRPr="00826765">
        <w:rPr>
          <w:rFonts w:ascii="Times New Roman" w:hAnsi="Times New Roman"/>
          <w:bCs/>
          <w:sz w:val="28"/>
          <w:szCs w:val="28"/>
          <w:lang w:val="kk-KZ"/>
        </w:rPr>
        <w:t>алымның</w:t>
      </w:r>
      <w:r w:rsidR="000C15B3" w:rsidRPr="00826765">
        <w:rPr>
          <w:rFonts w:ascii="Times New Roman" w:hAnsi="Times New Roman"/>
          <w:bCs/>
          <w:sz w:val="28"/>
          <w:szCs w:val="28"/>
          <w:lang w:val="kk-KZ"/>
        </w:rPr>
        <w:t xml:space="preserve"> төленгенін растайтын құжатты;»;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11-тармақ мынадай мазмұндағы төртінші бөлікпен толықтырылсын:</w:t>
      </w:r>
    </w:p>
    <w:p w:rsidR="00536E2A" w:rsidRPr="00826765" w:rsidRDefault="000C15B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«Ұйымдард</w:t>
      </w:r>
      <w:r w:rsidR="00536E2A" w:rsidRPr="00826765">
        <w:rPr>
          <w:rFonts w:ascii="Times New Roman" w:hAnsi="Times New Roman"/>
          <w:bCs/>
          <w:sz w:val="28"/>
          <w:szCs w:val="28"/>
          <w:lang w:val="kk-KZ"/>
        </w:rPr>
        <w:t xml:space="preserve">ың </w:t>
      </w:r>
      <w:r w:rsidRPr="00826765">
        <w:rPr>
          <w:rFonts w:ascii="Times New Roman" w:hAnsi="Times New Roman"/>
          <w:bCs/>
          <w:sz w:val="28"/>
          <w:szCs w:val="28"/>
          <w:lang w:val="kk-KZ"/>
        </w:rPr>
        <w:t xml:space="preserve">капиталына қомақты қатысуға </w:t>
      </w:r>
      <w:r w:rsidR="00536E2A" w:rsidRPr="00826765">
        <w:rPr>
          <w:rFonts w:ascii="Times New Roman" w:hAnsi="Times New Roman"/>
          <w:bCs/>
          <w:sz w:val="28"/>
          <w:szCs w:val="28"/>
          <w:lang w:val="kk-KZ"/>
        </w:rPr>
        <w:t xml:space="preserve">рұқсат бергені үшін </w:t>
      </w:r>
      <w:r w:rsidRPr="00826765">
        <w:rPr>
          <w:rFonts w:ascii="Times New Roman" w:hAnsi="Times New Roman"/>
          <w:bCs/>
          <w:sz w:val="28"/>
          <w:szCs w:val="28"/>
          <w:lang w:val="kk-KZ"/>
        </w:rPr>
        <w:t xml:space="preserve">мөлшері мен төлеу тәртібі Қазақстан Республикасының салық заңнамасында айқындалатын </w:t>
      </w:r>
      <w:r w:rsidR="00536E2A" w:rsidRPr="00826765">
        <w:rPr>
          <w:rFonts w:ascii="Times New Roman" w:hAnsi="Times New Roman"/>
          <w:bCs/>
          <w:sz w:val="28"/>
          <w:szCs w:val="28"/>
          <w:lang w:val="kk-KZ"/>
        </w:rPr>
        <w:t>алым төленеді</w:t>
      </w:r>
      <w:r w:rsidR="006138F8" w:rsidRPr="00826765">
        <w:rPr>
          <w:rFonts w:ascii="Times New Roman" w:hAnsi="Times New Roman"/>
          <w:bCs/>
          <w:sz w:val="28"/>
          <w:szCs w:val="28"/>
          <w:lang w:val="kk-KZ"/>
        </w:rPr>
        <w:t>.</w:t>
      </w:r>
      <w:r w:rsidR="00536E2A" w:rsidRPr="00826765">
        <w:rPr>
          <w:rFonts w:ascii="Times New Roman" w:hAnsi="Times New Roman"/>
          <w:bCs/>
          <w:sz w:val="28"/>
          <w:szCs w:val="28"/>
          <w:lang w:val="kk-KZ"/>
        </w:rPr>
        <w:t>»;</w:t>
      </w:r>
    </w:p>
    <w:p w:rsidR="00B25ECF" w:rsidRPr="00826765" w:rsidRDefault="00B25EC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12-тармақтың бірінші бөлігі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«12. Ұйымдардың капиталына қомақты қатысуға рұқсат алуға </w:t>
      </w:r>
      <w:r w:rsidR="00387914" w:rsidRPr="00826765">
        <w:rPr>
          <w:rFonts w:ascii="Times New Roman" w:hAnsi="Times New Roman"/>
          <w:bCs/>
          <w:sz w:val="28"/>
          <w:szCs w:val="28"/>
          <w:lang w:val="kk-KZ"/>
        </w:rPr>
        <w:t xml:space="preserve">арналған </w:t>
      </w:r>
      <w:r w:rsidRPr="00826765">
        <w:rPr>
          <w:rFonts w:ascii="Times New Roman" w:hAnsi="Times New Roman"/>
          <w:bCs/>
          <w:sz w:val="28"/>
          <w:szCs w:val="28"/>
          <w:lang w:val="kk-KZ"/>
        </w:rPr>
        <w:t xml:space="preserve">өтініш осы баптың 4-тармағының 2), 3), 5), 6), 7), 10) және </w:t>
      </w:r>
      <w:r w:rsidR="003A3BA6" w:rsidRPr="00826765">
        <w:rPr>
          <w:rFonts w:ascii="Times New Roman" w:hAnsi="Times New Roman"/>
          <w:bCs/>
          <w:sz w:val="28"/>
          <w:szCs w:val="28"/>
          <w:lang w:val="kk-KZ"/>
        </w:rPr>
        <w:br/>
      </w:r>
      <w:r w:rsidRPr="00826765">
        <w:rPr>
          <w:rFonts w:ascii="Times New Roman" w:hAnsi="Times New Roman"/>
          <w:bCs/>
          <w:sz w:val="28"/>
          <w:szCs w:val="28"/>
          <w:lang w:val="kk-KZ"/>
        </w:rPr>
        <w:t>11) тармақшаларында көзделген құжаттар</w:t>
      </w:r>
      <w:r w:rsidR="00387914" w:rsidRPr="00826765">
        <w:rPr>
          <w:rFonts w:ascii="Times New Roman" w:hAnsi="Times New Roman"/>
          <w:bCs/>
          <w:sz w:val="28"/>
          <w:szCs w:val="28"/>
          <w:lang w:val="kk-KZ"/>
        </w:rPr>
        <w:t>,</w:t>
      </w:r>
      <w:r w:rsidRPr="00826765">
        <w:rPr>
          <w:rFonts w:ascii="Times New Roman" w:hAnsi="Times New Roman"/>
          <w:bCs/>
          <w:sz w:val="28"/>
          <w:szCs w:val="28"/>
          <w:lang w:val="kk-KZ"/>
        </w:rPr>
        <w:t xml:space="preserve"> сондай-ақ ұйымдардың капиталына қомақты қатысуға рұқсат бергені үшін</w:t>
      </w:r>
      <w:r w:rsidR="00387914" w:rsidRPr="00826765">
        <w:rPr>
          <w:rFonts w:ascii="Times New Roman" w:hAnsi="Times New Roman"/>
          <w:bCs/>
          <w:sz w:val="28"/>
          <w:szCs w:val="28"/>
          <w:lang w:val="kk-KZ"/>
        </w:rPr>
        <w:t xml:space="preserve"> </w:t>
      </w:r>
      <w:r w:rsidRPr="00826765">
        <w:rPr>
          <w:rFonts w:ascii="Times New Roman" w:hAnsi="Times New Roman"/>
          <w:bCs/>
          <w:sz w:val="28"/>
          <w:szCs w:val="28"/>
          <w:lang w:val="kk-KZ"/>
        </w:rPr>
        <w:t>алымның төленгенін растайтын құжат</w:t>
      </w:r>
      <w:r w:rsidR="006138F8" w:rsidRPr="00826765">
        <w:rPr>
          <w:rFonts w:ascii="Times New Roman" w:hAnsi="Times New Roman"/>
          <w:bCs/>
          <w:sz w:val="28"/>
          <w:szCs w:val="28"/>
          <w:lang w:val="kk-KZ"/>
        </w:rPr>
        <w:t xml:space="preserve"> қоса беріле</w:t>
      </w:r>
      <w:r w:rsidR="00387914" w:rsidRPr="00826765">
        <w:rPr>
          <w:rFonts w:ascii="Times New Roman" w:hAnsi="Times New Roman"/>
          <w:bCs/>
          <w:sz w:val="28"/>
          <w:szCs w:val="28"/>
          <w:lang w:val="kk-KZ"/>
        </w:rPr>
        <w:t xml:space="preserve"> отырып</w:t>
      </w:r>
      <w:r w:rsidR="006138F8" w:rsidRPr="00826765">
        <w:rPr>
          <w:rFonts w:ascii="Times New Roman" w:hAnsi="Times New Roman"/>
          <w:bCs/>
          <w:sz w:val="28"/>
          <w:szCs w:val="28"/>
          <w:lang w:val="kk-KZ"/>
        </w:rPr>
        <w:t xml:space="preserve"> ұсынылады</w:t>
      </w:r>
      <w:r w:rsidRPr="00826765">
        <w:rPr>
          <w:rFonts w:ascii="Times New Roman" w:hAnsi="Times New Roman"/>
          <w:bCs/>
          <w:sz w:val="28"/>
          <w:szCs w:val="28"/>
          <w:lang w:val="kk-KZ"/>
        </w:rPr>
        <w:t>.»;</w:t>
      </w:r>
    </w:p>
    <w:p w:rsidR="00536E2A" w:rsidRPr="00826765" w:rsidRDefault="000F246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15-тармақтың бірінші бөлігі мынадай редакцияда жазылсын</w:t>
      </w:r>
      <w:r w:rsidR="00536E2A"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«15. Егер банк холдингі немесе банк болып табылмайтын сақтандыру холдингі </w:t>
      </w:r>
      <w:r w:rsidR="007C6C1F" w:rsidRPr="00826765">
        <w:rPr>
          <w:rFonts w:ascii="Times New Roman" w:hAnsi="Times New Roman"/>
          <w:bCs/>
          <w:sz w:val="28"/>
          <w:szCs w:val="28"/>
          <w:lang w:val="kk-KZ"/>
        </w:rPr>
        <w:t xml:space="preserve">Қазақстан Республикасының заңнамасында оларға қатысты </w:t>
      </w:r>
      <w:r w:rsidRPr="00826765">
        <w:rPr>
          <w:rFonts w:ascii="Times New Roman" w:hAnsi="Times New Roman"/>
          <w:bCs/>
          <w:sz w:val="28"/>
          <w:szCs w:val="28"/>
          <w:lang w:val="kk-KZ"/>
        </w:rPr>
        <w:t>капиталға қатысуға тиісті рұқсат беру құжаттарын алу көзделген еншілес қаржы ұйымын құр</w:t>
      </w:r>
      <w:r w:rsidR="007C6C1F" w:rsidRPr="00826765">
        <w:rPr>
          <w:rFonts w:ascii="Times New Roman" w:hAnsi="Times New Roman"/>
          <w:bCs/>
          <w:sz w:val="28"/>
          <w:szCs w:val="28"/>
          <w:lang w:val="kk-KZ"/>
        </w:rPr>
        <w:t>ға</w:t>
      </w:r>
      <w:r w:rsidRPr="00826765">
        <w:rPr>
          <w:rFonts w:ascii="Times New Roman" w:hAnsi="Times New Roman"/>
          <w:bCs/>
          <w:sz w:val="28"/>
          <w:szCs w:val="28"/>
          <w:lang w:val="kk-KZ"/>
        </w:rPr>
        <w:t xml:space="preserve">н немесе </w:t>
      </w:r>
      <w:r w:rsidR="00D44285" w:rsidRPr="00826765">
        <w:rPr>
          <w:rFonts w:ascii="Times New Roman" w:hAnsi="Times New Roman"/>
          <w:bCs/>
          <w:sz w:val="28"/>
          <w:szCs w:val="28"/>
          <w:lang w:val="kk-KZ"/>
        </w:rPr>
        <w:t xml:space="preserve">сатып </w:t>
      </w:r>
      <w:r w:rsidR="007C6C1F" w:rsidRPr="00826765">
        <w:rPr>
          <w:rFonts w:ascii="Times New Roman" w:hAnsi="Times New Roman"/>
          <w:bCs/>
          <w:sz w:val="28"/>
          <w:szCs w:val="28"/>
          <w:lang w:val="kk-KZ"/>
        </w:rPr>
        <w:t>алған</w:t>
      </w:r>
      <w:r w:rsidRPr="00826765">
        <w:rPr>
          <w:rFonts w:ascii="Times New Roman" w:hAnsi="Times New Roman"/>
          <w:bCs/>
          <w:sz w:val="28"/>
          <w:szCs w:val="28"/>
          <w:lang w:val="kk-KZ"/>
        </w:rPr>
        <w:t xml:space="preserve"> не қаржы ұйымының капиталына қомақты қатысуды </w:t>
      </w:r>
      <w:r w:rsidR="007716C4" w:rsidRPr="00826765">
        <w:rPr>
          <w:rFonts w:ascii="Times New Roman" w:hAnsi="Times New Roman"/>
          <w:bCs/>
          <w:sz w:val="28"/>
          <w:szCs w:val="28"/>
          <w:lang w:val="kk-KZ"/>
        </w:rPr>
        <w:t xml:space="preserve">сатып </w:t>
      </w:r>
      <w:r w:rsidR="007C6C1F" w:rsidRPr="00826765">
        <w:rPr>
          <w:rFonts w:ascii="Times New Roman" w:hAnsi="Times New Roman"/>
          <w:bCs/>
          <w:sz w:val="28"/>
          <w:szCs w:val="28"/>
          <w:lang w:val="kk-KZ"/>
        </w:rPr>
        <w:t xml:space="preserve">алған </w:t>
      </w:r>
      <w:r w:rsidRPr="00826765">
        <w:rPr>
          <w:rFonts w:ascii="Times New Roman" w:hAnsi="Times New Roman"/>
          <w:bCs/>
          <w:sz w:val="28"/>
          <w:szCs w:val="28"/>
          <w:lang w:val="kk-KZ"/>
        </w:rPr>
        <w:t xml:space="preserve">жағдайда, </w:t>
      </w:r>
      <w:r w:rsidR="002631F0" w:rsidRPr="00826765">
        <w:rPr>
          <w:rFonts w:ascii="Times New Roman" w:hAnsi="Times New Roman"/>
          <w:bCs/>
          <w:sz w:val="28"/>
          <w:szCs w:val="28"/>
          <w:lang w:val="kk-KZ"/>
        </w:rPr>
        <w:t xml:space="preserve">уәкілетті орган, </w:t>
      </w:r>
      <w:r w:rsidRPr="00826765">
        <w:rPr>
          <w:rFonts w:ascii="Times New Roman" w:hAnsi="Times New Roman"/>
          <w:bCs/>
          <w:sz w:val="28"/>
          <w:szCs w:val="28"/>
          <w:lang w:val="kk-KZ"/>
        </w:rPr>
        <w:t>рұқсат бергені үшін алымның төленгенін растайтын құжатты қоспағанда, осы бапта көзд</w:t>
      </w:r>
      <w:r w:rsidR="002F01C2" w:rsidRPr="00826765">
        <w:rPr>
          <w:rFonts w:ascii="Times New Roman" w:hAnsi="Times New Roman"/>
          <w:bCs/>
          <w:sz w:val="28"/>
          <w:szCs w:val="28"/>
          <w:lang w:val="kk-KZ"/>
        </w:rPr>
        <w:t>елген тиісті құжаттар ұсын</w:t>
      </w:r>
      <w:r w:rsidR="002949E4" w:rsidRPr="00826765">
        <w:rPr>
          <w:rFonts w:ascii="Times New Roman" w:hAnsi="Times New Roman"/>
          <w:bCs/>
          <w:sz w:val="28"/>
          <w:szCs w:val="28"/>
          <w:lang w:val="kk-KZ"/>
        </w:rPr>
        <w:t>ылм</w:t>
      </w:r>
      <w:r w:rsidR="002F01C2" w:rsidRPr="00826765">
        <w:rPr>
          <w:rFonts w:ascii="Times New Roman" w:hAnsi="Times New Roman"/>
          <w:bCs/>
          <w:sz w:val="28"/>
          <w:szCs w:val="28"/>
          <w:lang w:val="kk-KZ"/>
        </w:rPr>
        <w:t>ай</w:t>
      </w:r>
      <w:r w:rsidRPr="00826765">
        <w:rPr>
          <w:rFonts w:ascii="Times New Roman" w:hAnsi="Times New Roman"/>
          <w:bCs/>
          <w:sz w:val="28"/>
          <w:szCs w:val="28"/>
          <w:lang w:val="kk-KZ"/>
        </w:rPr>
        <w:t xml:space="preserve"> сақтандыру холдингіне қаржы ұйымының акцияларын Қазақстан Республикасының заңнамасында белгіленген мөлшер</w:t>
      </w:r>
      <w:r w:rsidR="00AF3238" w:rsidRPr="00826765">
        <w:rPr>
          <w:rFonts w:ascii="Times New Roman" w:hAnsi="Times New Roman"/>
          <w:bCs/>
          <w:sz w:val="28"/>
          <w:szCs w:val="28"/>
          <w:lang w:val="kk-KZ"/>
        </w:rPr>
        <w:t>лер</w:t>
      </w:r>
      <w:r w:rsidRPr="00826765">
        <w:rPr>
          <w:rFonts w:ascii="Times New Roman" w:hAnsi="Times New Roman"/>
          <w:bCs/>
          <w:sz w:val="28"/>
          <w:szCs w:val="28"/>
          <w:lang w:val="kk-KZ"/>
        </w:rPr>
        <w:t xml:space="preserve">де иелену, пайдалану және (немесе) </w:t>
      </w:r>
      <w:r w:rsidR="007C6C1F" w:rsidRPr="00826765">
        <w:rPr>
          <w:rFonts w:ascii="Times New Roman" w:hAnsi="Times New Roman"/>
          <w:bCs/>
          <w:sz w:val="28"/>
          <w:szCs w:val="28"/>
          <w:lang w:val="kk-KZ"/>
        </w:rPr>
        <w:t xml:space="preserve">оларға </w:t>
      </w:r>
      <w:r w:rsidRPr="00826765">
        <w:rPr>
          <w:rFonts w:ascii="Times New Roman" w:hAnsi="Times New Roman"/>
          <w:bCs/>
          <w:sz w:val="28"/>
          <w:szCs w:val="28"/>
          <w:lang w:val="kk-KZ"/>
        </w:rPr>
        <w:t>билік ету құқы</w:t>
      </w:r>
      <w:r w:rsidR="002F01C2" w:rsidRPr="00826765">
        <w:rPr>
          <w:rFonts w:ascii="Times New Roman" w:hAnsi="Times New Roman"/>
          <w:bCs/>
          <w:sz w:val="28"/>
          <w:szCs w:val="28"/>
          <w:lang w:val="kk-KZ"/>
        </w:rPr>
        <w:t>ғын</w:t>
      </w:r>
      <w:r w:rsidRPr="00826765">
        <w:rPr>
          <w:rFonts w:ascii="Times New Roman" w:hAnsi="Times New Roman"/>
          <w:bCs/>
          <w:sz w:val="28"/>
          <w:szCs w:val="28"/>
          <w:lang w:val="kk-KZ"/>
        </w:rPr>
        <w:t xml:space="preserve"> беретін тиісті құжатты </w:t>
      </w:r>
      <w:r w:rsidR="007C6C1F" w:rsidRPr="00826765">
        <w:rPr>
          <w:rFonts w:ascii="Times New Roman" w:hAnsi="Times New Roman"/>
          <w:bCs/>
          <w:sz w:val="28"/>
          <w:szCs w:val="28"/>
          <w:lang w:val="kk-KZ"/>
        </w:rPr>
        <w:t>берумен</w:t>
      </w:r>
      <w:r w:rsidRPr="00826765">
        <w:rPr>
          <w:rFonts w:ascii="Times New Roman" w:hAnsi="Times New Roman"/>
          <w:bCs/>
          <w:sz w:val="28"/>
          <w:szCs w:val="28"/>
          <w:lang w:val="kk-KZ"/>
        </w:rPr>
        <w:t xml:space="preserve"> </w:t>
      </w:r>
      <w:r w:rsidR="007C6C1F" w:rsidRPr="00826765">
        <w:rPr>
          <w:rFonts w:ascii="Times New Roman" w:hAnsi="Times New Roman"/>
          <w:bCs/>
          <w:sz w:val="28"/>
          <w:szCs w:val="28"/>
          <w:lang w:val="kk-KZ"/>
        </w:rPr>
        <w:t xml:space="preserve">бір мезгілде </w:t>
      </w:r>
      <w:r w:rsidRPr="00826765">
        <w:rPr>
          <w:rFonts w:ascii="Times New Roman" w:hAnsi="Times New Roman"/>
          <w:bCs/>
          <w:sz w:val="28"/>
          <w:szCs w:val="28"/>
          <w:lang w:val="kk-KZ"/>
        </w:rPr>
        <w:t xml:space="preserve">еншілес ұйымды құруға немесе </w:t>
      </w:r>
      <w:r w:rsidR="00D44285" w:rsidRPr="00826765">
        <w:rPr>
          <w:rFonts w:ascii="Times New Roman" w:hAnsi="Times New Roman"/>
          <w:bCs/>
          <w:sz w:val="28"/>
          <w:szCs w:val="28"/>
          <w:lang w:val="kk-KZ"/>
        </w:rPr>
        <w:t>сатып алуға</w:t>
      </w:r>
      <w:r w:rsidRPr="00826765">
        <w:rPr>
          <w:rFonts w:ascii="Times New Roman" w:hAnsi="Times New Roman"/>
          <w:bCs/>
          <w:sz w:val="28"/>
          <w:szCs w:val="28"/>
          <w:lang w:val="kk-KZ"/>
        </w:rPr>
        <w:t xml:space="preserve"> және (немесе) </w:t>
      </w:r>
      <w:r w:rsidR="00A5437F" w:rsidRPr="00826765">
        <w:rPr>
          <w:rFonts w:ascii="Times New Roman" w:hAnsi="Times New Roman"/>
          <w:bCs/>
          <w:sz w:val="28"/>
          <w:szCs w:val="28"/>
          <w:lang w:val="kk-KZ"/>
        </w:rPr>
        <w:t xml:space="preserve">ұйымдардың </w:t>
      </w:r>
      <w:r w:rsidRPr="00826765">
        <w:rPr>
          <w:rFonts w:ascii="Times New Roman" w:hAnsi="Times New Roman"/>
          <w:bCs/>
          <w:sz w:val="28"/>
          <w:szCs w:val="28"/>
          <w:lang w:val="kk-KZ"/>
        </w:rPr>
        <w:t>капитал</w:t>
      </w:r>
      <w:r w:rsidR="00A5437F" w:rsidRPr="00826765">
        <w:rPr>
          <w:rFonts w:ascii="Times New Roman" w:hAnsi="Times New Roman"/>
          <w:bCs/>
          <w:sz w:val="28"/>
          <w:szCs w:val="28"/>
          <w:lang w:val="kk-KZ"/>
        </w:rPr>
        <w:t>ын</w:t>
      </w:r>
      <w:r w:rsidRPr="00826765">
        <w:rPr>
          <w:rFonts w:ascii="Times New Roman" w:hAnsi="Times New Roman"/>
          <w:bCs/>
          <w:sz w:val="28"/>
          <w:szCs w:val="28"/>
          <w:lang w:val="kk-KZ"/>
        </w:rPr>
        <w:t>а қомақты қатысуға рұқсат береді.»;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34-баптың 7-тармағы мынадай мазмұ</w:t>
      </w:r>
      <w:r w:rsidR="007E212B" w:rsidRPr="00826765">
        <w:rPr>
          <w:rFonts w:ascii="Times New Roman" w:hAnsi="Times New Roman"/>
          <w:bCs/>
          <w:sz w:val="28"/>
          <w:szCs w:val="28"/>
          <w:lang w:val="kk-KZ"/>
        </w:rPr>
        <w:t>н</w:t>
      </w:r>
      <w:r w:rsidRPr="00826765">
        <w:rPr>
          <w:rFonts w:ascii="Times New Roman" w:hAnsi="Times New Roman"/>
          <w:bCs/>
          <w:sz w:val="28"/>
          <w:szCs w:val="28"/>
          <w:lang w:val="kk-KZ"/>
        </w:rPr>
        <w:t>дағы екінші бөлікпен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«Сақтандыру (қайта сақтандыру) ұйымының, сақтандыру холдингінің </w:t>
      </w:r>
      <w:r w:rsidR="00487987" w:rsidRPr="00826765">
        <w:rPr>
          <w:rFonts w:ascii="Times New Roman" w:hAnsi="Times New Roman"/>
          <w:bCs/>
          <w:sz w:val="28"/>
          <w:szCs w:val="28"/>
          <w:lang w:val="kk-KZ"/>
        </w:rPr>
        <w:t>және</w:t>
      </w:r>
      <w:r w:rsidRPr="00826765">
        <w:rPr>
          <w:rFonts w:ascii="Times New Roman" w:hAnsi="Times New Roman"/>
          <w:bCs/>
          <w:sz w:val="28"/>
          <w:szCs w:val="28"/>
          <w:lang w:val="kk-KZ"/>
        </w:rPr>
        <w:t xml:space="preserve"> </w:t>
      </w:r>
      <w:r w:rsidR="00487987" w:rsidRPr="00826765">
        <w:rPr>
          <w:rFonts w:ascii="Times New Roman" w:hAnsi="Times New Roman"/>
          <w:bCs/>
          <w:sz w:val="28"/>
          <w:szCs w:val="28"/>
          <w:lang w:val="kk-KZ"/>
        </w:rPr>
        <w:t xml:space="preserve">сақтандыру </w:t>
      </w:r>
      <w:r w:rsidRPr="00826765">
        <w:rPr>
          <w:rFonts w:ascii="Times New Roman" w:hAnsi="Times New Roman"/>
          <w:bCs/>
          <w:sz w:val="28"/>
          <w:szCs w:val="28"/>
          <w:lang w:val="kk-KZ"/>
        </w:rPr>
        <w:t>брокерінің басшы қызметкерін тағайындауға (сайлауға) келісім бер</w:t>
      </w:r>
      <w:r w:rsidR="00487987" w:rsidRPr="00826765">
        <w:rPr>
          <w:rFonts w:ascii="Times New Roman" w:hAnsi="Times New Roman"/>
          <w:bCs/>
          <w:sz w:val="28"/>
          <w:szCs w:val="28"/>
          <w:lang w:val="kk-KZ"/>
        </w:rPr>
        <w:t>гені</w:t>
      </w:r>
      <w:r w:rsidRPr="00826765">
        <w:rPr>
          <w:rFonts w:ascii="Times New Roman" w:hAnsi="Times New Roman"/>
          <w:bCs/>
          <w:sz w:val="28"/>
          <w:szCs w:val="28"/>
          <w:lang w:val="kk-KZ"/>
        </w:rPr>
        <w:t xml:space="preserve"> үшін </w:t>
      </w:r>
      <w:r w:rsidR="00487987" w:rsidRPr="00826765">
        <w:rPr>
          <w:rFonts w:ascii="Times New Roman" w:hAnsi="Times New Roman"/>
          <w:bCs/>
          <w:sz w:val="28"/>
          <w:szCs w:val="28"/>
          <w:lang w:val="kk-KZ"/>
        </w:rPr>
        <w:t xml:space="preserve">мөлшері мен төлеу тәртібі Қазақстан Республикасының салық заңнамасында айқындалатын алым </w:t>
      </w:r>
      <w:r w:rsidRPr="00826765">
        <w:rPr>
          <w:rFonts w:ascii="Times New Roman" w:hAnsi="Times New Roman"/>
          <w:bCs/>
          <w:sz w:val="28"/>
          <w:szCs w:val="28"/>
          <w:lang w:val="kk-KZ"/>
        </w:rPr>
        <w:t>алынады.».</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0910F7" w:rsidRPr="00826765" w:rsidRDefault="000910F7" w:rsidP="000910F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w:t>
      </w:r>
      <w:r w:rsidRPr="00826765">
        <w:rPr>
          <w:rFonts w:ascii="Times New Roman" w:hAnsi="Times New Roman"/>
          <w:sz w:val="28"/>
          <w:szCs w:val="28"/>
          <w:lang w:val="kk-KZ"/>
        </w:rPr>
        <w:t xml:space="preserve"> </w:t>
      </w:r>
      <w:r w:rsidR="00427F68" w:rsidRPr="00826765">
        <w:rPr>
          <w:rFonts w:ascii="Times New Roman" w:hAnsi="Times New Roman"/>
          <w:bCs/>
          <w:sz w:val="28"/>
          <w:szCs w:val="28"/>
          <w:lang w:val="kk-KZ"/>
        </w:rPr>
        <w:t>«Қазақстан Республикасындағ</w:t>
      </w:r>
      <w:r w:rsidRPr="00826765">
        <w:rPr>
          <w:rFonts w:ascii="Times New Roman" w:hAnsi="Times New Roman"/>
          <w:bCs/>
          <w:sz w:val="28"/>
          <w:szCs w:val="28"/>
          <w:lang w:val="kk-KZ"/>
        </w:rPr>
        <w:t>ы сәулет, қала құрылысы және құрылыс қызметі туралы» 2001 жыл</w:t>
      </w:r>
      <w:r w:rsidR="00AE253F" w:rsidRPr="00826765">
        <w:rPr>
          <w:rFonts w:ascii="Times New Roman" w:hAnsi="Times New Roman"/>
          <w:bCs/>
          <w:sz w:val="28"/>
          <w:szCs w:val="28"/>
          <w:lang w:val="kk-KZ"/>
        </w:rPr>
        <w:t>ғ</w:t>
      </w:r>
      <w:r w:rsidRPr="00826765">
        <w:rPr>
          <w:rFonts w:ascii="Times New Roman" w:hAnsi="Times New Roman"/>
          <w:bCs/>
          <w:sz w:val="28"/>
          <w:szCs w:val="28"/>
          <w:lang w:val="kk-KZ"/>
        </w:rPr>
        <w:t xml:space="preserve">ы 16 шілдедегі Қазақстан Республикасының Заңына (Қазақстан Республикасы Парламентінің Жаршысы, 2001 ж., № 17-18, 243-құжат; 2004 ж., № 23, 142-құжат; 2005 ж.,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 xml:space="preserve">№ 6, 10-құжат; № 7-8, 19-құжат; 2006 ж., № 1, 5-құжат; № 3, 22-құжат; </w:t>
      </w:r>
      <w:r w:rsidRPr="00826765">
        <w:rPr>
          <w:rFonts w:ascii="Times New Roman" w:hAnsi="Times New Roman"/>
          <w:bCs/>
          <w:sz w:val="28"/>
          <w:szCs w:val="28"/>
          <w:lang w:val="kk-KZ"/>
        </w:rPr>
        <w:br/>
        <w:t xml:space="preserve">№ 15, 95-құжат; № 23, 144-құжат; № 24, 148-құжат; 2007 ж., № 1, 4-құжат;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 xml:space="preserve">№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 xml:space="preserve">№ 21-22, 114-құжат; 2014 ж., № 1, 4, 6-құжаттар; № 2, 10, 12-құжаттар; № 7, 37-құжат; № 8, 44-құжат; № 10, 52-құжат; № 14, 86-құжат; № 19-I, 19-II,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lastRenderedPageBreak/>
        <w:t xml:space="preserve">96-құжат; № 23, 143-құжат; 2015 ж., № 19-I, 99, 101-құжаттар; № 19-II,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 xml:space="preserve">103-құжат; № 20-IV, 113-құжат; № 21-I, 128-құжат; № 22-V, 156-құжат;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 xml:space="preserve">№ 23-II, 170-құжат; 2016 ж., № 6, 45-құжат; № 7-II, 53-құжат; 2017 ж., № 4,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7-құжат; № 14, 51-құжат):</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62-баптың 2-тармағының 4) тармақшасы мынадай редакцияда жазылсын:</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63-баптың 3-тармағының 4) тармақшасы мынадай редакцияда жазылсын:</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64-5-баптың 2-тармағы</w:t>
      </w:r>
      <w:r w:rsidR="00F035DD" w:rsidRPr="00826765">
        <w:rPr>
          <w:rFonts w:ascii="Times New Roman" w:hAnsi="Times New Roman"/>
          <w:bCs/>
          <w:sz w:val="28"/>
          <w:szCs w:val="28"/>
          <w:lang w:val="kk-KZ"/>
        </w:rPr>
        <w:t>ның бірінші бөлігі</w:t>
      </w:r>
      <w:r w:rsidRPr="00826765">
        <w:rPr>
          <w:rFonts w:ascii="Times New Roman" w:hAnsi="Times New Roman"/>
          <w:bCs/>
          <w:sz w:val="28"/>
          <w:szCs w:val="28"/>
          <w:lang w:val="kk-KZ"/>
        </w:rPr>
        <w:t xml:space="preserve"> мынадай мазмұндағы </w:t>
      </w:r>
      <w:r w:rsidRPr="00826765">
        <w:rPr>
          <w:rFonts w:ascii="Times New Roman" w:hAnsi="Times New Roman"/>
          <w:bCs/>
          <w:sz w:val="28"/>
          <w:szCs w:val="28"/>
          <w:lang w:val="kk-KZ"/>
        </w:rPr>
        <w:br/>
        <w:t>2-1) тармақшамен толықтырылсын:</w:t>
      </w:r>
    </w:p>
    <w:p w:rsidR="007834DC" w:rsidRPr="00826765" w:rsidRDefault="007834D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«2-1) халықаралық мамандандырылған көрме объектілерінің құрылысы кезең-кезеңімен сараптама жүргізу ілесіп жүретін (сараптамалық қолдау), тиісті кезеңдер бойынша әзірленетін жобалау-сметалық құжаттама бойынша кезең-кезеңімен жүргізілуге тиіс</w:t>
      </w:r>
      <w:r w:rsidR="004C21D1" w:rsidRPr="00826765">
        <w:rPr>
          <w:rFonts w:ascii="Times New Roman" w:hAnsi="Times New Roman"/>
          <w:bCs/>
          <w:sz w:val="28"/>
          <w:szCs w:val="28"/>
          <w:lang w:val="kk-KZ"/>
        </w:rPr>
        <w:t xml:space="preserve"> болса</w:t>
      </w:r>
      <w:r w:rsidRPr="00826765">
        <w:rPr>
          <w:rFonts w:ascii="Times New Roman" w:hAnsi="Times New Roman"/>
          <w:bCs/>
          <w:sz w:val="28"/>
          <w:szCs w:val="28"/>
          <w:lang w:val="kk-KZ"/>
        </w:rPr>
        <w:t>;».</w:t>
      </w:r>
    </w:p>
    <w:p w:rsidR="007834DC" w:rsidRPr="00826765" w:rsidRDefault="007834DC" w:rsidP="00346586">
      <w:pPr>
        <w:spacing w:after="0" w:line="240" w:lineRule="auto"/>
        <w:ind w:firstLine="851"/>
        <w:jc w:val="both"/>
        <w:rPr>
          <w:rFonts w:ascii="Times New Roman" w:hAnsi="Times New Roman"/>
          <w:bCs/>
          <w:sz w:val="28"/>
          <w:szCs w:val="28"/>
          <w:lang w:val="kk-KZ"/>
        </w:rPr>
      </w:pPr>
    </w:p>
    <w:p w:rsidR="00B65F7B" w:rsidRPr="00826765" w:rsidRDefault="00B65F7B" w:rsidP="00B65F7B">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16. «Міндетті әлеуметтік сақтандыру туралы» 2003 жылғы </w:t>
      </w:r>
      <w:r w:rsidRPr="00826765">
        <w:rPr>
          <w:rFonts w:ascii="Times New Roman" w:hAnsi="Times New Roman"/>
          <w:bCs/>
          <w:sz w:val="28"/>
          <w:szCs w:val="28"/>
          <w:lang w:val="kk-KZ"/>
        </w:rPr>
        <w:br/>
        <w:t xml:space="preserve">25 сәуірдегі Қазақстан Республикасының Заңына (Қазақстан Республикасы Парламентінің Жаршысы, 2003 ж., №  9, 41-құжат; 2004 ж., № 23, 140, </w:t>
      </w:r>
      <w:r w:rsidR="000B2F17" w:rsidRPr="00826765">
        <w:rPr>
          <w:rFonts w:ascii="Times New Roman" w:hAnsi="Times New Roman"/>
          <w:bCs/>
          <w:sz w:val="28"/>
          <w:szCs w:val="28"/>
          <w:lang w:val="kk-KZ"/>
        </w:rPr>
        <w:br/>
      </w:r>
      <w:r w:rsidRPr="00826765">
        <w:rPr>
          <w:rFonts w:ascii="Times New Roman" w:hAnsi="Times New Roman"/>
          <w:bCs/>
          <w:sz w:val="28"/>
          <w:szCs w:val="28"/>
          <w:lang w:val="kk-KZ"/>
        </w:rPr>
        <w:t>142</w:t>
      </w:r>
      <w:r w:rsidR="000B2F17" w:rsidRPr="00826765">
        <w:rPr>
          <w:rFonts w:ascii="Times New Roman" w:hAnsi="Times New Roman"/>
          <w:bCs/>
          <w:sz w:val="28"/>
          <w:szCs w:val="28"/>
          <w:lang w:val="kk-KZ"/>
        </w:rPr>
        <w:t>-құжаттар</w:t>
      </w:r>
      <w:r w:rsidRPr="00826765">
        <w:rPr>
          <w:rFonts w:ascii="Times New Roman" w:hAnsi="Times New Roman"/>
          <w:bCs/>
          <w:sz w:val="28"/>
          <w:szCs w:val="28"/>
          <w:lang w:val="kk-KZ"/>
        </w:rPr>
        <w:t xml:space="preserve">; 2006 ж., № 23, 141-құжат; 2007 ж., № 3, 20-құжат; № 20, </w:t>
      </w:r>
      <w:r w:rsidR="000B2F17" w:rsidRPr="00826765">
        <w:rPr>
          <w:rFonts w:ascii="Times New Roman" w:hAnsi="Times New Roman"/>
          <w:bCs/>
          <w:sz w:val="28"/>
          <w:szCs w:val="28"/>
          <w:lang w:val="kk-KZ"/>
        </w:rPr>
        <w:br/>
      </w:r>
      <w:r w:rsidRPr="00826765">
        <w:rPr>
          <w:rFonts w:ascii="Times New Roman" w:hAnsi="Times New Roman"/>
          <w:bCs/>
          <w:sz w:val="28"/>
          <w:szCs w:val="28"/>
          <w:lang w:val="kk-KZ"/>
        </w:rPr>
        <w:t xml:space="preserve">152-құжат; № 24, 178-құжат; 2008 ж., № 23, 114-құжат; 2009 ж., № 9-10, </w:t>
      </w:r>
      <w:r w:rsidR="000B2F17" w:rsidRPr="00826765">
        <w:rPr>
          <w:rFonts w:ascii="Times New Roman" w:hAnsi="Times New Roman"/>
          <w:bCs/>
          <w:sz w:val="28"/>
          <w:szCs w:val="28"/>
          <w:lang w:val="kk-KZ"/>
        </w:rPr>
        <w:br/>
      </w:r>
      <w:r w:rsidRPr="00826765">
        <w:rPr>
          <w:rFonts w:ascii="Times New Roman" w:hAnsi="Times New Roman"/>
          <w:bCs/>
          <w:sz w:val="28"/>
          <w:szCs w:val="28"/>
          <w:lang w:val="kk-KZ"/>
        </w:rPr>
        <w:t xml:space="preserve">50-құжат; 2010 ж., № 5, 23-құжат; № 7, 28-құжат; 2011 ж., № 6, 49-құжат; </w:t>
      </w:r>
      <w:r w:rsidR="000B2F17" w:rsidRPr="00826765">
        <w:rPr>
          <w:rFonts w:ascii="Times New Roman" w:hAnsi="Times New Roman"/>
          <w:bCs/>
          <w:sz w:val="28"/>
          <w:szCs w:val="28"/>
          <w:lang w:val="kk-KZ"/>
        </w:rPr>
        <w:br/>
      </w:r>
      <w:r w:rsidRPr="00826765">
        <w:rPr>
          <w:rFonts w:ascii="Times New Roman" w:hAnsi="Times New Roman"/>
          <w:bCs/>
          <w:sz w:val="28"/>
          <w:szCs w:val="28"/>
          <w:lang w:val="kk-KZ"/>
        </w:rPr>
        <w:t>№ 11, 102-құжат; № 14, 117-құжат; 2012 ж., № 2, 14-құжат; № 3, 26-құжат;</w:t>
      </w:r>
      <w:r w:rsidR="00973C75" w:rsidRPr="00826765">
        <w:rPr>
          <w:rFonts w:ascii="Times New Roman" w:hAnsi="Times New Roman"/>
          <w:bCs/>
          <w:sz w:val="28"/>
          <w:szCs w:val="28"/>
          <w:lang w:val="kk-KZ"/>
        </w:rPr>
        <w:t xml:space="preserve"> </w:t>
      </w:r>
      <w:r w:rsidR="00973C75" w:rsidRPr="00826765">
        <w:rPr>
          <w:rFonts w:ascii="Times New Roman" w:hAnsi="Times New Roman"/>
          <w:bCs/>
          <w:sz w:val="28"/>
          <w:szCs w:val="28"/>
          <w:lang w:val="kk-KZ"/>
        </w:rPr>
        <w:br/>
      </w:r>
      <w:r w:rsidRPr="00826765">
        <w:rPr>
          <w:rFonts w:ascii="Times New Roman" w:hAnsi="Times New Roman"/>
          <w:bCs/>
          <w:sz w:val="28"/>
          <w:szCs w:val="28"/>
          <w:lang w:val="kk-KZ"/>
        </w:rPr>
        <w:t xml:space="preserve">№ 4, 32-құжат; № 8, 64-құжат; № 14, 95-құжат; № 23-24, 125-құжат; 2013 ж., </w:t>
      </w:r>
      <w:r w:rsidRPr="00826765">
        <w:rPr>
          <w:rFonts w:ascii="Times New Roman" w:hAnsi="Times New Roman"/>
          <w:bCs/>
          <w:sz w:val="28"/>
          <w:szCs w:val="28"/>
          <w:lang w:val="kk-KZ"/>
        </w:rPr>
        <w:br/>
        <w:t xml:space="preserve">№ 2, 13-құжат; № 3, 15-құжат; № 10-11, 56-құжат; № 14, 72-құжат; № 21-22, </w:t>
      </w:r>
      <w:r w:rsidRPr="00826765">
        <w:rPr>
          <w:rFonts w:ascii="Times New Roman" w:hAnsi="Times New Roman"/>
          <w:bCs/>
          <w:sz w:val="28"/>
          <w:szCs w:val="28"/>
          <w:lang w:val="kk-KZ"/>
        </w:rPr>
        <w:lastRenderedPageBreak/>
        <w:t>115-құжат; 2014 ж., № 1, 1, 4</w:t>
      </w:r>
      <w:r w:rsidR="00C355C6" w:rsidRPr="00826765">
        <w:rPr>
          <w:rFonts w:ascii="Times New Roman" w:hAnsi="Times New Roman"/>
          <w:bCs/>
          <w:sz w:val="28"/>
          <w:szCs w:val="28"/>
          <w:lang w:val="kk-KZ"/>
        </w:rPr>
        <w:t>-құжаттар</w:t>
      </w:r>
      <w:r w:rsidRPr="00826765">
        <w:rPr>
          <w:rFonts w:ascii="Times New Roman" w:hAnsi="Times New Roman"/>
          <w:bCs/>
          <w:sz w:val="28"/>
          <w:szCs w:val="28"/>
          <w:lang w:val="kk-KZ"/>
        </w:rPr>
        <w:t xml:space="preserve">; № 19-I, 19-II, 96-құжат; № 21, </w:t>
      </w:r>
      <w:r w:rsidRPr="00826765">
        <w:rPr>
          <w:rFonts w:ascii="Times New Roman" w:hAnsi="Times New Roman"/>
          <w:bCs/>
          <w:sz w:val="28"/>
          <w:szCs w:val="28"/>
          <w:lang w:val="kk-KZ"/>
        </w:rPr>
        <w:br/>
        <w:t xml:space="preserve">122-құжат; № 22, 131-құжат; 2015 ж., № 6, 27-құжат; № 20-IV, 113-құжат; </w:t>
      </w:r>
      <w:r w:rsidRPr="00826765">
        <w:rPr>
          <w:rFonts w:ascii="Times New Roman" w:hAnsi="Times New Roman"/>
          <w:bCs/>
          <w:sz w:val="28"/>
          <w:szCs w:val="28"/>
          <w:lang w:val="kk-KZ"/>
        </w:rPr>
        <w:br/>
        <w:t>№ 22-II, 145-құжат; 2016 ж., № 7-І, 49-құжат;</w:t>
      </w:r>
      <w:r w:rsidRPr="00826765">
        <w:rPr>
          <w:rFonts w:ascii="Times New Roman" w:hAnsi="Times New Roman"/>
          <w:sz w:val="28"/>
          <w:szCs w:val="28"/>
          <w:lang w:val="kk-KZ"/>
        </w:rPr>
        <w:t xml:space="preserve"> 2017 ж., № 12, 36</w:t>
      </w:r>
      <w:r w:rsidRPr="00826765">
        <w:rPr>
          <w:rFonts w:ascii="Times New Roman" w:hAnsi="Times New Roman"/>
          <w:bCs/>
          <w:sz w:val="28"/>
          <w:szCs w:val="28"/>
          <w:lang w:val="kk-KZ"/>
        </w:rPr>
        <w:t>-құжат</w:t>
      </w:r>
      <w:r w:rsidRPr="00826765">
        <w:rPr>
          <w:rFonts w:ascii="Times New Roman" w:hAnsi="Times New Roman"/>
          <w:sz w:val="28"/>
          <w:szCs w:val="28"/>
          <w:lang w:val="kk-KZ"/>
        </w:rPr>
        <w:t>; № 13, 45</w:t>
      </w:r>
      <w:r w:rsidRPr="00826765">
        <w:rPr>
          <w:rFonts w:ascii="Times New Roman" w:hAnsi="Times New Roman"/>
          <w:bCs/>
          <w:sz w:val="28"/>
          <w:szCs w:val="28"/>
          <w:lang w:val="kk-KZ"/>
        </w:rPr>
        <w:t>-құжат):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1-баптың 3-1)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3-1) әлеуметтік аударымдар бойынша берешек –</w:t>
      </w:r>
      <w:r w:rsidR="00C019BA" w:rsidRPr="00826765">
        <w:rPr>
          <w:rFonts w:ascii="Times New Roman" w:hAnsi="Times New Roman"/>
          <w:bCs/>
          <w:sz w:val="28"/>
          <w:szCs w:val="28"/>
          <w:lang w:val="kk-KZ"/>
        </w:rPr>
        <w:t xml:space="preserve"> </w:t>
      </w:r>
      <w:r w:rsidR="00657331" w:rsidRPr="00826765">
        <w:rPr>
          <w:rFonts w:ascii="Times New Roman" w:hAnsi="Times New Roman"/>
          <w:bCs/>
          <w:sz w:val="28"/>
          <w:szCs w:val="28"/>
          <w:lang w:val="kk-KZ"/>
        </w:rPr>
        <w:t xml:space="preserve">әлеуметтік аударымдардың </w:t>
      </w:r>
      <w:r w:rsidRPr="00826765">
        <w:rPr>
          <w:rFonts w:ascii="Times New Roman" w:hAnsi="Times New Roman"/>
          <w:bCs/>
          <w:sz w:val="28"/>
          <w:szCs w:val="28"/>
          <w:lang w:val="kk-KZ"/>
        </w:rPr>
        <w:t xml:space="preserve">есептелген және </w:t>
      </w:r>
      <w:r w:rsidR="00C019BA" w:rsidRPr="00826765">
        <w:rPr>
          <w:rFonts w:ascii="Times New Roman" w:hAnsi="Times New Roman"/>
          <w:bCs/>
          <w:sz w:val="28"/>
          <w:szCs w:val="28"/>
          <w:lang w:val="kk-KZ"/>
        </w:rPr>
        <w:t xml:space="preserve">мерзімінде </w:t>
      </w:r>
      <w:r w:rsidRPr="00826765">
        <w:rPr>
          <w:rFonts w:ascii="Times New Roman" w:hAnsi="Times New Roman"/>
          <w:bCs/>
          <w:sz w:val="28"/>
          <w:szCs w:val="28"/>
          <w:lang w:val="kk-KZ"/>
        </w:rPr>
        <w:t>аударылмаған сома</w:t>
      </w:r>
      <w:r w:rsidR="00C019BA" w:rsidRPr="00826765">
        <w:rPr>
          <w:rFonts w:ascii="Times New Roman" w:hAnsi="Times New Roman"/>
          <w:bCs/>
          <w:sz w:val="28"/>
          <w:szCs w:val="28"/>
          <w:lang w:val="kk-KZ"/>
        </w:rPr>
        <w:t>лар</w:t>
      </w:r>
      <w:r w:rsidRPr="00826765">
        <w:rPr>
          <w:rFonts w:ascii="Times New Roman" w:hAnsi="Times New Roman"/>
          <w:bCs/>
          <w:sz w:val="28"/>
          <w:szCs w:val="28"/>
          <w:lang w:val="kk-KZ"/>
        </w:rPr>
        <w:t xml:space="preserve">ы, </w:t>
      </w:r>
      <w:r w:rsidR="00C109BE"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сондай-ақ төленбеген </w:t>
      </w:r>
      <w:r w:rsidR="00C109BE" w:rsidRPr="00826765">
        <w:rPr>
          <w:rFonts w:ascii="Times New Roman" w:hAnsi="Times New Roman"/>
          <w:bCs/>
          <w:sz w:val="28"/>
          <w:szCs w:val="28"/>
          <w:lang w:val="kk-KZ"/>
        </w:rPr>
        <w:t xml:space="preserve">өсімпұл </w:t>
      </w:r>
      <w:r w:rsidRPr="00826765">
        <w:rPr>
          <w:rFonts w:ascii="Times New Roman" w:hAnsi="Times New Roman"/>
          <w:bCs/>
          <w:sz w:val="28"/>
          <w:szCs w:val="28"/>
          <w:lang w:val="kk-KZ"/>
        </w:rPr>
        <w:t>сомалары;»;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14-бап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«14-бап. Әлеуметтік аударымдардың мөлшері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Мiндеттi әлеуметтiк сақтандыру жүйесiне қатысушылар үшiн Қорға төлеуге </w:t>
      </w:r>
      <w:r w:rsidR="00264D35" w:rsidRPr="00826765">
        <w:rPr>
          <w:rFonts w:ascii="Times New Roman" w:hAnsi="Times New Roman"/>
          <w:bCs/>
          <w:sz w:val="28"/>
          <w:szCs w:val="28"/>
          <w:lang w:val="kk-KZ"/>
        </w:rPr>
        <w:t>жататын</w:t>
      </w:r>
      <w:r w:rsidRPr="00826765">
        <w:rPr>
          <w:rFonts w:ascii="Times New Roman" w:hAnsi="Times New Roman"/>
          <w:bCs/>
          <w:sz w:val="28"/>
          <w:szCs w:val="28"/>
          <w:lang w:val="kk-KZ"/>
        </w:rPr>
        <w:t xml:space="preserve"> әлеуметтiк аударымдар: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2005 жыл</w:t>
      </w:r>
      <w:r w:rsidR="005C3F14" w:rsidRPr="00826765">
        <w:rPr>
          <w:rFonts w:ascii="Times New Roman" w:hAnsi="Times New Roman"/>
          <w:bCs/>
          <w:sz w:val="28"/>
          <w:szCs w:val="28"/>
          <w:lang w:val="kk-KZ"/>
        </w:rPr>
        <w:t>ғы</w:t>
      </w:r>
      <w:r w:rsidRPr="00826765">
        <w:rPr>
          <w:rFonts w:ascii="Times New Roman" w:hAnsi="Times New Roman"/>
          <w:bCs/>
          <w:sz w:val="28"/>
          <w:szCs w:val="28"/>
          <w:lang w:val="kk-KZ"/>
        </w:rPr>
        <w:t xml:space="preserve"> 1 қаңтар</w:t>
      </w:r>
      <w:r w:rsidR="005C3F14" w:rsidRPr="00826765">
        <w:rPr>
          <w:rFonts w:ascii="Times New Roman" w:hAnsi="Times New Roman"/>
          <w:bCs/>
          <w:sz w:val="28"/>
          <w:szCs w:val="28"/>
          <w:lang w:val="kk-KZ"/>
        </w:rPr>
        <w:t>д</w:t>
      </w:r>
      <w:r w:rsidRPr="00826765">
        <w:rPr>
          <w:rFonts w:ascii="Times New Roman" w:hAnsi="Times New Roman"/>
          <w:bCs/>
          <w:sz w:val="28"/>
          <w:szCs w:val="28"/>
          <w:lang w:val="kk-KZ"/>
        </w:rPr>
        <w:t xml:space="preserve">ан 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әлеуметтiк аударымдарды есептеу объектiсiн</w:t>
      </w:r>
      <w:r w:rsidR="004C19C6" w:rsidRPr="00826765">
        <w:rPr>
          <w:rFonts w:ascii="Times New Roman" w:hAnsi="Times New Roman"/>
          <w:bCs/>
          <w:sz w:val="28"/>
          <w:szCs w:val="28"/>
          <w:lang w:val="kk-KZ"/>
        </w:rPr>
        <w:t>ің</w:t>
      </w:r>
      <w:r w:rsidRPr="00826765">
        <w:rPr>
          <w:rFonts w:ascii="Times New Roman" w:hAnsi="Times New Roman"/>
          <w:bCs/>
          <w:sz w:val="28"/>
          <w:szCs w:val="28"/>
          <w:lang w:val="kk-KZ"/>
        </w:rPr>
        <w:t xml:space="preserve"> 1,5 пайыз</w:t>
      </w:r>
      <w:r w:rsidR="004C19C6" w:rsidRPr="00826765">
        <w:rPr>
          <w:rFonts w:ascii="Times New Roman" w:hAnsi="Times New Roman"/>
          <w:bCs/>
          <w:sz w:val="28"/>
          <w:szCs w:val="28"/>
          <w:lang w:val="kk-KZ"/>
        </w:rPr>
        <w:t>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2006 </w:t>
      </w:r>
      <w:r w:rsidR="005C3F14"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әлеуметтiк аударымдарды есептеу </w:t>
      </w:r>
      <w:r w:rsidR="004C19C6" w:rsidRPr="00826765">
        <w:rPr>
          <w:rFonts w:ascii="Times New Roman" w:hAnsi="Times New Roman"/>
          <w:bCs/>
          <w:sz w:val="28"/>
          <w:szCs w:val="28"/>
          <w:lang w:val="kk-KZ"/>
        </w:rPr>
        <w:t xml:space="preserve">объектiсiнің </w:t>
      </w:r>
      <w:r w:rsidRPr="00826765">
        <w:rPr>
          <w:rFonts w:ascii="Times New Roman" w:hAnsi="Times New Roman"/>
          <w:bCs/>
          <w:sz w:val="28"/>
          <w:szCs w:val="28"/>
          <w:lang w:val="kk-KZ"/>
        </w:rPr>
        <w:t xml:space="preserve">2 </w:t>
      </w:r>
      <w:r w:rsidR="004C19C6" w:rsidRPr="00826765">
        <w:rPr>
          <w:rFonts w:ascii="Times New Roman" w:hAnsi="Times New Roman"/>
          <w:bCs/>
          <w:sz w:val="28"/>
          <w:szCs w:val="28"/>
          <w:lang w:val="kk-KZ"/>
        </w:rPr>
        <w:t>пайызы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C73CEA" w:rsidRPr="00826765">
        <w:rPr>
          <w:rFonts w:ascii="Times New Roman" w:hAnsi="Times New Roman"/>
          <w:bCs/>
          <w:sz w:val="28"/>
          <w:szCs w:val="28"/>
          <w:lang w:val="kk-KZ"/>
        </w:rPr>
        <w:t xml:space="preserve">007 </w:t>
      </w:r>
      <w:r w:rsidR="005C3F14" w:rsidRPr="00826765">
        <w:rPr>
          <w:rFonts w:ascii="Times New Roman" w:hAnsi="Times New Roman"/>
          <w:bCs/>
          <w:sz w:val="28"/>
          <w:szCs w:val="28"/>
          <w:lang w:val="kk-KZ"/>
        </w:rPr>
        <w:t xml:space="preserve">жылғы </w:t>
      </w:r>
      <w:r w:rsidR="00C73CEA"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00C73CEA" w:rsidRPr="00826765">
        <w:rPr>
          <w:rFonts w:ascii="Times New Roman" w:hAnsi="Times New Roman"/>
          <w:bCs/>
          <w:sz w:val="28"/>
          <w:szCs w:val="28"/>
          <w:lang w:val="kk-KZ"/>
        </w:rPr>
        <w:t>бастап –</w:t>
      </w:r>
      <w:r w:rsidRPr="00826765">
        <w:rPr>
          <w:rFonts w:ascii="Times New Roman" w:hAnsi="Times New Roman"/>
          <w:bCs/>
          <w:sz w:val="28"/>
          <w:szCs w:val="28"/>
          <w:lang w:val="kk-KZ"/>
        </w:rPr>
        <w:t xml:space="preserve"> әлеуметтiк аударымдарды есептеу </w:t>
      </w:r>
      <w:r w:rsidR="004C19C6" w:rsidRPr="00826765">
        <w:rPr>
          <w:rFonts w:ascii="Times New Roman" w:hAnsi="Times New Roman"/>
          <w:bCs/>
          <w:sz w:val="28"/>
          <w:szCs w:val="28"/>
          <w:lang w:val="kk-KZ"/>
        </w:rPr>
        <w:t xml:space="preserve">объектiсiнің </w:t>
      </w:r>
      <w:r w:rsidRPr="00826765">
        <w:rPr>
          <w:rFonts w:ascii="Times New Roman" w:hAnsi="Times New Roman"/>
          <w:bCs/>
          <w:sz w:val="28"/>
          <w:szCs w:val="28"/>
          <w:lang w:val="kk-KZ"/>
        </w:rPr>
        <w:t xml:space="preserve">3 </w:t>
      </w:r>
      <w:r w:rsidR="004C19C6" w:rsidRPr="00826765">
        <w:rPr>
          <w:rFonts w:ascii="Times New Roman" w:hAnsi="Times New Roman"/>
          <w:bCs/>
          <w:sz w:val="28"/>
          <w:szCs w:val="28"/>
          <w:lang w:val="kk-KZ"/>
        </w:rPr>
        <w:t>пайызы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2009 </w:t>
      </w:r>
      <w:r w:rsidR="005C3F14"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әлеуметтік аударымдарды есептеу </w:t>
      </w:r>
      <w:r w:rsidR="004C19C6" w:rsidRPr="00826765">
        <w:rPr>
          <w:rFonts w:ascii="Times New Roman" w:hAnsi="Times New Roman"/>
          <w:bCs/>
          <w:sz w:val="28"/>
          <w:szCs w:val="28"/>
          <w:lang w:val="kk-KZ"/>
        </w:rPr>
        <w:t xml:space="preserve">объектiсiнің </w:t>
      </w:r>
      <w:r w:rsidRPr="00826765">
        <w:rPr>
          <w:rFonts w:ascii="Times New Roman" w:hAnsi="Times New Roman"/>
          <w:bCs/>
          <w:sz w:val="28"/>
          <w:szCs w:val="28"/>
          <w:lang w:val="kk-KZ"/>
        </w:rPr>
        <w:t xml:space="preserve">4 </w:t>
      </w:r>
      <w:r w:rsidR="004C19C6" w:rsidRPr="00826765">
        <w:rPr>
          <w:rFonts w:ascii="Times New Roman" w:hAnsi="Times New Roman"/>
          <w:bCs/>
          <w:sz w:val="28"/>
          <w:szCs w:val="28"/>
          <w:lang w:val="kk-KZ"/>
        </w:rPr>
        <w:t>пайызы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C73CEA" w:rsidRPr="00826765">
        <w:rPr>
          <w:rFonts w:ascii="Times New Roman" w:hAnsi="Times New Roman"/>
          <w:bCs/>
          <w:sz w:val="28"/>
          <w:szCs w:val="28"/>
          <w:lang w:val="kk-KZ"/>
        </w:rPr>
        <w:t xml:space="preserve">010 </w:t>
      </w:r>
      <w:r w:rsidR="005C3F14" w:rsidRPr="00826765">
        <w:rPr>
          <w:rFonts w:ascii="Times New Roman" w:hAnsi="Times New Roman"/>
          <w:bCs/>
          <w:sz w:val="28"/>
          <w:szCs w:val="28"/>
          <w:lang w:val="kk-KZ"/>
        </w:rPr>
        <w:t xml:space="preserve">жылғы </w:t>
      </w:r>
      <w:r w:rsidR="00C73CEA"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00C73CEA" w:rsidRPr="00826765">
        <w:rPr>
          <w:rFonts w:ascii="Times New Roman" w:hAnsi="Times New Roman"/>
          <w:bCs/>
          <w:sz w:val="28"/>
          <w:szCs w:val="28"/>
          <w:lang w:val="kk-KZ"/>
        </w:rPr>
        <w:t>бастап –</w:t>
      </w:r>
      <w:r w:rsidRPr="00826765">
        <w:rPr>
          <w:rFonts w:ascii="Times New Roman" w:hAnsi="Times New Roman"/>
          <w:bCs/>
          <w:sz w:val="28"/>
          <w:szCs w:val="28"/>
          <w:lang w:val="kk-KZ"/>
        </w:rPr>
        <w:t xml:space="preserve"> әлеуметтік аударымдарды есептеу </w:t>
      </w:r>
      <w:r w:rsidR="004C19C6" w:rsidRPr="00826765">
        <w:rPr>
          <w:rFonts w:ascii="Times New Roman" w:hAnsi="Times New Roman"/>
          <w:bCs/>
          <w:sz w:val="28"/>
          <w:szCs w:val="28"/>
          <w:lang w:val="kk-KZ"/>
        </w:rPr>
        <w:t xml:space="preserve">объектiсiнің </w:t>
      </w:r>
      <w:r w:rsidRPr="00826765">
        <w:rPr>
          <w:rFonts w:ascii="Times New Roman" w:hAnsi="Times New Roman"/>
          <w:bCs/>
          <w:sz w:val="28"/>
          <w:szCs w:val="28"/>
          <w:lang w:val="kk-KZ"/>
        </w:rPr>
        <w:t xml:space="preserve">5 </w:t>
      </w:r>
      <w:r w:rsidR="004C19C6" w:rsidRPr="00826765">
        <w:rPr>
          <w:rFonts w:ascii="Times New Roman" w:hAnsi="Times New Roman"/>
          <w:bCs/>
          <w:sz w:val="28"/>
          <w:szCs w:val="28"/>
          <w:lang w:val="kk-KZ"/>
        </w:rPr>
        <w:t>пайызы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C73CEA" w:rsidRPr="00826765">
        <w:rPr>
          <w:rFonts w:ascii="Times New Roman" w:hAnsi="Times New Roman"/>
          <w:bCs/>
          <w:sz w:val="28"/>
          <w:szCs w:val="28"/>
          <w:lang w:val="kk-KZ"/>
        </w:rPr>
        <w:t xml:space="preserve">018 </w:t>
      </w:r>
      <w:r w:rsidR="005C3F14" w:rsidRPr="00826765">
        <w:rPr>
          <w:rFonts w:ascii="Times New Roman" w:hAnsi="Times New Roman"/>
          <w:bCs/>
          <w:sz w:val="28"/>
          <w:szCs w:val="28"/>
          <w:lang w:val="kk-KZ"/>
        </w:rPr>
        <w:t xml:space="preserve">жылғы </w:t>
      </w:r>
      <w:r w:rsidR="00C73CEA"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00C73CEA" w:rsidRPr="00826765">
        <w:rPr>
          <w:rFonts w:ascii="Times New Roman" w:hAnsi="Times New Roman"/>
          <w:bCs/>
          <w:sz w:val="28"/>
          <w:szCs w:val="28"/>
          <w:lang w:val="kk-KZ"/>
        </w:rPr>
        <w:t>бастап –</w:t>
      </w:r>
      <w:r w:rsidRPr="00826765">
        <w:rPr>
          <w:rFonts w:ascii="Times New Roman" w:hAnsi="Times New Roman"/>
          <w:bCs/>
          <w:sz w:val="28"/>
          <w:szCs w:val="28"/>
          <w:lang w:val="kk-KZ"/>
        </w:rPr>
        <w:t xml:space="preserve"> әлеуметтік аударымдарды есептеу </w:t>
      </w:r>
      <w:r w:rsidR="004C19C6" w:rsidRPr="00826765">
        <w:rPr>
          <w:rFonts w:ascii="Times New Roman" w:hAnsi="Times New Roman"/>
          <w:bCs/>
          <w:sz w:val="28"/>
          <w:szCs w:val="28"/>
          <w:lang w:val="kk-KZ"/>
        </w:rPr>
        <w:t xml:space="preserve">объектiсiнің </w:t>
      </w:r>
      <w:r w:rsidRPr="00826765">
        <w:rPr>
          <w:rFonts w:ascii="Times New Roman" w:hAnsi="Times New Roman"/>
          <w:bCs/>
          <w:sz w:val="28"/>
          <w:szCs w:val="28"/>
          <w:lang w:val="kk-KZ"/>
        </w:rPr>
        <w:t xml:space="preserve">3,5 </w:t>
      </w:r>
      <w:r w:rsidR="004C19C6" w:rsidRPr="00826765">
        <w:rPr>
          <w:rFonts w:ascii="Times New Roman" w:hAnsi="Times New Roman"/>
          <w:bCs/>
          <w:sz w:val="28"/>
          <w:szCs w:val="28"/>
          <w:lang w:val="kk-KZ"/>
        </w:rPr>
        <w:t>пайызы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2025 </w:t>
      </w:r>
      <w:r w:rsidR="005C3F14"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әлеуметтік аударымдарды есептеу </w:t>
      </w:r>
      <w:r w:rsidR="004C19C6" w:rsidRPr="00826765">
        <w:rPr>
          <w:rFonts w:ascii="Times New Roman" w:hAnsi="Times New Roman"/>
          <w:bCs/>
          <w:sz w:val="28"/>
          <w:szCs w:val="28"/>
          <w:lang w:val="kk-KZ"/>
        </w:rPr>
        <w:t xml:space="preserve">объектiсiнің </w:t>
      </w:r>
      <w:r w:rsidRPr="00826765">
        <w:rPr>
          <w:rFonts w:ascii="Times New Roman" w:hAnsi="Times New Roman"/>
          <w:bCs/>
          <w:sz w:val="28"/>
          <w:szCs w:val="28"/>
          <w:lang w:val="kk-KZ"/>
        </w:rPr>
        <w:t xml:space="preserve">5 </w:t>
      </w:r>
      <w:r w:rsidR="004C19C6" w:rsidRPr="00826765">
        <w:rPr>
          <w:rFonts w:ascii="Times New Roman" w:hAnsi="Times New Roman"/>
          <w:bCs/>
          <w:sz w:val="28"/>
          <w:szCs w:val="28"/>
          <w:lang w:val="kk-KZ"/>
        </w:rPr>
        <w:t>пайызы</w:t>
      </w:r>
      <w:r w:rsidR="006D3E30" w:rsidRPr="00826765">
        <w:rPr>
          <w:rFonts w:ascii="Times New Roman" w:hAnsi="Times New Roman"/>
          <w:bCs/>
          <w:sz w:val="28"/>
          <w:szCs w:val="28"/>
          <w:lang w:val="kk-KZ"/>
        </w:rPr>
        <w:t xml:space="preserve"> мөлшерінде белгiленедi</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Қазақстан Республикасыны</w:t>
      </w:r>
      <w:r w:rsidR="006D3E30" w:rsidRPr="00826765">
        <w:rPr>
          <w:rFonts w:ascii="Times New Roman" w:hAnsi="Times New Roman"/>
          <w:bCs/>
          <w:sz w:val="28"/>
          <w:szCs w:val="28"/>
          <w:lang w:val="kk-KZ"/>
        </w:rPr>
        <w:t>ң салық заңнамасына сәйкес арнаул</w:t>
      </w:r>
      <w:r w:rsidRPr="00826765">
        <w:rPr>
          <w:rFonts w:ascii="Times New Roman" w:hAnsi="Times New Roman"/>
          <w:bCs/>
          <w:sz w:val="28"/>
          <w:szCs w:val="28"/>
          <w:lang w:val="kk-KZ"/>
        </w:rPr>
        <w:t>ы салық режимi қолданылатын өзiн-өзi жұмыспен қамтыған адамдар үшiн олар өз пайдасына төлейтiн әлеуметтiк аударымдар</w:t>
      </w:r>
      <w:r w:rsidR="006D3E30" w:rsidRPr="00826765">
        <w:rPr>
          <w:rFonts w:ascii="Times New Roman" w:hAnsi="Times New Roman"/>
          <w:bCs/>
          <w:sz w:val="28"/>
          <w:szCs w:val="28"/>
          <w:lang w:val="kk-KZ"/>
        </w:rPr>
        <w:t>д</w:t>
      </w:r>
      <w:r w:rsidRPr="00826765">
        <w:rPr>
          <w:rFonts w:ascii="Times New Roman" w:hAnsi="Times New Roman"/>
          <w:bCs/>
          <w:sz w:val="28"/>
          <w:szCs w:val="28"/>
          <w:lang w:val="kk-KZ"/>
        </w:rPr>
        <w:t>ың мөлшерi:</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2005 </w:t>
      </w:r>
      <w:r w:rsidR="005C3F14"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ең төмен жалақы</w:t>
      </w:r>
      <w:r w:rsidR="00414203" w:rsidRPr="00826765">
        <w:rPr>
          <w:rFonts w:ascii="Times New Roman" w:hAnsi="Times New Roman"/>
          <w:bCs/>
          <w:sz w:val="28"/>
          <w:szCs w:val="28"/>
          <w:lang w:val="kk-KZ"/>
        </w:rPr>
        <w:t xml:space="preserve"> мөлшерінің </w:t>
      </w:r>
      <w:r w:rsidRPr="00826765">
        <w:rPr>
          <w:rFonts w:ascii="Times New Roman" w:hAnsi="Times New Roman"/>
          <w:bCs/>
          <w:sz w:val="28"/>
          <w:szCs w:val="28"/>
          <w:lang w:val="kk-KZ"/>
        </w:rPr>
        <w:t xml:space="preserve">1,5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2006 </w:t>
      </w:r>
      <w:r w:rsidR="0012138D"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 xml:space="preserve">ең төмен жалақы </w:t>
      </w:r>
      <w:r w:rsidR="00414203" w:rsidRPr="00826765">
        <w:rPr>
          <w:rFonts w:ascii="Times New Roman" w:hAnsi="Times New Roman"/>
          <w:bCs/>
          <w:sz w:val="28"/>
          <w:szCs w:val="28"/>
          <w:lang w:val="kk-KZ"/>
        </w:rPr>
        <w:t xml:space="preserve">мөлшерінің </w:t>
      </w:r>
      <w:r w:rsidRPr="00826765">
        <w:rPr>
          <w:rFonts w:ascii="Times New Roman" w:hAnsi="Times New Roman"/>
          <w:bCs/>
          <w:sz w:val="28"/>
          <w:szCs w:val="28"/>
          <w:lang w:val="kk-KZ"/>
        </w:rPr>
        <w:t xml:space="preserve">2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2007 </w:t>
      </w:r>
      <w:r w:rsidR="0012138D"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5C3F14"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 xml:space="preserve">ең төмен жалақы </w:t>
      </w:r>
      <w:r w:rsidR="00414203" w:rsidRPr="00826765">
        <w:rPr>
          <w:rFonts w:ascii="Times New Roman" w:hAnsi="Times New Roman"/>
          <w:bCs/>
          <w:sz w:val="28"/>
          <w:szCs w:val="28"/>
          <w:lang w:val="kk-KZ"/>
        </w:rPr>
        <w:t xml:space="preserve">мөлшерінің </w:t>
      </w:r>
      <w:r w:rsidRPr="00826765">
        <w:rPr>
          <w:rFonts w:ascii="Times New Roman" w:hAnsi="Times New Roman"/>
          <w:bCs/>
          <w:sz w:val="28"/>
          <w:szCs w:val="28"/>
          <w:lang w:val="kk-KZ"/>
        </w:rPr>
        <w:t xml:space="preserve">3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2009 </w:t>
      </w:r>
      <w:r w:rsidR="0012138D"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12138D"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әлеуметтік аударымдарды есептеу объектісін</w:t>
      </w:r>
      <w:r w:rsidR="00D65FD7" w:rsidRPr="00826765">
        <w:rPr>
          <w:rFonts w:ascii="Times New Roman" w:hAnsi="Times New Roman"/>
          <w:bCs/>
          <w:sz w:val="28"/>
          <w:szCs w:val="28"/>
          <w:lang w:val="kk-KZ"/>
        </w:rPr>
        <w:t>ің</w:t>
      </w:r>
      <w:r w:rsidRPr="00826765">
        <w:rPr>
          <w:rFonts w:ascii="Times New Roman" w:hAnsi="Times New Roman"/>
          <w:bCs/>
          <w:sz w:val="28"/>
          <w:szCs w:val="28"/>
          <w:lang w:val="kk-KZ"/>
        </w:rPr>
        <w:t xml:space="preserve"> 4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 xml:space="preserve">, бірақ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 xml:space="preserve">ең төмен жалақы </w:t>
      </w:r>
      <w:r w:rsidR="00414203" w:rsidRPr="00826765">
        <w:rPr>
          <w:rFonts w:ascii="Times New Roman" w:hAnsi="Times New Roman"/>
          <w:bCs/>
          <w:sz w:val="28"/>
          <w:szCs w:val="28"/>
          <w:lang w:val="kk-KZ"/>
        </w:rPr>
        <w:t xml:space="preserve">мөлшерінің </w:t>
      </w:r>
      <w:r w:rsidR="00323D4F" w:rsidRPr="00826765">
        <w:rPr>
          <w:rFonts w:ascii="Times New Roman" w:hAnsi="Times New Roman"/>
          <w:bCs/>
          <w:sz w:val="28"/>
          <w:szCs w:val="28"/>
          <w:lang w:val="kk-KZ"/>
        </w:rPr>
        <w:t xml:space="preserve">кемінде </w:t>
      </w:r>
      <w:r w:rsidR="00FA2441" w:rsidRPr="00826765">
        <w:rPr>
          <w:rFonts w:ascii="Times New Roman" w:hAnsi="Times New Roman"/>
          <w:bCs/>
          <w:sz w:val="28"/>
          <w:szCs w:val="28"/>
          <w:lang w:val="kk-KZ"/>
        </w:rPr>
        <w:br/>
      </w:r>
      <w:r w:rsidRPr="00826765">
        <w:rPr>
          <w:rFonts w:ascii="Times New Roman" w:hAnsi="Times New Roman"/>
          <w:bCs/>
          <w:sz w:val="28"/>
          <w:szCs w:val="28"/>
          <w:lang w:val="kk-KZ"/>
        </w:rPr>
        <w:t xml:space="preserve">4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2010 </w:t>
      </w:r>
      <w:r w:rsidR="0012138D"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12138D"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әлеуметтік аударымдарды есептеу </w:t>
      </w:r>
      <w:r w:rsidR="00D65FD7" w:rsidRPr="00826765">
        <w:rPr>
          <w:rFonts w:ascii="Times New Roman" w:hAnsi="Times New Roman"/>
          <w:bCs/>
          <w:sz w:val="28"/>
          <w:szCs w:val="28"/>
          <w:lang w:val="kk-KZ"/>
        </w:rPr>
        <w:t xml:space="preserve">объектісінің </w:t>
      </w:r>
      <w:r w:rsidRPr="00826765">
        <w:rPr>
          <w:rFonts w:ascii="Times New Roman" w:hAnsi="Times New Roman"/>
          <w:bCs/>
          <w:sz w:val="28"/>
          <w:szCs w:val="28"/>
          <w:lang w:val="kk-KZ"/>
        </w:rPr>
        <w:t xml:space="preserve">5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 xml:space="preserve">, бірақ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 xml:space="preserve">ең төмен жалақы </w:t>
      </w:r>
      <w:r w:rsidR="00414203" w:rsidRPr="00826765">
        <w:rPr>
          <w:rFonts w:ascii="Times New Roman" w:hAnsi="Times New Roman"/>
          <w:bCs/>
          <w:sz w:val="28"/>
          <w:szCs w:val="28"/>
          <w:lang w:val="kk-KZ"/>
        </w:rPr>
        <w:t>мөлшерінің</w:t>
      </w:r>
      <w:r w:rsidR="00323D4F" w:rsidRPr="00826765">
        <w:rPr>
          <w:rFonts w:ascii="Times New Roman" w:hAnsi="Times New Roman"/>
          <w:bCs/>
          <w:sz w:val="28"/>
          <w:szCs w:val="28"/>
          <w:lang w:val="kk-KZ"/>
        </w:rPr>
        <w:t xml:space="preserve"> кемінде </w:t>
      </w:r>
      <w:r w:rsidR="00FA2441" w:rsidRPr="00826765">
        <w:rPr>
          <w:rFonts w:ascii="Times New Roman" w:hAnsi="Times New Roman"/>
          <w:bCs/>
          <w:sz w:val="28"/>
          <w:szCs w:val="28"/>
          <w:lang w:val="kk-KZ"/>
        </w:rPr>
        <w:br/>
      </w:r>
      <w:r w:rsidRPr="00826765">
        <w:rPr>
          <w:rFonts w:ascii="Times New Roman" w:hAnsi="Times New Roman"/>
          <w:bCs/>
          <w:sz w:val="28"/>
          <w:szCs w:val="28"/>
          <w:lang w:val="kk-KZ"/>
        </w:rPr>
        <w:t xml:space="preserve">5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2018 </w:t>
      </w:r>
      <w:r w:rsidR="00AF4F55"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12138D"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әлеуметтік аударымдарды есептеу </w:t>
      </w:r>
      <w:r w:rsidR="00D65FD7" w:rsidRPr="00826765">
        <w:rPr>
          <w:rFonts w:ascii="Times New Roman" w:hAnsi="Times New Roman"/>
          <w:bCs/>
          <w:sz w:val="28"/>
          <w:szCs w:val="28"/>
          <w:lang w:val="kk-KZ"/>
        </w:rPr>
        <w:t xml:space="preserve">объектісінің </w:t>
      </w:r>
      <w:r w:rsidRPr="00826765">
        <w:rPr>
          <w:rFonts w:ascii="Times New Roman" w:hAnsi="Times New Roman"/>
          <w:bCs/>
          <w:sz w:val="28"/>
          <w:szCs w:val="28"/>
          <w:lang w:val="kk-KZ"/>
        </w:rPr>
        <w:t xml:space="preserve">3,5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 xml:space="preserve">, бірақ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 xml:space="preserve">ең төмен жалақы </w:t>
      </w:r>
      <w:r w:rsidR="00414203" w:rsidRPr="00826765">
        <w:rPr>
          <w:rFonts w:ascii="Times New Roman" w:hAnsi="Times New Roman"/>
          <w:bCs/>
          <w:sz w:val="28"/>
          <w:szCs w:val="28"/>
          <w:lang w:val="kk-KZ"/>
        </w:rPr>
        <w:t xml:space="preserve">мөлшерінің </w:t>
      </w:r>
      <w:r w:rsidR="00323D4F" w:rsidRPr="00826765">
        <w:rPr>
          <w:rFonts w:ascii="Times New Roman" w:hAnsi="Times New Roman"/>
          <w:bCs/>
          <w:sz w:val="28"/>
          <w:szCs w:val="28"/>
          <w:lang w:val="kk-KZ"/>
        </w:rPr>
        <w:t xml:space="preserve">кемінде </w:t>
      </w:r>
      <w:r w:rsidR="00FA2441" w:rsidRPr="00826765">
        <w:rPr>
          <w:rFonts w:ascii="Times New Roman" w:hAnsi="Times New Roman"/>
          <w:bCs/>
          <w:sz w:val="28"/>
          <w:szCs w:val="28"/>
          <w:lang w:val="kk-KZ"/>
        </w:rPr>
        <w:br/>
      </w:r>
      <w:r w:rsidRPr="00826765">
        <w:rPr>
          <w:rFonts w:ascii="Times New Roman" w:hAnsi="Times New Roman"/>
          <w:bCs/>
          <w:sz w:val="28"/>
          <w:szCs w:val="28"/>
          <w:lang w:val="kk-KZ"/>
        </w:rPr>
        <w:t xml:space="preserve">3,5 </w:t>
      </w:r>
      <w:r w:rsidR="00323D4F" w:rsidRPr="00826765">
        <w:rPr>
          <w:rFonts w:ascii="Times New Roman" w:hAnsi="Times New Roman"/>
          <w:bCs/>
          <w:sz w:val="28"/>
          <w:szCs w:val="28"/>
          <w:lang w:val="kk-KZ"/>
        </w:rPr>
        <w:t>пайызын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2025 </w:t>
      </w:r>
      <w:r w:rsidR="00AF4F55" w:rsidRPr="00826765">
        <w:rPr>
          <w:rFonts w:ascii="Times New Roman" w:hAnsi="Times New Roman"/>
          <w:bCs/>
          <w:sz w:val="28"/>
          <w:szCs w:val="28"/>
          <w:lang w:val="kk-KZ"/>
        </w:rPr>
        <w:t xml:space="preserve">жылғы </w:t>
      </w:r>
      <w:r w:rsidRPr="00826765">
        <w:rPr>
          <w:rFonts w:ascii="Times New Roman" w:hAnsi="Times New Roman"/>
          <w:bCs/>
          <w:sz w:val="28"/>
          <w:szCs w:val="28"/>
          <w:lang w:val="kk-KZ"/>
        </w:rPr>
        <w:t xml:space="preserve">1 </w:t>
      </w:r>
      <w:r w:rsidR="0012138D" w:rsidRPr="00826765">
        <w:rPr>
          <w:rFonts w:ascii="Times New Roman" w:hAnsi="Times New Roman"/>
          <w:bCs/>
          <w:sz w:val="28"/>
          <w:szCs w:val="28"/>
          <w:lang w:val="kk-KZ"/>
        </w:rPr>
        <w:t xml:space="preserve">қаңтардан </w:t>
      </w:r>
      <w:r w:rsidRPr="00826765">
        <w:rPr>
          <w:rFonts w:ascii="Times New Roman" w:hAnsi="Times New Roman"/>
          <w:bCs/>
          <w:sz w:val="28"/>
          <w:szCs w:val="28"/>
          <w:lang w:val="kk-KZ"/>
        </w:rPr>
        <w:t xml:space="preserve">бастап </w:t>
      </w:r>
      <w:r w:rsidR="00C73CEA" w:rsidRPr="00826765">
        <w:rPr>
          <w:rFonts w:ascii="Times New Roman" w:hAnsi="Times New Roman"/>
          <w:bCs/>
          <w:sz w:val="28"/>
          <w:szCs w:val="28"/>
          <w:lang w:val="kk-KZ"/>
        </w:rPr>
        <w:t>–</w:t>
      </w:r>
      <w:r w:rsidRPr="00826765">
        <w:rPr>
          <w:rFonts w:ascii="Times New Roman" w:hAnsi="Times New Roman"/>
          <w:bCs/>
          <w:sz w:val="28"/>
          <w:szCs w:val="28"/>
          <w:lang w:val="kk-KZ"/>
        </w:rPr>
        <w:t xml:space="preserve"> әлеуметтік аударымдарды есептеу </w:t>
      </w:r>
      <w:r w:rsidR="00D65FD7" w:rsidRPr="00826765">
        <w:rPr>
          <w:rFonts w:ascii="Times New Roman" w:hAnsi="Times New Roman"/>
          <w:bCs/>
          <w:sz w:val="28"/>
          <w:szCs w:val="28"/>
          <w:lang w:val="kk-KZ"/>
        </w:rPr>
        <w:t xml:space="preserve">объектісінің </w:t>
      </w:r>
      <w:r w:rsidRPr="00826765">
        <w:rPr>
          <w:rFonts w:ascii="Times New Roman" w:hAnsi="Times New Roman"/>
          <w:bCs/>
          <w:sz w:val="28"/>
          <w:szCs w:val="28"/>
          <w:lang w:val="kk-KZ"/>
        </w:rPr>
        <w:t xml:space="preserve">5 </w:t>
      </w:r>
      <w:r w:rsidR="00414203" w:rsidRPr="00826765">
        <w:rPr>
          <w:rFonts w:ascii="Times New Roman" w:hAnsi="Times New Roman"/>
          <w:bCs/>
          <w:sz w:val="28"/>
          <w:szCs w:val="28"/>
          <w:lang w:val="kk-KZ"/>
        </w:rPr>
        <w:t>пайызы</w:t>
      </w:r>
      <w:r w:rsidR="00323D4F" w:rsidRPr="00826765">
        <w:rPr>
          <w:rFonts w:ascii="Times New Roman" w:hAnsi="Times New Roman"/>
          <w:bCs/>
          <w:sz w:val="28"/>
          <w:szCs w:val="28"/>
          <w:lang w:val="kk-KZ"/>
        </w:rPr>
        <w:t>н</w:t>
      </w:r>
      <w:r w:rsidRPr="00826765">
        <w:rPr>
          <w:rFonts w:ascii="Times New Roman" w:hAnsi="Times New Roman"/>
          <w:bCs/>
          <w:sz w:val="28"/>
          <w:szCs w:val="28"/>
          <w:lang w:val="kk-KZ"/>
        </w:rPr>
        <w:t xml:space="preserve">, бірақ тиісті қаржы жылына арналған республикалық бюджет туралы заңда </w:t>
      </w:r>
      <w:r w:rsidR="001A795B" w:rsidRPr="00826765">
        <w:rPr>
          <w:rFonts w:ascii="Times New Roman" w:hAnsi="Times New Roman"/>
          <w:bCs/>
          <w:sz w:val="28"/>
          <w:szCs w:val="28"/>
          <w:lang w:val="kk-KZ"/>
        </w:rPr>
        <w:t xml:space="preserve">белгіленетін </w:t>
      </w:r>
      <w:r w:rsidR="00F4674F" w:rsidRPr="00826765">
        <w:rPr>
          <w:rFonts w:ascii="Times New Roman" w:hAnsi="Times New Roman"/>
          <w:bCs/>
          <w:sz w:val="28"/>
          <w:szCs w:val="28"/>
          <w:lang w:val="kk-KZ"/>
        </w:rPr>
        <w:t xml:space="preserve">ең төмен жалақы </w:t>
      </w:r>
      <w:r w:rsidR="00414203" w:rsidRPr="00826765">
        <w:rPr>
          <w:rFonts w:ascii="Times New Roman" w:hAnsi="Times New Roman"/>
          <w:bCs/>
          <w:sz w:val="28"/>
          <w:szCs w:val="28"/>
          <w:lang w:val="kk-KZ"/>
        </w:rPr>
        <w:t xml:space="preserve">мөлшерінің </w:t>
      </w:r>
      <w:r w:rsidR="00323D4F" w:rsidRPr="00826765">
        <w:rPr>
          <w:rFonts w:ascii="Times New Roman" w:hAnsi="Times New Roman"/>
          <w:bCs/>
          <w:sz w:val="28"/>
          <w:szCs w:val="28"/>
          <w:lang w:val="kk-KZ"/>
        </w:rPr>
        <w:t xml:space="preserve">кемінде </w:t>
      </w:r>
      <w:r w:rsidR="00FA2441" w:rsidRPr="00826765">
        <w:rPr>
          <w:rFonts w:ascii="Times New Roman" w:hAnsi="Times New Roman"/>
          <w:bCs/>
          <w:sz w:val="28"/>
          <w:szCs w:val="28"/>
          <w:lang w:val="kk-KZ"/>
        </w:rPr>
        <w:br/>
      </w:r>
      <w:r w:rsidRPr="00826765">
        <w:rPr>
          <w:rFonts w:ascii="Times New Roman" w:hAnsi="Times New Roman"/>
          <w:bCs/>
          <w:sz w:val="28"/>
          <w:szCs w:val="28"/>
          <w:lang w:val="kk-KZ"/>
        </w:rPr>
        <w:t xml:space="preserve">5 </w:t>
      </w:r>
      <w:r w:rsidR="00414203" w:rsidRPr="00826765">
        <w:rPr>
          <w:rFonts w:ascii="Times New Roman" w:hAnsi="Times New Roman"/>
          <w:bCs/>
          <w:sz w:val="28"/>
          <w:szCs w:val="28"/>
          <w:lang w:val="kk-KZ"/>
        </w:rPr>
        <w:t xml:space="preserve">пайызын </w:t>
      </w:r>
      <w:r w:rsidR="00323D4F" w:rsidRPr="00826765">
        <w:rPr>
          <w:rFonts w:ascii="Times New Roman" w:hAnsi="Times New Roman"/>
          <w:bCs/>
          <w:sz w:val="28"/>
          <w:szCs w:val="28"/>
          <w:lang w:val="kk-KZ"/>
        </w:rPr>
        <w:t>құрайды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17-бап мынадай редакцияда жазылсын:</w:t>
      </w:r>
    </w:p>
    <w:p w:rsidR="00D204FC" w:rsidRPr="00826765" w:rsidRDefault="00536E2A" w:rsidP="00346586">
      <w:pPr>
        <w:spacing w:after="0" w:line="240" w:lineRule="auto"/>
        <w:ind w:left="708" w:firstLine="143"/>
        <w:jc w:val="both"/>
        <w:rPr>
          <w:rFonts w:ascii="Times New Roman" w:hAnsi="Times New Roman"/>
          <w:bCs/>
          <w:sz w:val="28"/>
          <w:szCs w:val="28"/>
          <w:lang w:val="kk-KZ"/>
        </w:rPr>
      </w:pPr>
      <w:r w:rsidRPr="00826765">
        <w:rPr>
          <w:rFonts w:ascii="Times New Roman" w:hAnsi="Times New Roman"/>
          <w:bCs/>
          <w:sz w:val="28"/>
          <w:szCs w:val="28"/>
          <w:lang w:val="kk-KZ"/>
        </w:rPr>
        <w:t xml:space="preserve">«17-бап. </w:t>
      </w:r>
      <w:r w:rsidR="00D204FC" w:rsidRPr="00826765">
        <w:rPr>
          <w:rFonts w:ascii="Times New Roman" w:hAnsi="Times New Roman"/>
          <w:bCs/>
          <w:sz w:val="28"/>
          <w:szCs w:val="28"/>
          <w:lang w:val="kk-KZ"/>
        </w:rPr>
        <w:t>Төлеушінің ә</w:t>
      </w:r>
      <w:r w:rsidRPr="00826765">
        <w:rPr>
          <w:rFonts w:ascii="Times New Roman" w:hAnsi="Times New Roman"/>
          <w:bCs/>
          <w:sz w:val="28"/>
          <w:szCs w:val="28"/>
          <w:lang w:val="kk-KZ"/>
        </w:rPr>
        <w:t xml:space="preserve">леуметтік аударымдарды уақтылы </w:t>
      </w:r>
    </w:p>
    <w:p w:rsidR="00536E2A" w:rsidRPr="00826765" w:rsidRDefault="00D204FC" w:rsidP="00346586">
      <w:pPr>
        <w:spacing w:after="0" w:line="240" w:lineRule="auto"/>
        <w:ind w:left="708" w:firstLine="708"/>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аудармағаны үшін </w:t>
      </w:r>
      <w:r w:rsidR="00B67B1C" w:rsidRPr="00826765">
        <w:rPr>
          <w:rFonts w:ascii="Times New Roman" w:hAnsi="Times New Roman"/>
          <w:bCs/>
          <w:sz w:val="28"/>
          <w:szCs w:val="28"/>
          <w:lang w:val="kk-KZ"/>
        </w:rPr>
        <w:t>жауаптылығы</w:t>
      </w:r>
    </w:p>
    <w:p w:rsidR="006A0A73"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A146D1" w:rsidRPr="00826765">
        <w:rPr>
          <w:rFonts w:ascii="Times New Roman" w:hAnsi="Times New Roman"/>
          <w:bCs/>
          <w:sz w:val="28"/>
          <w:szCs w:val="28"/>
          <w:lang w:val="kk-KZ"/>
        </w:rPr>
        <w:t>Әлеуметтiк аударымдардың у</w:t>
      </w:r>
      <w:r w:rsidRPr="00826765">
        <w:rPr>
          <w:rFonts w:ascii="Times New Roman" w:hAnsi="Times New Roman"/>
          <w:bCs/>
          <w:sz w:val="28"/>
          <w:szCs w:val="28"/>
          <w:lang w:val="kk-KZ"/>
        </w:rPr>
        <w:t xml:space="preserve">ақтылы аударылмаған сомаларын мемлекеттік кіріс органдары өндiрiп алады немесе </w:t>
      </w:r>
      <w:r w:rsidR="006A0A73" w:rsidRPr="00826765">
        <w:rPr>
          <w:rFonts w:ascii="Times New Roman" w:hAnsi="Times New Roman"/>
          <w:bCs/>
          <w:sz w:val="28"/>
          <w:szCs w:val="28"/>
          <w:lang w:val="kk-KZ"/>
        </w:rPr>
        <w:t>төлеушi оларды мерзiмi өткен әр</w:t>
      </w:r>
      <w:r w:rsidR="00210EC0" w:rsidRPr="00826765">
        <w:rPr>
          <w:rFonts w:ascii="Times New Roman" w:hAnsi="Times New Roman"/>
          <w:bCs/>
          <w:sz w:val="28"/>
          <w:szCs w:val="28"/>
          <w:lang w:val="kk-KZ"/>
        </w:rPr>
        <w:t>бір</w:t>
      </w:r>
      <w:r w:rsidR="006A0A73" w:rsidRPr="00826765">
        <w:rPr>
          <w:rFonts w:ascii="Times New Roman" w:hAnsi="Times New Roman"/>
          <w:bCs/>
          <w:sz w:val="28"/>
          <w:szCs w:val="28"/>
          <w:lang w:val="kk-KZ"/>
        </w:rPr>
        <w:t xml:space="preserve"> күн үшiн (Қорға төлеу күнін қоса алғанда) Қазақстан Республикасының Ұлттық Банкi </w:t>
      </w:r>
      <w:r w:rsidR="001A795B" w:rsidRPr="00826765">
        <w:rPr>
          <w:rFonts w:ascii="Times New Roman" w:hAnsi="Times New Roman"/>
          <w:bCs/>
          <w:sz w:val="28"/>
          <w:szCs w:val="28"/>
          <w:lang w:val="kk-KZ"/>
        </w:rPr>
        <w:t>белгілеген</w:t>
      </w:r>
      <w:r w:rsidR="006A0A73" w:rsidRPr="00826765">
        <w:rPr>
          <w:rFonts w:ascii="Times New Roman" w:hAnsi="Times New Roman"/>
          <w:bCs/>
          <w:sz w:val="28"/>
          <w:szCs w:val="28"/>
          <w:lang w:val="kk-KZ"/>
        </w:rPr>
        <w:t xml:space="preserve"> қайта қаржыландырудың </w:t>
      </w:r>
      <w:r w:rsidR="006A0A73" w:rsidRPr="00826765">
        <w:rPr>
          <w:rFonts w:ascii="Times New Roman" w:hAnsi="Times New Roman"/>
          <w:bCs/>
          <w:sz w:val="28"/>
          <w:szCs w:val="28"/>
          <w:lang w:val="kk-KZ"/>
        </w:rPr>
        <w:br/>
        <w:t>1,25 еселенген ресми мөлшерлемесі мөлшерiнде есе</w:t>
      </w:r>
      <w:r w:rsidR="00FF3493" w:rsidRPr="00826765">
        <w:rPr>
          <w:rFonts w:ascii="Times New Roman" w:hAnsi="Times New Roman"/>
          <w:bCs/>
          <w:sz w:val="28"/>
          <w:szCs w:val="28"/>
          <w:lang w:val="kk-KZ"/>
        </w:rPr>
        <w:t>пке жазылған</w:t>
      </w:r>
      <w:r w:rsidR="006A0A73" w:rsidRPr="00826765">
        <w:rPr>
          <w:rFonts w:ascii="Times New Roman" w:hAnsi="Times New Roman"/>
          <w:bCs/>
          <w:sz w:val="28"/>
          <w:szCs w:val="28"/>
          <w:lang w:val="kk-KZ"/>
        </w:rPr>
        <w:t xml:space="preserve"> өсiмпұлмен бірге Қордың шотына аударуға тиiс.</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7834DC" w:rsidRPr="00826765">
        <w:rPr>
          <w:rFonts w:ascii="Times New Roman" w:hAnsi="Times New Roman"/>
          <w:bCs/>
          <w:sz w:val="28"/>
          <w:szCs w:val="28"/>
          <w:lang w:val="kk-KZ"/>
        </w:rPr>
        <w:t xml:space="preserve">Қазақстан Республикасының салық заңнамасында </w:t>
      </w:r>
      <w:r w:rsidRPr="00826765">
        <w:rPr>
          <w:rFonts w:ascii="Times New Roman" w:hAnsi="Times New Roman"/>
          <w:bCs/>
          <w:sz w:val="28"/>
          <w:szCs w:val="28"/>
          <w:lang w:val="kk-KZ"/>
        </w:rPr>
        <w:t xml:space="preserve">көзделген тәуекелдерді басқару жүйесіне сәйкес тәуекелдің жоғары немесе орташа деңгейі санатына жатқызылған төлеушінің әлеуметтік аударымдар бойынша берешегі </w:t>
      </w:r>
      <w:r w:rsidR="00FE49AA" w:rsidRPr="00826765">
        <w:rPr>
          <w:rFonts w:ascii="Times New Roman" w:hAnsi="Times New Roman"/>
          <w:bCs/>
          <w:sz w:val="28"/>
          <w:szCs w:val="28"/>
          <w:lang w:val="kk-KZ"/>
        </w:rPr>
        <w:t>түзілген</w:t>
      </w:r>
      <w:r w:rsidRPr="00826765">
        <w:rPr>
          <w:rFonts w:ascii="Times New Roman" w:hAnsi="Times New Roman"/>
          <w:bCs/>
          <w:sz w:val="28"/>
          <w:szCs w:val="28"/>
          <w:lang w:val="kk-KZ"/>
        </w:rPr>
        <w:t xml:space="preserve"> күннен бастап бес жұмыс күнінен кешіктірмей мемлекеттік кіріс органы </w:t>
      </w:r>
      <w:r w:rsidR="00F724E7" w:rsidRPr="00826765">
        <w:rPr>
          <w:rFonts w:ascii="Times New Roman" w:hAnsi="Times New Roman"/>
          <w:bCs/>
          <w:sz w:val="28"/>
          <w:szCs w:val="28"/>
          <w:lang w:val="kk-KZ"/>
        </w:rPr>
        <w:t>төлеушіге</w:t>
      </w:r>
      <w:r w:rsidRPr="00826765">
        <w:rPr>
          <w:rFonts w:ascii="Times New Roman" w:hAnsi="Times New Roman"/>
          <w:bCs/>
          <w:sz w:val="28"/>
          <w:szCs w:val="28"/>
          <w:lang w:val="kk-KZ"/>
        </w:rPr>
        <w:t xml:space="preserve"> берешек сомасы туралы хабарлама жібереді.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Хабарлама</w:t>
      </w:r>
      <w:r w:rsidR="001C00A6"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нысанын салықтардың және бюджетке төленетін басқа да міндетті төлемдердің түс</w:t>
      </w:r>
      <w:r w:rsidR="001C00A6" w:rsidRPr="00826765">
        <w:rPr>
          <w:rFonts w:ascii="Times New Roman" w:hAnsi="Times New Roman"/>
          <w:bCs/>
          <w:sz w:val="28"/>
          <w:szCs w:val="28"/>
          <w:lang w:val="kk-KZ"/>
        </w:rPr>
        <w:t>у</w:t>
      </w:r>
      <w:r w:rsidRPr="00826765">
        <w:rPr>
          <w:rFonts w:ascii="Times New Roman" w:hAnsi="Times New Roman"/>
          <w:bCs/>
          <w:sz w:val="28"/>
          <w:szCs w:val="28"/>
          <w:lang w:val="kk-KZ"/>
        </w:rPr>
        <w:t>ін қамтамасыз ету саласындағы басшылықты жүзеге асыратын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Әлеуметтік аударымдар бойынша берешек өтелмеген жағдайда мемлекеттік кіріс органы: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өзіне хабарлама </w:t>
      </w:r>
      <w:r w:rsidR="00937011" w:rsidRPr="00826765">
        <w:rPr>
          <w:rFonts w:ascii="Times New Roman" w:hAnsi="Times New Roman"/>
          <w:bCs/>
          <w:sz w:val="28"/>
          <w:szCs w:val="28"/>
          <w:lang w:val="kk-KZ"/>
        </w:rPr>
        <w:t xml:space="preserve">табыс етілген </w:t>
      </w:r>
      <w:r w:rsidRPr="00826765">
        <w:rPr>
          <w:rFonts w:ascii="Times New Roman" w:hAnsi="Times New Roman"/>
          <w:bCs/>
          <w:sz w:val="28"/>
          <w:szCs w:val="28"/>
          <w:lang w:val="kk-KZ"/>
        </w:rPr>
        <w:t>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өзіне хабарлама </w:t>
      </w:r>
      <w:r w:rsidR="00937011" w:rsidRPr="00826765">
        <w:rPr>
          <w:rFonts w:ascii="Times New Roman" w:hAnsi="Times New Roman"/>
          <w:bCs/>
          <w:sz w:val="28"/>
          <w:szCs w:val="28"/>
          <w:lang w:val="kk-KZ"/>
        </w:rPr>
        <w:t>табыс етілген</w:t>
      </w:r>
      <w:r w:rsidRPr="00826765">
        <w:rPr>
          <w:rFonts w:ascii="Times New Roman" w:hAnsi="Times New Roman"/>
          <w:bCs/>
          <w:sz w:val="28"/>
          <w:szCs w:val="28"/>
          <w:lang w:val="kk-KZ"/>
        </w:rPr>
        <w:t xml:space="preserve">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w:t>
      </w:r>
      <w:r w:rsidR="00837570"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шоттар</w:t>
      </w:r>
      <w:r w:rsidR="003762CB" w:rsidRPr="00826765">
        <w:rPr>
          <w:rFonts w:ascii="Times New Roman" w:hAnsi="Times New Roman"/>
          <w:bCs/>
          <w:sz w:val="28"/>
          <w:szCs w:val="28"/>
          <w:lang w:val="kk-KZ"/>
        </w:rPr>
        <w:t>ы</w:t>
      </w:r>
      <w:r w:rsidRPr="00826765">
        <w:rPr>
          <w:rFonts w:ascii="Times New Roman" w:hAnsi="Times New Roman"/>
          <w:bCs/>
          <w:sz w:val="28"/>
          <w:szCs w:val="28"/>
          <w:lang w:val="kk-KZ"/>
        </w:rPr>
        <w:t xml:space="preserve"> мен касса</w:t>
      </w:r>
      <w:r w:rsidR="003762CB" w:rsidRPr="00826765">
        <w:rPr>
          <w:rFonts w:ascii="Times New Roman" w:hAnsi="Times New Roman"/>
          <w:bCs/>
          <w:sz w:val="28"/>
          <w:szCs w:val="28"/>
          <w:lang w:val="kk-KZ"/>
        </w:rPr>
        <w:t>сы</w:t>
      </w:r>
      <w:r w:rsidRPr="00826765">
        <w:rPr>
          <w:rFonts w:ascii="Times New Roman" w:hAnsi="Times New Roman"/>
          <w:bCs/>
          <w:sz w:val="28"/>
          <w:szCs w:val="28"/>
          <w:lang w:val="kk-KZ"/>
        </w:rPr>
        <w:t xml:space="preserve"> бойынша шығыс операцияларын тоқтата тұрады.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Мемлекеттік кіріс органдарының өкімі бойынша банктер </w:t>
      </w:r>
      <w:r w:rsidR="004B451C" w:rsidRPr="00826765">
        <w:rPr>
          <w:rFonts w:ascii="Times New Roman" w:hAnsi="Times New Roman"/>
          <w:bCs/>
          <w:sz w:val="28"/>
          <w:szCs w:val="28"/>
          <w:lang w:val="kk-KZ"/>
        </w:rPr>
        <w:t>және</w:t>
      </w:r>
      <w:r w:rsidRPr="00826765">
        <w:rPr>
          <w:rFonts w:ascii="Times New Roman" w:hAnsi="Times New Roman"/>
          <w:bCs/>
          <w:sz w:val="28"/>
          <w:szCs w:val="28"/>
          <w:lang w:val="kk-KZ"/>
        </w:rPr>
        <w:t xml:space="preserve"> банк операцияларының жекелеген түрлерін жүзеге асыратын ұйымдар </w:t>
      </w:r>
      <w:r w:rsidR="00742AC2" w:rsidRPr="00826765">
        <w:rPr>
          <w:rFonts w:ascii="Times New Roman" w:hAnsi="Times New Roman"/>
          <w:bCs/>
          <w:sz w:val="28"/>
          <w:szCs w:val="28"/>
          <w:lang w:val="kk-KZ"/>
        </w:rPr>
        <w:t xml:space="preserve">Қазақстан Республикасының заңнамасында айқындалған тәртіппен </w:t>
      </w:r>
      <w:r w:rsidRPr="00826765">
        <w:rPr>
          <w:rFonts w:ascii="Times New Roman" w:hAnsi="Times New Roman"/>
          <w:bCs/>
          <w:sz w:val="28"/>
          <w:szCs w:val="28"/>
          <w:lang w:val="kk-KZ"/>
        </w:rPr>
        <w:t xml:space="preserve">төлеушілердің </w:t>
      </w:r>
      <w:r w:rsidR="00303730" w:rsidRPr="00826765">
        <w:rPr>
          <w:rFonts w:ascii="Times New Roman" w:hAnsi="Times New Roman"/>
          <w:bCs/>
          <w:sz w:val="28"/>
          <w:szCs w:val="28"/>
          <w:lang w:val="kk-KZ"/>
        </w:rPr>
        <w:t>банк</w:t>
      </w:r>
      <w:r w:rsidR="001F0055" w:rsidRPr="00826765">
        <w:rPr>
          <w:rFonts w:ascii="Times New Roman" w:hAnsi="Times New Roman"/>
          <w:bCs/>
          <w:sz w:val="28"/>
          <w:szCs w:val="28"/>
          <w:lang w:val="kk-KZ"/>
        </w:rPr>
        <w:t>тік</w:t>
      </w:r>
      <w:r w:rsidR="00303730"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шоттары бойынша шығыс операцияларын тоқтата тұруға және міндетті зейнетақы жарналарын, міндетті </w:t>
      </w:r>
      <w:r w:rsidR="001F0055" w:rsidRPr="00826765">
        <w:rPr>
          <w:rFonts w:ascii="Times New Roman" w:hAnsi="Times New Roman"/>
          <w:bCs/>
          <w:sz w:val="28"/>
          <w:szCs w:val="28"/>
          <w:lang w:val="kk-KZ"/>
        </w:rPr>
        <w:t>кәсіптік</w:t>
      </w:r>
      <w:r w:rsidRPr="00826765">
        <w:rPr>
          <w:rFonts w:ascii="Times New Roman" w:hAnsi="Times New Roman"/>
          <w:bCs/>
          <w:sz w:val="28"/>
          <w:szCs w:val="28"/>
          <w:lang w:val="kk-KZ"/>
        </w:rPr>
        <w:t xml:space="preserve"> зейнетақы жарналарын, әлеуметтік аударымдарды, </w:t>
      </w:r>
      <w:r w:rsidR="001F0055" w:rsidRPr="00826765">
        <w:rPr>
          <w:rFonts w:ascii="Times New Roman" w:hAnsi="Times New Roman"/>
          <w:bCs/>
          <w:sz w:val="28"/>
          <w:szCs w:val="28"/>
          <w:lang w:val="kk-KZ"/>
        </w:rPr>
        <w:t xml:space="preserve">әлеуметтік медициналық сақтандыру қорына аударымдарды және (немесе) жарналарды, </w:t>
      </w:r>
      <w:r w:rsidRPr="00826765">
        <w:rPr>
          <w:rFonts w:ascii="Times New Roman" w:hAnsi="Times New Roman"/>
          <w:bCs/>
          <w:sz w:val="28"/>
          <w:szCs w:val="28"/>
          <w:lang w:val="kk-KZ"/>
        </w:rPr>
        <w:t>салықтық берешекті және кедендік төлемдер, салықтар мен өсімпұл бойынша берешекті аударуға қатысты нұсқауларды орындауға міндетті.</w:t>
      </w:r>
    </w:p>
    <w:p w:rsidR="00536E2A" w:rsidRPr="00826765" w:rsidRDefault="0066271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Төлеуші м</w:t>
      </w:r>
      <w:r w:rsidR="00536E2A" w:rsidRPr="00826765">
        <w:rPr>
          <w:rFonts w:ascii="Times New Roman" w:hAnsi="Times New Roman"/>
          <w:bCs/>
          <w:sz w:val="28"/>
          <w:szCs w:val="28"/>
          <w:lang w:val="kk-KZ"/>
        </w:rPr>
        <w:t>емлекеттік кіріс органының касса бойынша шығыс операцияларын тоқтата тұру туралы өкімі</w:t>
      </w:r>
      <w:r w:rsidR="00E440E5" w:rsidRPr="00826765">
        <w:rPr>
          <w:rFonts w:ascii="Times New Roman" w:hAnsi="Times New Roman"/>
          <w:bCs/>
          <w:sz w:val="28"/>
          <w:szCs w:val="28"/>
          <w:lang w:val="kk-KZ"/>
        </w:rPr>
        <w:t>н</w:t>
      </w:r>
      <w:r w:rsidR="00536E2A" w:rsidRPr="00826765">
        <w:rPr>
          <w:rFonts w:ascii="Times New Roman" w:hAnsi="Times New Roman"/>
          <w:bCs/>
          <w:sz w:val="28"/>
          <w:szCs w:val="28"/>
          <w:lang w:val="kk-KZ"/>
        </w:rPr>
        <w:t xml:space="preserve"> түсетін </w:t>
      </w:r>
      <w:r w:rsidRPr="00826765">
        <w:rPr>
          <w:rFonts w:ascii="Times New Roman" w:hAnsi="Times New Roman"/>
          <w:bCs/>
          <w:sz w:val="28"/>
          <w:szCs w:val="28"/>
          <w:lang w:val="kk-KZ"/>
        </w:rPr>
        <w:t xml:space="preserve">қолма-қол ақша түскен күннен кейінгі бір жұмыс күнінен кешіктірмей оны </w:t>
      </w:r>
      <w:r w:rsidR="002B7B90" w:rsidRPr="00826765">
        <w:rPr>
          <w:rFonts w:ascii="Times New Roman" w:hAnsi="Times New Roman"/>
          <w:bCs/>
          <w:sz w:val="28"/>
          <w:szCs w:val="28"/>
          <w:lang w:val="kk-KZ"/>
        </w:rPr>
        <w:t>қ</w:t>
      </w:r>
      <w:r w:rsidR="00DA7423" w:rsidRPr="00826765">
        <w:rPr>
          <w:rFonts w:ascii="Times New Roman" w:hAnsi="Times New Roman"/>
          <w:bCs/>
          <w:sz w:val="28"/>
          <w:szCs w:val="28"/>
          <w:lang w:val="kk-KZ"/>
        </w:rPr>
        <w:t xml:space="preserve">орға </w:t>
      </w:r>
      <w:r w:rsidR="00536E2A" w:rsidRPr="00826765">
        <w:rPr>
          <w:rFonts w:ascii="Times New Roman" w:hAnsi="Times New Roman"/>
          <w:bCs/>
          <w:sz w:val="28"/>
          <w:szCs w:val="28"/>
          <w:lang w:val="kk-KZ"/>
        </w:rPr>
        <w:t>аудару арқылы сөзсіз орындау</w:t>
      </w:r>
      <w:r w:rsidR="00E440E5" w:rsidRPr="00826765">
        <w:rPr>
          <w:rFonts w:ascii="Times New Roman" w:hAnsi="Times New Roman"/>
          <w:bCs/>
          <w:sz w:val="28"/>
          <w:szCs w:val="28"/>
          <w:lang w:val="kk-KZ"/>
        </w:rPr>
        <w:t>ғ</w:t>
      </w:r>
      <w:r w:rsidR="00536E2A" w:rsidRPr="00826765">
        <w:rPr>
          <w:rFonts w:ascii="Times New Roman" w:hAnsi="Times New Roman"/>
          <w:bCs/>
          <w:sz w:val="28"/>
          <w:szCs w:val="28"/>
          <w:lang w:val="kk-KZ"/>
        </w:rPr>
        <w:t xml:space="preserve">а </w:t>
      </w:r>
      <w:r w:rsidR="00E440E5" w:rsidRPr="00826765">
        <w:rPr>
          <w:rFonts w:ascii="Times New Roman" w:hAnsi="Times New Roman"/>
          <w:bCs/>
          <w:sz w:val="28"/>
          <w:szCs w:val="28"/>
          <w:lang w:val="kk-KZ"/>
        </w:rPr>
        <w:t>тиіс.</w:t>
      </w:r>
    </w:p>
    <w:p w:rsidR="00536E2A" w:rsidRPr="00826765" w:rsidRDefault="00DE3A0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Төлеушінің к</w:t>
      </w:r>
      <w:r w:rsidR="00536E2A" w:rsidRPr="00826765">
        <w:rPr>
          <w:rFonts w:ascii="Times New Roman" w:hAnsi="Times New Roman"/>
          <w:bCs/>
          <w:sz w:val="28"/>
          <w:szCs w:val="28"/>
          <w:lang w:val="kk-KZ"/>
        </w:rPr>
        <w:t>асса</w:t>
      </w:r>
      <w:r w:rsidRPr="00826765">
        <w:rPr>
          <w:rFonts w:ascii="Times New Roman" w:hAnsi="Times New Roman"/>
          <w:bCs/>
          <w:sz w:val="28"/>
          <w:szCs w:val="28"/>
          <w:lang w:val="kk-KZ"/>
        </w:rPr>
        <w:t>сы</w:t>
      </w:r>
      <w:r w:rsidR="00536E2A" w:rsidRPr="00826765">
        <w:rPr>
          <w:rFonts w:ascii="Times New Roman" w:hAnsi="Times New Roman"/>
          <w:bCs/>
          <w:sz w:val="28"/>
          <w:szCs w:val="28"/>
          <w:lang w:val="kk-KZ"/>
        </w:rPr>
        <w:t xml:space="preserve"> бойынша шығыс операцияларын тоқтата тұру туралы өкім</w:t>
      </w:r>
      <w:r w:rsidR="002103C6" w:rsidRPr="00826765">
        <w:rPr>
          <w:rFonts w:ascii="Times New Roman" w:hAnsi="Times New Roman"/>
          <w:bCs/>
          <w:sz w:val="28"/>
          <w:szCs w:val="28"/>
          <w:lang w:val="kk-KZ"/>
        </w:rPr>
        <w:t>нің</w:t>
      </w:r>
      <w:r w:rsidR="00536E2A" w:rsidRPr="00826765">
        <w:rPr>
          <w:rFonts w:ascii="Times New Roman" w:hAnsi="Times New Roman"/>
          <w:bCs/>
          <w:sz w:val="28"/>
          <w:szCs w:val="28"/>
          <w:lang w:val="kk-KZ"/>
        </w:rPr>
        <w:t xml:space="preserve"> нысанын салық</w:t>
      </w:r>
      <w:r w:rsidR="002103C6" w:rsidRPr="00826765">
        <w:rPr>
          <w:rFonts w:ascii="Times New Roman" w:hAnsi="Times New Roman"/>
          <w:bCs/>
          <w:sz w:val="28"/>
          <w:szCs w:val="28"/>
          <w:lang w:val="kk-KZ"/>
        </w:rPr>
        <w:t>тардың</w:t>
      </w:r>
      <w:r w:rsidR="00536E2A" w:rsidRPr="00826765">
        <w:rPr>
          <w:rFonts w:ascii="Times New Roman" w:hAnsi="Times New Roman"/>
          <w:bCs/>
          <w:sz w:val="28"/>
          <w:szCs w:val="28"/>
          <w:lang w:val="kk-KZ"/>
        </w:rPr>
        <w:t xml:space="preserve"> және бюджетке төленетін басқа да міндетті төлемдер</w:t>
      </w:r>
      <w:r w:rsidR="002103C6" w:rsidRPr="00826765">
        <w:rPr>
          <w:rFonts w:ascii="Times New Roman" w:hAnsi="Times New Roman"/>
          <w:bCs/>
          <w:sz w:val="28"/>
          <w:szCs w:val="28"/>
          <w:lang w:val="kk-KZ"/>
        </w:rPr>
        <w:t>дің</w:t>
      </w:r>
      <w:r w:rsidR="00536E2A" w:rsidRPr="00826765">
        <w:rPr>
          <w:rFonts w:ascii="Times New Roman" w:hAnsi="Times New Roman"/>
          <w:bCs/>
          <w:sz w:val="28"/>
          <w:szCs w:val="28"/>
          <w:lang w:val="kk-KZ"/>
        </w:rPr>
        <w:t xml:space="preserve"> түс</w:t>
      </w:r>
      <w:r w:rsidR="002103C6" w:rsidRPr="00826765">
        <w:rPr>
          <w:rFonts w:ascii="Times New Roman" w:hAnsi="Times New Roman"/>
          <w:bCs/>
          <w:sz w:val="28"/>
          <w:szCs w:val="28"/>
          <w:lang w:val="kk-KZ"/>
        </w:rPr>
        <w:t>у</w:t>
      </w:r>
      <w:r w:rsidR="00536E2A" w:rsidRPr="00826765">
        <w:rPr>
          <w:rFonts w:ascii="Times New Roman" w:hAnsi="Times New Roman"/>
          <w:bCs/>
          <w:sz w:val="28"/>
          <w:szCs w:val="28"/>
          <w:lang w:val="kk-KZ"/>
        </w:rPr>
        <w:t>ін қамтамасыз ету саласындағы басшылықты жүзеге асыратын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w:t>
      </w:r>
      <w:r w:rsidR="00D508CC" w:rsidRPr="00826765">
        <w:rPr>
          <w:rFonts w:ascii="Times New Roman" w:hAnsi="Times New Roman"/>
          <w:bCs/>
          <w:sz w:val="28"/>
          <w:szCs w:val="28"/>
          <w:lang w:val="kk-KZ"/>
        </w:rPr>
        <w:t>Т</w:t>
      </w:r>
      <w:r w:rsidRPr="00826765">
        <w:rPr>
          <w:rFonts w:ascii="Times New Roman" w:hAnsi="Times New Roman"/>
          <w:bCs/>
          <w:sz w:val="28"/>
          <w:szCs w:val="28"/>
          <w:lang w:val="kk-KZ"/>
        </w:rPr>
        <w:t>өлеушінің банк</w:t>
      </w:r>
      <w:r w:rsidR="00095728"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шоттары мен кассасы бойынша шығыс операцияларын тоқтата тұру туралы </w:t>
      </w:r>
      <w:r w:rsidR="00D508CC" w:rsidRPr="00826765">
        <w:rPr>
          <w:rFonts w:ascii="Times New Roman" w:hAnsi="Times New Roman"/>
          <w:bCs/>
          <w:sz w:val="28"/>
          <w:szCs w:val="28"/>
          <w:lang w:val="kk-KZ"/>
        </w:rPr>
        <w:t xml:space="preserve">мемлекеттік кіріс органы </w:t>
      </w:r>
      <w:r w:rsidRPr="00826765">
        <w:rPr>
          <w:rFonts w:ascii="Times New Roman" w:hAnsi="Times New Roman"/>
          <w:bCs/>
          <w:sz w:val="28"/>
          <w:szCs w:val="28"/>
          <w:lang w:val="kk-KZ"/>
        </w:rPr>
        <w:t>өкімдерінің күшін осындай өкімдер шығарған мемлекеттік кіріс органы әлеуметтік аударымдар бойынша берешек өте</w:t>
      </w:r>
      <w:r w:rsidR="00ED10C2" w:rsidRPr="00826765">
        <w:rPr>
          <w:rFonts w:ascii="Times New Roman" w:hAnsi="Times New Roman"/>
          <w:bCs/>
          <w:sz w:val="28"/>
          <w:szCs w:val="28"/>
          <w:lang w:val="kk-KZ"/>
        </w:rPr>
        <w:t>лген</w:t>
      </w:r>
      <w:r w:rsidRPr="00826765">
        <w:rPr>
          <w:rFonts w:ascii="Times New Roman" w:hAnsi="Times New Roman"/>
          <w:bCs/>
          <w:sz w:val="28"/>
          <w:szCs w:val="28"/>
          <w:lang w:val="kk-KZ"/>
        </w:rPr>
        <w:t xml:space="preserve"> күннен кейінгі бір жұмыс күнінен кешіктірмей жояды.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Әлеуметтік аударымдар бойынша берешек өтелмеген жағдайда мемлекеттік кіріс органы мұндай берешектің сомаларын: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өзіне хабарлама </w:t>
      </w:r>
      <w:r w:rsidR="00F90050" w:rsidRPr="00826765">
        <w:rPr>
          <w:rFonts w:ascii="Times New Roman" w:hAnsi="Times New Roman"/>
          <w:bCs/>
          <w:sz w:val="28"/>
          <w:szCs w:val="28"/>
          <w:lang w:val="kk-KZ"/>
        </w:rPr>
        <w:t>табыс етілген</w:t>
      </w:r>
      <w:r w:rsidRPr="00826765">
        <w:rPr>
          <w:rFonts w:ascii="Times New Roman" w:hAnsi="Times New Roman"/>
          <w:bCs/>
          <w:sz w:val="28"/>
          <w:szCs w:val="28"/>
          <w:lang w:val="kk-KZ"/>
        </w:rPr>
        <w:t xml:space="preserve">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өзіне хабарлама </w:t>
      </w:r>
      <w:r w:rsidR="00F90050" w:rsidRPr="00826765">
        <w:rPr>
          <w:rFonts w:ascii="Times New Roman" w:hAnsi="Times New Roman"/>
          <w:bCs/>
          <w:sz w:val="28"/>
          <w:szCs w:val="28"/>
          <w:lang w:val="kk-KZ"/>
        </w:rPr>
        <w:t xml:space="preserve">табыс етілген </w:t>
      </w:r>
      <w:r w:rsidRPr="00826765">
        <w:rPr>
          <w:rFonts w:ascii="Times New Roman" w:hAnsi="Times New Roman"/>
          <w:bCs/>
          <w:sz w:val="28"/>
          <w:szCs w:val="28"/>
          <w:lang w:val="kk-KZ"/>
        </w:rPr>
        <w:t>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w:t>
      </w:r>
      <w:r w:rsidR="003E7BDA"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шоттарынан мәжбүрлі тәртіппен өндіріп алады.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Әлеуметтік аударымдар бойынша берешекті төлеушілердің банк</w:t>
      </w:r>
      <w:r w:rsidR="00177994"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шоттарынан өндіріп алу мемлекеттік кіріс органының инкассолық өкімі негізінде жүргізіледі.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Клиентке қойылатын барлық талаптарды қанағаттандыру үшін банк</w:t>
      </w:r>
      <w:r w:rsidR="00571EB3"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шотта (шоттарда) ақша болмаған немесе жеткіліксіз болған жағдайларда банк клиенттің ақшасын </w:t>
      </w:r>
      <w:r w:rsidR="00571EB3" w:rsidRPr="00826765">
        <w:rPr>
          <w:rFonts w:ascii="Times New Roman" w:hAnsi="Times New Roman"/>
          <w:bCs/>
          <w:sz w:val="28"/>
          <w:szCs w:val="28"/>
          <w:lang w:val="kk-KZ"/>
        </w:rPr>
        <w:t xml:space="preserve">алып қоюды </w:t>
      </w:r>
      <w:r w:rsidRPr="00826765">
        <w:rPr>
          <w:rFonts w:ascii="Times New Roman" w:hAnsi="Times New Roman"/>
          <w:bCs/>
          <w:sz w:val="28"/>
          <w:szCs w:val="28"/>
          <w:lang w:val="kk-KZ"/>
        </w:rPr>
        <w:t xml:space="preserve">Қазақстан Республикасының Азаматтық кодексінде </w:t>
      </w:r>
      <w:r w:rsidR="00910FBD" w:rsidRPr="00826765">
        <w:rPr>
          <w:rFonts w:ascii="Times New Roman" w:hAnsi="Times New Roman"/>
          <w:bCs/>
          <w:sz w:val="28"/>
          <w:szCs w:val="28"/>
          <w:lang w:val="kk-KZ"/>
        </w:rPr>
        <w:t>белгіленген</w:t>
      </w:r>
      <w:r w:rsidRPr="00826765">
        <w:rPr>
          <w:rFonts w:ascii="Times New Roman" w:hAnsi="Times New Roman"/>
          <w:bCs/>
          <w:sz w:val="28"/>
          <w:szCs w:val="28"/>
          <w:lang w:val="kk-KZ"/>
        </w:rPr>
        <w:t xml:space="preserve"> кезектілік тәртібімен жүргізеді. </w:t>
      </w:r>
      <w:r w:rsidR="00571EB3"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Төлеушінің </w:t>
      </w:r>
      <w:r w:rsidR="00387CBC" w:rsidRPr="00826765">
        <w:rPr>
          <w:rFonts w:ascii="Times New Roman" w:hAnsi="Times New Roman"/>
          <w:bCs/>
          <w:sz w:val="28"/>
          <w:szCs w:val="28"/>
          <w:lang w:val="kk-KZ"/>
        </w:rPr>
        <w:t xml:space="preserve">ұлттық валютадағы </w:t>
      </w:r>
      <w:r w:rsidRPr="00826765">
        <w:rPr>
          <w:rFonts w:ascii="Times New Roman" w:hAnsi="Times New Roman"/>
          <w:bCs/>
          <w:sz w:val="28"/>
          <w:szCs w:val="28"/>
          <w:lang w:val="kk-KZ"/>
        </w:rPr>
        <w:t>банк</w:t>
      </w:r>
      <w:r w:rsidR="001C38E7"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шотында ақша болмаған жағдайда әлеуметтік аударымдар бойынша берешекті өндіріп алу </w:t>
      </w:r>
      <w:r w:rsidR="007B7A8F" w:rsidRPr="00826765">
        <w:rPr>
          <w:rFonts w:ascii="Times New Roman" w:hAnsi="Times New Roman"/>
          <w:bCs/>
          <w:sz w:val="28"/>
          <w:szCs w:val="28"/>
          <w:lang w:val="kk-KZ"/>
        </w:rPr>
        <w:br/>
      </w:r>
      <w:r w:rsidRPr="00826765">
        <w:rPr>
          <w:rFonts w:ascii="Times New Roman" w:hAnsi="Times New Roman"/>
          <w:bCs/>
          <w:sz w:val="28"/>
          <w:szCs w:val="28"/>
          <w:lang w:val="kk-KZ"/>
        </w:rPr>
        <w:t xml:space="preserve">мемлекеттік кіріс органдары ұлттық валютада </w:t>
      </w:r>
      <w:r w:rsidR="00FC5E36" w:rsidRPr="00826765">
        <w:rPr>
          <w:rFonts w:ascii="Times New Roman" w:hAnsi="Times New Roman"/>
          <w:bCs/>
          <w:sz w:val="28"/>
          <w:szCs w:val="28"/>
          <w:lang w:val="kk-KZ"/>
        </w:rPr>
        <w:t xml:space="preserve">қойған инкассолық </w:t>
      </w:r>
      <w:r w:rsidR="007B7A8F" w:rsidRPr="00826765">
        <w:rPr>
          <w:rFonts w:ascii="Times New Roman" w:hAnsi="Times New Roman"/>
          <w:bCs/>
          <w:sz w:val="28"/>
          <w:szCs w:val="28"/>
          <w:lang w:val="kk-KZ"/>
        </w:rPr>
        <w:br/>
      </w:r>
      <w:r w:rsidRPr="00826765">
        <w:rPr>
          <w:rFonts w:ascii="Times New Roman" w:hAnsi="Times New Roman"/>
          <w:bCs/>
          <w:sz w:val="28"/>
          <w:szCs w:val="28"/>
          <w:lang w:val="kk-KZ"/>
        </w:rPr>
        <w:t xml:space="preserve">өкімдер негізінде төлеушінің </w:t>
      </w:r>
      <w:r w:rsidR="00881507" w:rsidRPr="00826765">
        <w:rPr>
          <w:rFonts w:ascii="Times New Roman" w:hAnsi="Times New Roman"/>
          <w:bCs/>
          <w:sz w:val="28"/>
          <w:szCs w:val="28"/>
          <w:lang w:val="kk-KZ"/>
        </w:rPr>
        <w:t xml:space="preserve">шетел валютасындағы </w:t>
      </w:r>
      <w:r w:rsidRPr="00826765">
        <w:rPr>
          <w:rFonts w:ascii="Times New Roman" w:hAnsi="Times New Roman"/>
          <w:bCs/>
          <w:sz w:val="28"/>
          <w:szCs w:val="28"/>
          <w:lang w:val="kk-KZ"/>
        </w:rPr>
        <w:t>банк</w:t>
      </w:r>
      <w:r w:rsidR="001C38E7" w:rsidRPr="00826765">
        <w:rPr>
          <w:rFonts w:ascii="Times New Roman" w:hAnsi="Times New Roman"/>
          <w:bCs/>
          <w:sz w:val="28"/>
          <w:szCs w:val="28"/>
          <w:lang w:val="kk-KZ"/>
        </w:rPr>
        <w:t>тік</w:t>
      </w:r>
      <w:r w:rsidRPr="00826765">
        <w:rPr>
          <w:rFonts w:ascii="Times New Roman" w:hAnsi="Times New Roman"/>
          <w:bCs/>
          <w:sz w:val="28"/>
          <w:szCs w:val="28"/>
          <w:lang w:val="kk-KZ"/>
        </w:rPr>
        <w:t xml:space="preserve"> шоттарынан жүргізіледі.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Банктер және банк операцияларының жекелеген түрлерін жүзеге асыратын ұйымдар әл</w:t>
      </w:r>
      <w:r w:rsidR="00B120BC" w:rsidRPr="00826765">
        <w:rPr>
          <w:rFonts w:ascii="Times New Roman" w:hAnsi="Times New Roman"/>
          <w:bCs/>
          <w:sz w:val="28"/>
          <w:szCs w:val="28"/>
          <w:lang w:val="kk-KZ"/>
        </w:rPr>
        <w:t>еуметтік аударымдардың сомалары</w:t>
      </w:r>
      <w:r w:rsidRPr="00826765">
        <w:rPr>
          <w:rFonts w:ascii="Times New Roman" w:hAnsi="Times New Roman"/>
          <w:bCs/>
          <w:sz w:val="28"/>
          <w:szCs w:val="28"/>
          <w:lang w:val="kk-KZ"/>
        </w:rPr>
        <w:t xml:space="preserve"> </w:t>
      </w:r>
      <w:r w:rsidR="00B120BC" w:rsidRPr="00826765">
        <w:rPr>
          <w:rFonts w:ascii="Times New Roman" w:hAnsi="Times New Roman"/>
          <w:bCs/>
          <w:sz w:val="28"/>
          <w:szCs w:val="28"/>
          <w:lang w:val="kk-KZ"/>
        </w:rPr>
        <w:t xml:space="preserve">төлеушілердің банктік шоттарынан есептен шығарылған күні осы сомаларды </w:t>
      </w:r>
      <w:r w:rsidR="004D4A3C" w:rsidRPr="00826765">
        <w:rPr>
          <w:rFonts w:ascii="Times New Roman" w:hAnsi="Times New Roman"/>
          <w:bCs/>
          <w:sz w:val="28"/>
          <w:szCs w:val="28"/>
          <w:lang w:val="kk-KZ"/>
        </w:rPr>
        <w:t xml:space="preserve">Қорға </w:t>
      </w:r>
      <w:r w:rsidR="00B120BC" w:rsidRPr="00826765">
        <w:rPr>
          <w:rFonts w:ascii="Times New Roman" w:hAnsi="Times New Roman"/>
          <w:bCs/>
          <w:sz w:val="28"/>
          <w:szCs w:val="28"/>
          <w:lang w:val="kk-KZ"/>
        </w:rPr>
        <w:t xml:space="preserve">Мемлекеттік корпорация арқылы </w:t>
      </w:r>
      <w:r w:rsidRPr="00826765">
        <w:rPr>
          <w:rFonts w:ascii="Times New Roman" w:hAnsi="Times New Roman"/>
          <w:bCs/>
          <w:sz w:val="28"/>
          <w:szCs w:val="28"/>
          <w:lang w:val="kk-KZ"/>
        </w:rPr>
        <w:t xml:space="preserve">аударуға міндетті. </w:t>
      </w:r>
    </w:p>
    <w:p w:rsidR="00723FB9" w:rsidRPr="00826765" w:rsidRDefault="00723FB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Мемлекеттік кіріс органдары агенттің сәйкестендіру нөмірін, басшысының тегін, атын, әкесінің атын (</w:t>
      </w:r>
      <w:r w:rsidR="007834DC" w:rsidRPr="00826765">
        <w:rPr>
          <w:rFonts w:ascii="Times New Roman" w:hAnsi="Times New Roman"/>
          <w:bCs/>
          <w:sz w:val="28"/>
          <w:szCs w:val="28"/>
          <w:lang w:val="kk-KZ"/>
        </w:rPr>
        <w:t>егер ол жеке басты куәландыратын құжатта көрсетілсе</w:t>
      </w:r>
      <w:r w:rsidRPr="00826765">
        <w:rPr>
          <w:rFonts w:ascii="Times New Roman" w:hAnsi="Times New Roman"/>
          <w:bCs/>
          <w:sz w:val="28"/>
          <w:szCs w:val="28"/>
          <w:lang w:val="kk-KZ"/>
        </w:rPr>
        <w:t>) және әлеуметтік аударымдар бойынша берешек сомасын көрсете отырып, туындаған күнінен бастап алты айдан астам мерзімде өтелмеген әлеуметтік аударымдар бойынша берешегі бар төлеушілердің тізімдерін жыл сайын бұқаралық ақпарат құралдарында жариялайды.».</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FE3449" w:rsidRPr="00826765" w:rsidRDefault="00FE3449" w:rsidP="00FE344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17. «Сақтандыру төлемдеріне кепілдік беру қоры туралы» </w:t>
      </w:r>
      <w:r w:rsidRPr="00826765">
        <w:rPr>
          <w:rFonts w:ascii="Times New Roman" w:hAnsi="Times New Roman"/>
          <w:bCs/>
          <w:sz w:val="28"/>
          <w:szCs w:val="28"/>
          <w:lang w:val="kk-KZ"/>
        </w:rPr>
        <w:br/>
        <w:t xml:space="preserve">2003 жылғы 3 маусымдағы Қазақстан Республикасының Заңына (Қазақстан Республикасы Парламентінің Жаршысы, 2003 ж., № 11, 63-құжат; 2005 ж., </w:t>
      </w:r>
      <w:r w:rsidR="00E860F7" w:rsidRPr="00826765">
        <w:rPr>
          <w:rFonts w:ascii="Times New Roman" w:hAnsi="Times New Roman"/>
          <w:bCs/>
          <w:sz w:val="28"/>
          <w:szCs w:val="28"/>
          <w:lang w:val="kk-KZ"/>
        </w:rPr>
        <w:br/>
      </w:r>
      <w:r w:rsidRPr="00826765">
        <w:rPr>
          <w:rFonts w:ascii="Times New Roman" w:hAnsi="Times New Roman"/>
          <w:bCs/>
          <w:sz w:val="28"/>
          <w:szCs w:val="28"/>
          <w:lang w:val="kk-KZ"/>
        </w:rPr>
        <w:t xml:space="preserve">№ 14, 55-құжат; 2006 ж., № 4, 25-құжат; 2007 ж., № 2, 18-құжат; № 8, </w:t>
      </w:r>
      <w:r w:rsidRPr="00826765">
        <w:rPr>
          <w:rFonts w:ascii="Times New Roman" w:hAnsi="Times New Roman"/>
          <w:bCs/>
          <w:sz w:val="28"/>
          <w:szCs w:val="28"/>
          <w:lang w:val="kk-KZ"/>
        </w:rPr>
        <w:br/>
        <w:t xml:space="preserve">52-құжат; 2009 ж., № 24, 134-құжат; 2010 ж., № 5, 23-құжат; № 17-18, </w:t>
      </w:r>
      <w:r w:rsidRPr="00826765">
        <w:rPr>
          <w:rFonts w:ascii="Times New Roman" w:hAnsi="Times New Roman"/>
          <w:bCs/>
          <w:sz w:val="28"/>
          <w:szCs w:val="28"/>
          <w:lang w:val="kk-KZ"/>
        </w:rPr>
        <w:br/>
        <w:t xml:space="preserve">112-құжат; 2012 ж., № 8, 64-құжат; № 13, 91-құжат; № 21-22, 124-құжат; </w:t>
      </w:r>
      <w:r w:rsidR="00E860F7" w:rsidRPr="00826765">
        <w:rPr>
          <w:rFonts w:ascii="Times New Roman" w:hAnsi="Times New Roman"/>
          <w:bCs/>
          <w:sz w:val="28"/>
          <w:szCs w:val="28"/>
          <w:lang w:val="kk-KZ"/>
        </w:rPr>
        <w:br/>
      </w:r>
      <w:r w:rsidRPr="00826765">
        <w:rPr>
          <w:rFonts w:ascii="Times New Roman" w:hAnsi="Times New Roman"/>
          <w:bCs/>
          <w:sz w:val="28"/>
          <w:szCs w:val="28"/>
          <w:lang w:val="kk-KZ"/>
        </w:rPr>
        <w:t>2014 ж., № 14, 84-құжат; 2015 ж., № 8, 45-құжат; № 22-V</w:t>
      </w:r>
      <w:r w:rsidR="00CE559E" w:rsidRPr="00826765">
        <w:rPr>
          <w:rFonts w:ascii="Times New Roman" w:hAnsi="Times New Roman"/>
          <w:bCs/>
          <w:sz w:val="28"/>
          <w:szCs w:val="28"/>
          <w:lang w:val="kk-KZ"/>
        </w:rPr>
        <w:t>І</w:t>
      </w:r>
      <w:r w:rsidRPr="00826765">
        <w:rPr>
          <w:rFonts w:ascii="Times New Roman" w:hAnsi="Times New Roman"/>
          <w:bCs/>
          <w:sz w:val="28"/>
          <w:szCs w:val="28"/>
          <w:lang w:val="kk-KZ"/>
        </w:rPr>
        <w:t>, 159-құжат):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4-1-ба</w:t>
      </w:r>
      <w:r w:rsidR="00267451" w:rsidRPr="00826765">
        <w:rPr>
          <w:rFonts w:ascii="Times New Roman" w:hAnsi="Times New Roman"/>
          <w:bCs/>
          <w:sz w:val="28"/>
          <w:szCs w:val="28"/>
          <w:lang w:val="kk-KZ"/>
        </w:rPr>
        <w:t>пт</w:t>
      </w:r>
      <w:r w:rsidRPr="00826765">
        <w:rPr>
          <w:rFonts w:ascii="Times New Roman" w:hAnsi="Times New Roman"/>
          <w:bCs/>
          <w:sz w:val="28"/>
          <w:szCs w:val="28"/>
          <w:lang w:val="kk-KZ"/>
        </w:rPr>
        <w:t xml:space="preserve">ың 3-тармағы мынадай мазмұндағы </w:t>
      </w:r>
      <w:r w:rsidR="00267451" w:rsidRPr="00826765">
        <w:rPr>
          <w:rFonts w:ascii="Times New Roman" w:hAnsi="Times New Roman"/>
          <w:bCs/>
          <w:sz w:val="28"/>
          <w:szCs w:val="28"/>
          <w:lang w:val="kk-KZ"/>
        </w:rPr>
        <w:t>алтыншы</w:t>
      </w:r>
      <w:r w:rsidRPr="00826765">
        <w:rPr>
          <w:rFonts w:ascii="Times New Roman" w:hAnsi="Times New Roman"/>
          <w:bCs/>
          <w:sz w:val="28"/>
          <w:szCs w:val="28"/>
          <w:lang w:val="kk-KZ"/>
        </w:rPr>
        <w:t xml:space="preserve"> бөлікпен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«Қордың басшы </w:t>
      </w:r>
      <w:r w:rsidR="00112915" w:rsidRPr="00826765">
        <w:rPr>
          <w:rFonts w:ascii="Times New Roman" w:hAnsi="Times New Roman"/>
          <w:bCs/>
          <w:sz w:val="28"/>
          <w:szCs w:val="28"/>
          <w:lang w:val="kk-KZ"/>
        </w:rPr>
        <w:t>қызметкерін</w:t>
      </w:r>
      <w:r w:rsidRPr="00826765">
        <w:rPr>
          <w:rFonts w:ascii="Times New Roman" w:hAnsi="Times New Roman"/>
          <w:bCs/>
          <w:sz w:val="28"/>
          <w:szCs w:val="28"/>
          <w:lang w:val="kk-KZ"/>
        </w:rPr>
        <w:t xml:space="preserve"> таға</w:t>
      </w:r>
      <w:r w:rsidR="00C21016" w:rsidRPr="00826765">
        <w:rPr>
          <w:rFonts w:ascii="Times New Roman" w:hAnsi="Times New Roman"/>
          <w:bCs/>
          <w:sz w:val="28"/>
          <w:szCs w:val="28"/>
          <w:lang w:val="kk-KZ"/>
        </w:rPr>
        <w:t>йындауға (сайлауға) келісім бергені</w:t>
      </w:r>
      <w:r w:rsidRPr="00826765">
        <w:rPr>
          <w:rFonts w:ascii="Times New Roman" w:hAnsi="Times New Roman"/>
          <w:bCs/>
          <w:sz w:val="28"/>
          <w:szCs w:val="28"/>
          <w:lang w:val="kk-KZ"/>
        </w:rPr>
        <w:t xml:space="preserve"> үшін </w:t>
      </w:r>
      <w:r w:rsidR="00C21016" w:rsidRPr="00826765">
        <w:rPr>
          <w:rFonts w:ascii="Times New Roman" w:hAnsi="Times New Roman"/>
          <w:bCs/>
          <w:sz w:val="28"/>
          <w:szCs w:val="28"/>
          <w:lang w:val="kk-KZ"/>
        </w:rPr>
        <w:t xml:space="preserve">мөлшері мен төлеу тәртібі Қазақстан Республикасының салық заңнамасында айқындалатын </w:t>
      </w:r>
      <w:r w:rsidRPr="00826765">
        <w:rPr>
          <w:rFonts w:ascii="Times New Roman" w:hAnsi="Times New Roman"/>
          <w:bCs/>
          <w:sz w:val="28"/>
          <w:szCs w:val="28"/>
          <w:lang w:val="kk-KZ"/>
        </w:rPr>
        <w:t>алым алынады.».</w:t>
      </w:r>
    </w:p>
    <w:p w:rsidR="00A83EA0" w:rsidRPr="00826765" w:rsidRDefault="00A83EA0" w:rsidP="00346586">
      <w:pPr>
        <w:spacing w:after="0" w:line="240" w:lineRule="auto"/>
        <w:ind w:firstLine="851"/>
        <w:jc w:val="both"/>
        <w:rPr>
          <w:rFonts w:ascii="Times New Roman" w:hAnsi="Times New Roman"/>
          <w:bCs/>
          <w:sz w:val="28"/>
          <w:szCs w:val="28"/>
          <w:lang w:val="kk-KZ"/>
        </w:rPr>
      </w:pPr>
    </w:p>
    <w:p w:rsidR="00B64FD9" w:rsidRPr="00826765" w:rsidRDefault="00B64FD9" w:rsidP="00B64FD9">
      <w:pPr>
        <w:spacing w:after="0" w:line="240" w:lineRule="auto"/>
        <w:ind w:firstLine="851"/>
        <w:jc w:val="both"/>
        <w:rPr>
          <w:rStyle w:val="s0"/>
          <w:color w:val="auto"/>
          <w:sz w:val="28"/>
          <w:szCs w:val="28"/>
          <w:lang w:val="kk-KZ"/>
        </w:rPr>
      </w:pPr>
      <w:r w:rsidRPr="00826765">
        <w:rPr>
          <w:rFonts w:ascii="Times New Roman" w:hAnsi="Times New Roman"/>
          <w:bCs/>
          <w:sz w:val="28"/>
          <w:szCs w:val="28"/>
          <w:lang w:val="kk-KZ"/>
        </w:rPr>
        <w:t xml:space="preserve">18. </w:t>
      </w:r>
      <w:r w:rsidRPr="00826765">
        <w:rPr>
          <w:rStyle w:val="s0"/>
          <w:color w:val="auto"/>
          <w:sz w:val="28"/>
          <w:szCs w:val="28"/>
          <w:lang w:val="kk-KZ"/>
        </w:rPr>
        <w:t>«Сауда қызметін реттеу туралы» 2004 жылғы 12 сәуірдегі Қазақстан Республикасы</w:t>
      </w:r>
      <w:r w:rsidR="00AE253F" w:rsidRPr="00826765">
        <w:rPr>
          <w:rStyle w:val="s0"/>
          <w:color w:val="auto"/>
          <w:sz w:val="28"/>
          <w:szCs w:val="28"/>
          <w:lang w:val="kk-KZ"/>
        </w:rPr>
        <w:t>ның</w:t>
      </w:r>
      <w:r w:rsidRPr="00826765">
        <w:rPr>
          <w:rStyle w:val="s0"/>
          <w:color w:val="auto"/>
          <w:sz w:val="28"/>
          <w:szCs w:val="28"/>
          <w:lang w:val="kk-KZ"/>
        </w:rPr>
        <w:t xml:space="preserve"> Заңына (Қазақстан Республикасы Парламентінің Жаршысы,</w:t>
      </w:r>
      <w:r w:rsidRPr="00826765">
        <w:rPr>
          <w:rFonts w:ascii="Times New Roman" w:hAnsi="Times New Roman"/>
          <w:sz w:val="28"/>
          <w:szCs w:val="28"/>
          <w:lang w:val="kk-KZ"/>
        </w:rPr>
        <w:t xml:space="preserve"> 2004 ж., № 6, 44</w:t>
      </w:r>
      <w:r w:rsidRPr="00826765">
        <w:rPr>
          <w:rStyle w:val="s0"/>
          <w:color w:val="auto"/>
          <w:sz w:val="28"/>
          <w:szCs w:val="28"/>
          <w:lang w:val="kk-KZ"/>
        </w:rPr>
        <w:t>-құжат</w:t>
      </w:r>
      <w:r w:rsidRPr="00826765">
        <w:rPr>
          <w:rFonts w:ascii="Times New Roman" w:hAnsi="Times New Roman"/>
          <w:sz w:val="28"/>
          <w:szCs w:val="28"/>
          <w:lang w:val="kk-KZ"/>
        </w:rPr>
        <w:t>; 2006 ж., № 1, 5</w:t>
      </w:r>
      <w:r w:rsidRPr="00826765">
        <w:rPr>
          <w:rStyle w:val="s0"/>
          <w:color w:val="auto"/>
          <w:sz w:val="28"/>
          <w:szCs w:val="28"/>
          <w:lang w:val="kk-KZ"/>
        </w:rPr>
        <w:t>-құжат</w:t>
      </w:r>
      <w:r w:rsidRPr="00826765">
        <w:rPr>
          <w:rFonts w:ascii="Times New Roman" w:hAnsi="Times New Roman"/>
          <w:sz w:val="28"/>
          <w:szCs w:val="28"/>
          <w:lang w:val="kk-KZ"/>
        </w:rPr>
        <w:t>; № 3, 22</w:t>
      </w:r>
      <w:r w:rsidRPr="00826765">
        <w:rPr>
          <w:rStyle w:val="s0"/>
          <w:color w:val="auto"/>
          <w:sz w:val="28"/>
          <w:szCs w:val="28"/>
          <w:lang w:val="kk-KZ"/>
        </w:rPr>
        <w:t>-құжат</w:t>
      </w:r>
      <w:r w:rsidRPr="00826765">
        <w:rPr>
          <w:rFonts w:ascii="Times New Roman" w:hAnsi="Times New Roman"/>
          <w:sz w:val="28"/>
          <w:szCs w:val="28"/>
          <w:lang w:val="kk-KZ"/>
        </w:rPr>
        <w:t xml:space="preserve">; </w:t>
      </w:r>
      <w:r w:rsidR="00E860F7" w:rsidRPr="00826765">
        <w:rPr>
          <w:rFonts w:ascii="Times New Roman" w:hAnsi="Times New Roman"/>
          <w:sz w:val="28"/>
          <w:szCs w:val="28"/>
          <w:lang w:val="kk-KZ"/>
        </w:rPr>
        <w:br/>
      </w:r>
      <w:r w:rsidRPr="00826765">
        <w:rPr>
          <w:rFonts w:ascii="Times New Roman" w:hAnsi="Times New Roman"/>
          <w:sz w:val="28"/>
          <w:szCs w:val="28"/>
          <w:lang w:val="kk-KZ"/>
        </w:rPr>
        <w:t>№ 23, 141</w:t>
      </w:r>
      <w:r w:rsidRPr="00826765">
        <w:rPr>
          <w:rStyle w:val="s0"/>
          <w:color w:val="auto"/>
          <w:sz w:val="28"/>
          <w:szCs w:val="28"/>
          <w:lang w:val="kk-KZ"/>
        </w:rPr>
        <w:t>-құжат</w:t>
      </w:r>
      <w:r w:rsidRPr="00826765">
        <w:rPr>
          <w:rFonts w:ascii="Times New Roman" w:hAnsi="Times New Roman"/>
          <w:sz w:val="28"/>
          <w:szCs w:val="28"/>
          <w:lang w:val="kk-KZ"/>
        </w:rPr>
        <w:t>; 2009 ж., № 17, 80</w:t>
      </w:r>
      <w:r w:rsidRPr="00826765">
        <w:rPr>
          <w:rStyle w:val="s0"/>
          <w:color w:val="auto"/>
          <w:sz w:val="28"/>
          <w:szCs w:val="28"/>
          <w:lang w:val="kk-KZ"/>
        </w:rPr>
        <w:t>-құжат</w:t>
      </w:r>
      <w:r w:rsidRPr="00826765">
        <w:rPr>
          <w:rFonts w:ascii="Times New Roman" w:hAnsi="Times New Roman"/>
          <w:sz w:val="28"/>
          <w:szCs w:val="28"/>
          <w:lang w:val="kk-KZ"/>
        </w:rPr>
        <w:t>; № 18, 84</w:t>
      </w:r>
      <w:r w:rsidRPr="00826765">
        <w:rPr>
          <w:rStyle w:val="s0"/>
          <w:color w:val="auto"/>
          <w:sz w:val="28"/>
          <w:szCs w:val="28"/>
          <w:lang w:val="kk-KZ"/>
        </w:rPr>
        <w:t>-құжат</w:t>
      </w:r>
      <w:r w:rsidRPr="00826765">
        <w:rPr>
          <w:rFonts w:ascii="Times New Roman" w:hAnsi="Times New Roman"/>
          <w:sz w:val="28"/>
          <w:szCs w:val="28"/>
          <w:lang w:val="kk-KZ"/>
        </w:rPr>
        <w:t>; № 24, 129</w:t>
      </w:r>
      <w:r w:rsidRPr="00826765">
        <w:rPr>
          <w:rStyle w:val="s0"/>
          <w:color w:val="auto"/>
          <w:sz w:val="28"/>
          <w:szCs w:val="28"/>
          <w:lang w:val="kk-KZ"/>
        </w:rPr>
        <w:t>-құжат</w:t>
      </w:r>
      <w:r w:rsidRPr="00826765">
        <w:rPr>
          <w:rFonts w:ascii="Times New Roman" w:hAnsi="Times New Roman"/>
          <w:sz w:val="28"/>
          <w:szCs w:val="28"/>
          <w:lang w:val="kk-KZ"/>
        </w:rPr>
        <w:t>; 2010 ж., № 15, 71</w:t>
      </w:r>
      <w:r w:rsidRPr="00826765">
        <w:rPr>
          <w:rStyle w:val="s0"/>
          <w:color w:val="auto"/>
          <w:sz w:val="28"/>
          <w:szCs w:val="28"/>
          <w:lang w:val="kk-KZ"/>
        </w:rPr>
        <w:t>-құжат</w:t>
      </w:r>
      <w:r w:rsidRPr="00826765">
        <w:rPr>
          <w:rFonts w:ascii="Times New Roman" w:hAnsi="Times New Roman"/>
          <w:sz w:val="28"/>
          <w:szCs w:val="28"/>
          <w:lang w:val="kk-KZ"/>
        </w:rPr>
        <w:t>; 2011 ж., № 2, 26</w:t>
      </w:r>
      <w:r w:rsidRPr="00826765">
        <w:rPr>
          <w:rStyle w:val="s0"/>
          <w:color w:val="auto"/>
          <w:sz w:val="28"/>
          <w:szCs w:val="28"/>
          <w:lang w:val="kk-KZ"/>
        </w:rPr>
        <w:t>-құжат</w:t>
      </w:r>
      <w:r w:rsidRPr="00826765">
        <w:rPr>
          <w:rFonts w:ascii="Times New Roman" w:hAnsi="Times New Roman"/>
          <w:sz w:val="28"/>
          <w:szCs w:val="28"/>
          <w:lang w:val="kk-KZ"/>
        </w:rPr>
        <w:t>; № 11, 102</w:t>
      </w:r>
      <w:r w:rsidRPr="00826765">
        <w:rPr>
          <w:rStyle w:val="s0"/>
          <w:color w:val="auto"/>
          <w:sz w:val="28"/>
          <w:szCs w:val="28"/>
          <w:lang w:val="kk-KZ"/>
        </w:rPr>
        <w:t>-құжат</w:t>
      </w:r>
      <w:r w:rsidRPr="00826765">
        <w:rPr>
          <w:rFonts w:ascii="Times New Roman" w:hAnsi="Times New Roman"/>
          <w:sz w:val="28"/>
          <w:szCs w:val="28"/>
          <w:lang w:val="kk-KZ"/>
        </w:rPr>
        <w:t xml:space="preserve">; 2012 ж., </w:t>
      </w:r>
      <w:r w:rsidR="00E860F7" w:rsidRPr="00826765">
        <w:rPr>
          <w:rFonts w:ascii="Times New Roman" w:hAnsi="Times New Roman"/>
          <w:sz w:val="28"/>
          <w:szCs w:val="28"/>
          <w:lang w:val="kk-KZ"/>
        </w:rPr>
        <w:br/>
      </w:r>
      <w:r w:rsidRPr="00826765">
        <w:rPr>
          <w:rFonts w:ascii="Times New Roman" w:hAnsi="Times New Roman"/>
          <w:sz w:val="28"/>
          <w:szCs w:val="28"/>
          <w:lang w:val="kk-KZ"/>
        </w:rPr>
        <w:t>№ 2, 11, 14</w:t>
      </w:r>
      <w:r w:rsidRPr="00826765">
        <w:rPr>
          <w:rStyle w:val="s0"/>
          <w:color w:val="auto"/>
          <w:sz w:val="28"/>
          <w:szCs w:val="28"/>
          <w:lang w:val="kk-KZ"/>
        </w:rPr>
        <w:t>-құжаттар</w:t>
      </w:r>
      <w:r w:rsidRPr="00826765">
        <w:rPr>
          <w:rFonts w:ascii="Times New Roman" w:hAnsi="Times New Roman"/>
          <w:sz w:val="28"/>
          <w:szCs w:val="28"/>
          <w:lang w:val="kk-KZ"/>
        </w:rPr>
        <w:t>; № 15, 97</w:t>
      </w:r>
      <w:r w:rsidRPr="00826765">
        <w:rPr>
          <w:rStyle w:val="s0"/>
          <w:color w:val="auto"/>
          <w:sz w:val="28"/>
          <w:szCs w:val="28"/>
          <w:lang w:val="kk-KZ"/>
        </w:rPr>
        <w:t>-құжат</w:t>
      </w:r>
      <w:r w:rsidRPr="00826765">
        <w:rPr>
          <w:rFonts w:ascii="Times New Roman" w:hAnsi="Times New Roman"/>
          <w:sz w:val="28"/>
          <w:szCs w:val="28"/>
          <w:lang w:val="kk-KZ"/>
        </w:rPr>
        <w:t>; 2013 ж., № 14, 75</w:t>
      </w:r>
      <w:r w:rsidRPr="00826765">
        <w:rPr>
          <w:rStyle w:val="s0"/>
          <w:color w:val="auto"/>
          <w:sz w:val="28"/>
          <w:szCs w:val="28"/>
          <w:lang w:val="kk-KZ"/>
        </w:rPr>
        <w:t>-құжат</w:t>
      </w:r>
      <w:r w:rsidRPr="00826765">
        <w:rPr>
          <w:rFonts w:ascii="Times New Roman" w:hAnsi="Times New Roman"/>
          <w:sz w:val="28"/>
          <w:szCs w:val="28"/>
          <w:lang w:val="kk-KZ"/>
        </w:rPr>
        <w:t xml:space="preserve">; № 15, </w:t>
      </w:r>
      <w:r w:rsidR="00E860F7" w:rsidRPr="00826765">
        <w:rPr>
          <w:rFonts w:ascii="Times New Roman" w:hAnsi="Times New Roman"/>
          <w:sz w:val="28"/>
          <w:szCs w:val="28"/>
          <w:lang w:val="kk-KZ"/>
        </w:rPr>
        <w:br/>
      </w:r>
      <w:r w:rsidRPr="00826765">
        <w:rPr>
          <w:rFonts w:ascii="Times New Roman" w:hAnsi="Times New Roman"/>
          <w:sz w:val="28"/>
          <w:szCs w:val="28"/>
          <w:lang w:val="kk-KZ"/>
        </w:rPr>
        <w:t>81</w:t>
      </w:r>
      <w:r w:rsidRPr="00826765">
        <w:rPr>
          <w:rStyle w:val="s0"/>
          <w:color w:val="auto"/>
          <w:sz w:val="28"/>
          <w:szCs w:val="28"/>
          <w:lang w:val="kk-KZ"/>
        </w:rPr>
        <w:t>-құжат</w:t>
      </w:r>
      <w:r w:rsidRPr="00826765">
        <w:rPr>
          <w:rFonts w:ascii="Times New Roman" w:hAnsi="Times New Roman"/>
          <w:sz w:val="28"/>
          <w:szCs w:val="28"/>
          <w:lang w:val="kk-KZ"/>
        </w:rPr>
        <w:t>; № 21-22, 114</w:t>
      </w:r>
      <w:r w:rsidRPr="00826765">
        <w:rPr>
          <w:rStyle w:val="s0"/>
          <w:color w:val="auto"/>
          <w:sz w:val="28"/>
          <w:szCs w:val="28"/>
          <w:lang w:val="kk-KZ"/>
        </w:rPr>
        <w:t>-құжат</w:t>
      </w:r>
      <w:r w:rsidRPr="00826765">
        <w:rPr>
          <w:rFonts w:ascii="Times New Roman" w:hAnsi="Times New Roman"/>
          <w:sz w:val="28"/>
          <w:szCs w:val="28"/>
          <w:lang w:val="kk-KZ"/>
        </w:rPr>
        <w:t>; 2014 ж., № 1, 4</w:t>
      </w:r>
      <w:r w:rsidRPr="00826765">
        <w:rPr>
          <w:rStyle w:val="s0"/>
          <w:color w:val="auto"/>
          <w:sz w:val="28"/>
          <w:szCs w:val="28"/>
          <w:lang w:val="kk-KZ"/>
        </w:rPr>
        <w:t>-құжат</w:t>
      </w:r>
      <w:r w:rsidRPr="00826765">
        <w:rPr>
          <w:rFonts w:ascii="Times New Roman" w:hAnsi="Times New Roman"/>
          <w:sz w:val="28"/>
          <w:szCs w:val="28"/>
          <w:lang w:val="kk-KZ"/>
        </w:rPr>
        <w:t>; № 10, 52</w:t>
      </w:r>
      <w:r w:rsidRPr="00826765">
        <w:rPr>
          <w:rStyle w:val="s0"/>
          <w:color w:val="auto"/>
          <w:sz w:val="28"/>
          <w:szCs w:val="28"/>
          <w:lang w:val="kk-KZ"/>
        </w:rPr>
        <w:t>-құжат</w:t>
      </w:r>
      <w:r w:rsidRPr="00826765">
        <w:rPr>
          <w:rFonts w:ascii="Times New Roman" w:hAnsi="Times New Roman"/>
          <w:sz w:val="28"/>
          <w:szCs w:val="28"/>
          <w:lang w:val="kk-KZ"/>
        </w:rPr>
        <w:t>; № 19-I, 19-II, 96</w:t>
      </w:r>
      <w:r w:rsidRPr="00826765">
        <w:rPr>
          <w:rStyle w:val="s0"/>
          <w:color w:val="auto"/>
          <w:sz w:val="28"/>
          <w:szCs w:val="28"/>
          <w:lang w:val="kk-KZ"/>
        </w:rPr>
        <w:t>-құжат</w:t>
      </w:r>
      <w:r w:rsidRPr="00826765">
        <w:rPr>
          <w:rFonts w:ascii="Times New Roman" w:hAnsi="Times New Roman"/>
          <w:sz w:val="28"/>
          <w:szCs w:val="28"/>
          <w:lang w:val="kk-KZ"/>
        </w:rPr>
        <w:t>; № 23, 143</w:t>
      </w:r>
      <w:r w:rsidRPr="00826765">
        <w:rPr>
          <w:rStyle w:val="s0"/>
          <w:color w:val="auto"/>
          <w:sz w:val="28"/>
          <w:szCs w:val="28"/>
          <w:lang w:val="kk-KZ"/>
        </w:rPr>
        <w:t>-құжат</w:t>
      </w:r>
      <w:r w:rsidRPr="00826765">
        <w:rPr>
          <w:rFonts w:ascii="Times New Roman" w:hAnsi="Times New Roman"/>
          <w:sz w:val="28"/>
          <w:szCs w:val="28"/>
          <w:lang w:val="kk-KZ"/>
        </w:rPr>
        <w:t>; 2015 ж., № 11, 52</w:t>
      </w:r>
      <w:r w:rsidRPr="00826765">
        <w:rPr>
          <w:rStyle w:val="s0"/>
          <w:color w:val="auto"/>
          <w:sz w:val="28"/>
          <w:szCs w:val="28"/>
          <w:lang w:val="kk-KZ"/>
        </w:rPr>
        <w:t>-құжат</w:t>
      </w:r>
      <w:r w:rsidRPr="00826765">
        <w:rPr>
          <w:rFonts w:ascii="Times New Roman" w:hAnsi="Times New Roman"/>
          <w:sz w:val="28"/>
          <w:szCs w:val="28"/>
          <w:lang w:val="kk-KZ"/>
        </w:rPr>
        <w:t>; № 19-I, 101</w:t>
      </w:r>
      <w:r w:rsidRPr="00826765">
        <w:rPr>
          <w:rStyle w:val="s0"/>
          <w:color w:val="auto"/>
          <w:sz w:val="28"/>
          <w:szCs w:val="28"/>
          <w:lang w:val="kk-KZ"/>
        </w:rPr>
        <w:t>-құжат</w:t>
      </w:r>
      <w:r w:rsidRPr="00826765">
        <w:rPr>
          <w:rFonts w:ascii="Times New Roman" w:hAnsi="Times New Roman"/>
          <w:sz w:val="28"/>
          <w:szCs w:val="28"/>
          <w:lang w:val="kk-KZ"/>
        </w:rPr>
        <w:t>; № 20-IV, 113</w:t>
      </w:r>
      <w:r w:rsidRPr="00826765">
        <w:rPr>
          <w:rStyle w:val="s0"/>
          <w:color w:val="auto"/>
          <w:sz w:val="28"/>
          <w:szCs w:val="28"/>
          <w:lang w:val="kk-KZ"/>
        </w:rPr>
        <w:t>-құжат</w:t>
      </w:r>
      <w:r w:rsidRPr="00826765">
        <w:rPr>
          <w:rFonts w:ascii="Times New Roman" w:hAnsi="Times New Roman"/>
          <w:sz w:val="28"/>
          <w:szCs w:val="28"/>
          <w:lang w:val="kk-KZ"/>
        </w:rPr>
        <w:t>; 2016 ж., № 8-II, 70</w:t>
      </w:r>
      <w:r w:rsidRPr="00826765">
        <w:rPr>
          <w:rStyle w:val="s0"/>
          <w:color w:val="auto"/>
          <w:sz w:val="28"/>
          <w:szCs w:val="28"/>
          <w:lang w:val="kk-KZ"/>
        </w:rPr>
        <w:t xml:space="preserve">-құжат; </w:t>
      </w:r>
      <w:r w:rsidRPr="00826765">
        <w:rPr>
          <w:rFonts w:ascii="Times New Roman" w:hAnsi="Times New Roman"/>
          <w:sz w:val="28"/>
          <w:szCs w:val="28"/>
          <w:lang w:val="kk-KZ"/>
        </w:rPr>
        <w:t>№ 12, 87</w:t>
      </w:r>
      <w:r w:rsidRPr="00826765">
        <w:rPr>
          <w:rStyle w:val="s0"/>
          <w:color w:val="auto"/>
          <w:sz w:val="28"/>
          <w:szCs w:val="28"/>
          <w:lang w:val="kk-KZ"/>
        </w:rPr>
        <w:t>-құжат;</w:t>
      </w:r>
      <w:r w:rsidRPr="00826765">
        <w:rPr>
          <w:rFonts w:ascii="Times New Roman" w:hAnsi="Times New Roman"/>
          <w:sz w:val="28"/>
          <w:szCs w:val="28"/>
          <w:lang w:val="kk-KZ"/>
        </w:rPr>
        <w:t xml:space="preserve"> 2017 ж., № 12, 34</w:t>
      </w:r>
      <w:r w:rsidRPr="00826765">
        <w:rPr>
          <w:rStyle w:val="s0"/>
          <w:color w:val="auto"/>
          <w:sz w:val="28"/>
          <w:szCs w:val="28"/>
          <w:lang w:val="kk-KZ"/>
        </w:rPr>
        <w:t>-құжат</w:t>
      </w:r>
      <w:r w:rsidRPr="00826765">
        <w:rPr>
          <w:rFonts w:ascii="Times New Roman" w:hAnsi="Times New Roman"/>
          <w:sz w:val="28"/>
          <w:szCs w:val="28"/>
          <w:lang w:val="kk-KZ"/>
        </w:rPr>
        <w:t>):</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1-бапта:</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21-4) тармақша  мынадай редакцияда жазылсын:</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«21-4) халықаралық мамандандырылған көрменің аумағын көрмеден кейін пайдалану – бұл халықаралық мамандандырылған көрменің обьектілерін басқару (пайдалану);»;</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21-5) тармақшамен толықтырылсын:</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«21-5) халықаралық мамандандырылған көрменiң объектiлерi –ғимараттар, сәулет объектiлерi, құрылыстар, инженерлiк және көлiк инфрақұрылымы және халықаралық мамандандырылған көрменің аумағында орналасқан, оны өткізуден кейін қалған өзге де объектілер;»;</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6-бапта:</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14-1) тармақша мынадай редакцияда жазылсын:</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құрады;»;</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14-2) тармақша алып тасталсын;</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28-бапта:</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бірінші абзацы және 3) тармақшасы мынадай редакцияда жазылсын:</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өз қызметінің мақсатына қол жеткізу үшін мынадай функцияларды </w:t>
      </w:r>
      <w:r w:rsidR="009574BA" w:rsidRPr="00826765">
        <w:rPr>
          <w:rFonts w:ascii="Times New Roman" w:hAnsi="Times New Roman"/>
          <w:bCs/>
          <w:sz w:val="28"/>
          <w:szCs w:val="28"/>
          <w:lang w:val="kk-KZ"/>
        </w:rPr>
        <w:t>орындайды</w:t>
      </w:r>
      <w:r w:rsidRPr="00826765">
        <w:rPr>
          <w:rFonts w:ascii="Times New Roman" w:hAnsi="Times New Roman"/>
          <w:bCs/>
          <w:sz w:val="28"/>
          <w:szCs w:val="28"/>
          <w:lang w:val="kk-KZ"/>
        </w:rPr>
        <w:t>:</w:t>
      </w:r>
      <w:r w:rsidR="008C5481" w:rsidRPr="00826765">
        <w:rPr>
          <w:rFonts w:ascii="Times New Roman" w:hAnsi="Times New Roman"/>
          <w:bCs/>
          <w:sz w:val="28"/>
          <w:szCs w:val="28"/>
          <w:lang w:val="kk-KZ"/>
        </w:rPr>
        <w:t>»;</w:t>
      </w:r>
    </w:p>
    <w:p w:rsidR="00A83EA0" w:rsidRPr="00826765" w:rsidRDefault="00B828B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қ</w:t>
      </w:r>
      <w:r w:rsidR="00A83EA0" w:rsidRPr="00826765">
        <w:rPr>
          <w:rFonts w:ascii="Times New Roman" w:hAnsi="Times New Roman"/>
          <w:bCs/>
          <w:sz w:val="28"/>
          <w:szCs w:val="28"/>
          <w:lang w:val="kk-KZ"/>
        </w:rPr>
        <w:t>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жарғысында көзделген өзге де функциялар.»;</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7-тармақ мынадай редакцияда жазылсын:</w:t>
      </w:r>
    </w:p>
    <w:p w:rsidR="00A83EA0" w:rsidRPr="00826765" w:rsidRDefault="00A83EA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салық салу Қазақстан Республикасының салық заңнамасына сәйкес жүзеге асырылады.».</w:t>
      </w:r>
    </w:p>
    <w:p w:rsidR="00A83EA0" w:rsidRPr="00826765" w:rsidRDefault="00A83EA0" w:rsidP="00346586">
      <w:pPr>
        <w:spacing w:after="0" w:line="240" w:lineRule="auto"/>
        <w:ind w:firstLine="851"/>
        <w:jc w:val="both"/>
        <w:rPr>
          <w:rFonts w:ascii="Times New Roman" w:hAnsi="Times New Roman"/>
          <w:bCs/>
          <w:sz w:val="28"/>
          <w:szCs w:val="28"/>
          <w:lang w:val="kk-KZ"/>
        </w:rPr>
      </w:pPr>
    </w:p>
    <w:p w:rsidR="00701049" w:rsidRPr="00826765" w:rsidRDefault="00701049" w:rsidP="0070104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19. «Техникалық реттеу туралы» 2004 жылғы 9 қарашадағы Қазақстан Республикасының Заңына (Қазақстан Республикасы Парламентінің Жаршысы, 2004 ж., № 21, 124-құжат; 2006 ж., № 3, 22-құжат; № 15, 92-құжат; </w:t>
      </w:r>
      <w:r w:rsidRPr="00826765">
        <w:rPr>
          <w:rFonts w:ascii="Times New Roman" w:hAnsi="Times New Roman"/>
          <w:bCs/>
          <w:sz w:val="28"/>
          <w:szCs w:val="28"/>
          <w:lang w:val="kk-KZ"/>
        </w:rPr>
        <w:lastRenderedPageBreak/>
        <w:t xml:space="preserve">№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w:t>
      </w:r>
      <w:r w:rsidR="00284505" w:rsidRPr="00826765">
        <w:rPr>
          <w:rFonts w:ascii="Times New Roman" w:hAnsi="Times New Roman"/>
          <w:bCs/>
          <w:sz w:val="28"/>
          <w:szCs w:val="28"/>
          <w:lang w:val="kk-KZ"/>
        </w:rPr>
        <w:br/>
      </w:r>
      <w:r w:rsidRPr="00826765">
        <w:rPr>
          <w:rFonts w:ascii="Times New Roman" w:hAnsi="Times New Roman"/>
          <w:bCs/>
          <w:sz w:val="28"/>
          <w:szCs w:val="28"/>
          <w:lang w:val="kk-KZ"/>
        </w:rPr>
        <w:t xml:space="preserve">№ 20-ІV, 113-құжат; № 22-V, 156-құжат; 2016 ж., № 6, 45-құжат; № 7-ІІ, </w:t>
      </w:r>
      <w:r w:rsidR="00284505" w:rsidRPr="00826765">
        <w:rPr>
          <w:rFonts w:ascii="Times New Roman" w:hAnsi="Times New Roman"/>
          <w:bCs/>
          <w:sz w:val="28"/>
          <w:szCs w:val="28"/>
          <w:lang w:val="kk-KZ"/>
        </w:rPr>
        <w:br/>
      </w:r>
      <w:r w:rsidRPr="00826765">
        <w:rPr>
          <w:rFonts w:ascii="Times New Roman" w:hAnsi="Times New Roman"/>
          <w:bCs/>
          <w:sz w:val="28"/>
          <w:szCs w:val="28"/>
          <w:lang w:val="kk-KZ"/>
        </w:rPr>
        <w:t>53-қүжат; 2017 ж., № 11, 29-құжат):</w:t>
      </w:r>
    </w:p>
    <w:p w:rsidR="00A83EA0" w:rsidRPr="00826765" w:rsidRDefault="006A701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24-баптың 6-тармағындағы «Қазақстан Республикасының аумағында халықаралық мамандандырылған көрменi ұйымдастыруға және өткiзуге» деген сөздер «халықаралық мамандандырылған көрменiң аумағын көрмеден кейін пайдалануға» деген сөздермен ауыстырылсын;</w:t>
      </w:r>
    </w:p>
    <w:p w:rsidR="006A701E" w:rsidRPr="00826765" w:rsidRDefault="006A701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33-баптың 3-тармағындағы «Қазақстан Республикасының аумағында халықаралық мамандандырылған көрменi ұйымдастыруға және өткiзуге» деген сөздер «халықаралық мамандандырылған көрменiң аумағын көрмеден кейін пайдалануға» деген сөздермен ауыстырылсын.</w:t>
      </w:r>
    </w:p>
    <w:p w:rsidR="006A701E" w:rsidRPr="00826765" w:rsidRDefault="006A701E" w:rsidP="00346586">
      <w:pPr>
        <w:spacing w:after="0" w:line="240" w:lineRule="auto"/>
        <w:ind w:firstLine="851"/>
        <w:jc w:val="both"/>
        <w:rPr>
          <w:rFonts w:ascii="Times New Roman" w:hAnsi="Times New Roman"/>
          <w:bCs/>
          <w:sz w:val="28"/>
          <w:szCs w:val="28"/>
          <w:lang w:val="kk-KZ"/>
        </w:rPr>
      </w:pPr>
    </w:p>
    <w:p w:rsidR="00FF3DCD" w:rsidRPr="00826765" w:rsidRDefault="00FF3DCD" w:rsidP="00FF3DC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20. «Ойын бизнесі туралы» 2007 жылғы 12 қаңтардағы Қазақстан Республикасының Заңына (Қаза</w:t>
      </w:r>
      <w:r w:rsidR="00363A9C" w:rsidRPr="00826765">
        <w:rPr>
          <w:rFonts w:ascii="Times New Roman" w:hAnsi="Times New Roman"/>
          <w:bCs/>
          <w:sz w:val="28"/>
          <w:szCs w:val="28"/>
          <w:lang w:val="kk-KZ"/>
        </w:rPr>
        <w:t>қ</w:t>
      </w:r>
      <w:r w:rsidRPr="00826765">
        <w:rPr>
          <w:rFonts w:ascii="Times New Roman" w:hAnsi="Times New Roman"/>
          <w:bCs/>
          <w:sz w:val="28"/>
          <w:szCs w:val="28"/>
          <w:lang w:val="kk-KZ"/>
        </w:rPr>
        <w:t xml:space="preserve">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w:t>
      </w:r>
      <w:r w:rsidR="001345FB" w:rsidRPr="00826765">
        <w:rPr>
          <w:rFonts w:ascii="Times New Roman" w:hAnsi="Times New Roman"/>
          <w:bCs/>
          <w:sz w:val="28"/>
          <w:szCs w:val="28"/>
          <w:lang w:val="kk-KZ"/>
        </w:rPr>
        <w:br/>
      </w:r>
      <w:r w:rsidRPr="00826765">
        <w:rPr>
          <w:rFonts w:ascii="Times New Roman" w:hAnsi="Times New Roman"/>
          <w:bCs/>
          <w:sz w:val="28"/>
          <w:szCs w:val="28"/>
          <w:lang w:val="kk-KZ"/>
        </w:rPr>
        <w:t xml:space="preserve">97-құжат; 2014 ж., № 1, 4, 9-құжаттар; № 10, 52-құжат; № 11, 61-құжат; </w:t>
      </w:r>
      <w:r w:rsidR="001345FB" w:rsidRPr="00826765">
        <w:rPr>
          <w:rFonts w:ascii="Times New Roman" w:hAnsi="Times New Roman"/>
          <w:bCs/>
          <w:sz w:val="28"/>
          <w:szCs w:val="28"/>
          <w:lang w:val="kk-KZ"/>
        </w:rPr>
        <w:br/>
      </w:r>
      <w:r w:rsidRPr="00826765">
        <w:rPr>
          <w:rFonts w:ascii="Times New Roman" w:hAnsi="Times New Roman"/>
          <w:bCs/>
          <w:sz w:val="28"/>
          <w:szCs w:val="28"/>
          <w:lang w:val="kk-KZ"/>
        </w:rPr>
        <w:t>№ 19-I, 19-II, 96-құжат; № 23, 143-құжат; 2015 ж., № 8, 44-құжат; № 20-ІV, 113-құжат):</w:t>
      </w:r>
    </w:p>
    <w:p w:rsidR="003A3BA6" w:rsidRPr="00826765" w:rsidRDefault="0073696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9-баптың 3-тармағындағы «мөлшері, оны есептеу мен төлеудің тәртібі Қазақстан Республикасының салық заңнамасына сәйкес» деген сөздер </w:t>
      </w:r>
      <w:r w:rsidR="001345FB" w:rsidRPr="00826765">
        <w:rPr>
          <w:rFonts w:ascii="Times New Roman" w:hAnsi="Times New Roman"/>
          <w:bCs/>
          <w:sz w:val="28"/>
          <w:szCs w:val="28"/>
          <w:lang w:val="kk-KZ"/>
        </w:rPr>
        <w:br/>
      </w:r>
      <w:r w:rsidRPr="00826765">
        <w:rPr>
          <w:rFonts w:ascii="Times New Roman" w:hAnsi="Times New Roman"/>
          <w:bCs/>
          <w:sz w:val="28"/>
          <w:szCs w:val="28"/>
          <w:lang w:val="kk-KZ"/>
        </w:rPr>
        <w:t xml:space="preserve">«, қызметтің жекелеген түрлерiмен айналысуға лицензияларды пайдаланғаны үшін төлемақының мөлшері, </w:t>
      </w:r>
      <w:r w:rsidR="00812C7B" w:rsidRPr="00826765">
        <w:rPr>
          <w:rFonts w:ascii="Times New Roman" w:hAnsi="Times New Roman"/>
          <w:bCs/>
          <w:sz w:val="28"/>
          <w:szCs w:val="28"/>
          <w:lang w:val="kk-KZ"/>
        </w:rPr>
        <w:t>оларды</w:t>
      </w:r>
      <w:r w:rsidRPr="00826765">
        <w:rPr>
          <w:rFonts w:ascii="Times New Roman" w:hAnsi="Times New Roman"/>
          <w:bCs/>
          <w:sz w:val="28"/>
          <w:szCs w:val="28"/>
          <w:lang w:val="kk-KZ"/>
        </w:rPr>
        <w:t xml:space="preserve"> есептеу және төлеу тәртібі «Салық және бюджетке төленетін басқа да міндетті төлемдер туралы» Қазақстан Республикасының Кодексінде (Салық кодексі)» деген сөздермен ауыстырылсын.</w:t>
      </w:r>
    </w:p>
    <w:p w:rsidR="00736968" w:rsidRPr="00826765" w:rsidRDefault="00736968" w:rsidP="00346586">
      <w:pPr>
        <w:spacing w:after="0" w:line="240" w:lineRule="auto"/>
        <w:ind w:firstLine="851"/>
        <w:jc w:val="both"/>
        <w:rPr>
          <w:rFonts w:ascii="Times New Roman" w:hAnsi="Times New Roman"/>
          <w:bCs/>
          <w:sz w:val="28"/>
          <w:szCs w:val="28"/>
          <w:lang w:val="kk-KZ"/>
        </w:rPr>
      </w:pPr>
    </w:p>
    <w:p w:rsidR="00FF3DCD" w:rsidRPr="00826765" w:rsidRDefault="00FF3DCD" w:rsidP="00FF3DC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21. «Сәйкестендіру нөмірлерінің ұлттық тізілімдері туралы» </w:t>
      </w:r>
      <w:r w:rsidRPr="00826765">
        <w:rPr>
          <w:rFonts w:ascii="Times New Roman" w:hAnsi="Times New Roman"/>
          <w:bCs/>
          <w:sz w:val="28"/>
          <w:szCs w:val="28"/>
          <w:lang w:val="kk-KZ"/>
        </w:rPr>
        <w:br/>
        <w:t xml:space="preserve">2007 жылғы 12  қаңтардағы Қазақстан Республикасының Заңына (Қазақстан Республикасы Парламентінің Жаршысы, 2007 ж., № 3, 19-құжат; 2008 ж., </w:t>
      </w:r>
      <w:r w:rsidR="001345FB" w:rsidRPr="00826765">
        <w:rPr>
          <w:rFonts w:ascii="Times New Roman" w:hAnsi="Times New Roman"/>
          <w:bCs/>
          <w:sz w:val="28"/>
          <w:szCs w:val="28"/>
          <w:lang w:val="kk-KZ"/>
        </w:rPr>
        <w:br/>
      </w:r>
      <w:r w:rsidRPr="00826765">
        <w:rPr>
          <w:rFonts w:ascii="Times New Roman" w:hAnsi="Times New Roman"/>
          <w:bCs/>
          <w:sz w:val="28"/>
          <w:szCs w:val="28"/>
          <w:lang w:val="kk-KZ"/>
        </w:rPr>
        <w:t>№ 23, 114-құжат; 2010 ж., № 5, 23-құжат; № 17-18, 101-құжат; 2011 ж., № 11, 102-құжат; 2012 ж., № 2, 14-құжат; № 21-22, 124-құжат; № 23-24, 125-құжат; 2013 ж., № 2, 13-құжат; № 10-11, 56-құжат; № 21-22, 115-құжат; 2014 ж., № 14, 84-құжат; № 19-I, 19-II, 96-құжат; №</w:t>
      </w:r>
      <w:r w:rsidR="00F271D8" w:rsidRPr="00826765">
        <w:rPr>
          <w:rFonts w:ascii="Times New Roman" w:hAnsi="Times New Roman"/>
          <w:bCs/>
          <w:sz w:val="28"/>
          <w:szCs w:val="28"/>
          <w:lang w:val="kk-KZ"/>
        </w:rPr>
        <w:t xml:space="preserve"> </w:t>
      </w:r>
      <w:r w:rsidRPr="00826765">
        <w:rPr>
          <w:rFonts w:ascii="Times New Roman" w:hAnsi="Times New Roman"/>
          <w:bCs/>
          <w:sz w:val="28"/>
          <w:szCs w:val="28"/>
          <w:lang w:val="kk-KZ"/>
        </w:rPr>
        <w:t>21, 122-құжат; 2015 ж., № 15, 78-</w:t>
      </w:r>
      <w:r w:rsidRPr="00826765">
        <w:rPr>
          <w:rFonts w:ascii="Times New Roman" w:hAnsi="Times New Roman"/>
          <w:bCs/>
          <w:sz w:val="28"/>
          <w:szCs w:val="28"/>
          <w:lang w:val="kk-KZ"/>
        </w:rPr>
        <w:lastRenderedPageBreak/>
        <w:t>құжат; № 22-I, 143-құжат; № 22-V, 156, 158-құжат</w:t>
      </w:r>
      <w:r w:rsidR="00F271D8" w:rsidRPr="00826765">
        <w:rPr>
          <w:rFonts w:ascii="Times New Roman" w:hAnsi="Times New Roman"/>
          <w:bCs/>
          <w:sz w:val="28"/>
          <w:szCs w:val="28"/>
          <w:lang w:val="kk-KZ"/>
        </w:rPr>
        <w:t>тар</w:t>
      </w:r>
      <w:r w:rsidRPr="00826765">
        <w:rPr>
          <w:rFonts w:ascii="Times New Roman" w:hAnsi="Times New Roman"/>
          <w:bCs/>
          <w:sz w:val="28"/>
          <w:szCs w:val="28"/>
          <w:lang w:val="kk-KZ"/>
        </w:rPr>
        <w:t xml:space="preserve">; 2016 ж., № 22, 116-құжат):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4) тармақшасы мынадай редакцияда жазылсын:</w:t>
      </w:r>
    </w:p>
    <w:p w:rsidR="00BE0391"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w:t>
      </w:r>
      <w:r w:rsidR="00980194" w:rsidRPr="00826765">
        <w:rPr>
          <w:rFonts w:ascii="Times New Roman" w:hAnsi="Times New Roman"/>
          <w:bCs/>
          <w:sz w:val="28"/>
          <w:szCs w:val="28"/>
          <w:lang w:val="kk-KZ"/>
        </w:rPr>
        <w:t>мыналар</w:t>
      </w:r>
      <w:r w:rsidR="00BE0391"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w:t>
      </w:r>
      <w:r w:rsidR="00E23EB4" w:rsidRPr="00826765">
        <w:rPr>
          <w:rFonts w:ascii="Times New Roman" w:hAnsi="Times New Roman"/>
          <w:bCs/>
          <w:sz w:val="28"/>
          <w:szCs w:val="28"/>
          <w:lang w:val="kk-KZ"/>
        </w:rPr>
        <w:t>К</w:t>
      </w:r>
      <w:r w:rsidRPr="00826765">
        <w:rPr>
          <w:rFonts w:ascii="Times New Roman" w:hAnsi="Times New Roman"/>
          <w:bCs/>
          <w:sz w:val="28"/>
          <w:szCs w:val="28"/>
          <w:lang w:val="kk-KZ"/>
        </w:rPr>
        <w:t xml:space="preserve">одексінің (Салық кодексі) </w:t>
      </w:r>
      <w:r w:rsidR="00E23EB4" w:rsidRPr="00826765">
        <w:rPr>
          <w:rFonts w:ascii="Times New Roman" w:hAnsi="Times New Roman"/>
          <w:bCs/>
          <w:sz w:val="28"/>
          <w:szCs w:val="28"/>
          <w:lang w:val="kk-KZ"/>
        </w:rPr>
        <w:t>650</w:t>
      </w:r>
      <w:r w:rsidRPr="00826765">
        <w:rPr>
          <w:rFonts w:ascii="Times New Roman" w:hAnsi="Times New Roman"/>
          <w:bCs/>
          <w:sz w:val="28"/>
          <w:szCs w:val="28"/>
          <w:lang w:val="kk-KZ"/>
        </w:rPr>
        <w:t xml:space="preserve">-бабының </w:t>
      </w:r>
      <w:r w:rsidR="009138B1" w:rsidRPr="00826765">
        <w:rPr>
          <w:rFonts w:ascii="Times New Roman" w:hAnsi="Times New Roman"/>
          <w:bCs/>
          <w:sz w:val="28"/>
          <w:szCs w:val="28"/>
          <w:lang w:val="kk-KZ"/>
        </w:rPr>
        <w:br/>
      </w:r>
      <w:r w:rsidR="00E23EB4" w:rsidRPr="00826765">
        <w:rPr>
          <w:rFonts w:ascii="Times New Roman" w:hAnsi="Times New Roman"/>
          <w:bCs/>
          <w:sz w:val="28"/>
          <w:szCs w:val="28"/>
          <w:lang w:val="kk-KZ"/>
        </w:rPr>
        <w:t>8</w:t>
      </w:r>
      <w:r w:rsidRPr="00826765">
        <w:rPr>
          <w:rFonts w:ascii="Times New Roman" w:hAnsi="Times New Roman"/>
          <w:bCs/>
          <w:sz w:val="28"/>
          <w:szCs w:val="28"/>
          <w:lang w:val="kk-KZ"/>
        </w:rPr>
        <w:t>-тармағына сәйкес салық агенттері болып табылатын;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Қазақстан Республикасында салық салу объектілерін иелен</w:t>
      </w:r>
      <w:r w:rsidR="00BE0391" w:rsidRPr="00826765">
        <w:rPr>
          <w:rFonts w:ascii="Times New Roman" w:hAnsi="Times New Roman"/>
          <w:bCs/>
          <w:sz w:val="28"/>
          <w:szCs w:val="28"/>
          <w:lang w:val="kk-KZ"/>
        </w:rPr>
        <w:t>етін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Қазақстан Республикасында аккредиттелген </w:t>
      </w:r>
      <w:r w:rsidR="00BE0391" w:rsidRPr="00826765">
        <w:rPr>
          <w:rFonts w:ascii="Times New Roman" w:hAnsi="Times New Roman"/>
          <w:bCs/>
          <w:sz w:val="28"/>
          <w:szCs w:val="28"/>
          <w:lang w:val="kk-KZ"/>
        </w:rPr>
        <w:t xml:space="preserve">шет мемлекеттің </w:t>
      </w:r>
      <w:r w:rsidRPr="00826765">
        <w:rPr>
          <w:rFonts w:ascii="Times New Roman" w:hAnsi="Times New Roman"/>
          <w:bCs/>
          <w:sz w:val="28"/>
          <w:szCs w:val="28"/>
          <w:lang w:val="kk-KZ"/>
        </w:rPr>
        <w:t xml:space="preserve">дипломатиялық және </w:t>
      </w:r>
      <w:r w:rsidR="00E23EB4" w:rsidRPr="00826765">
        <w:rPr>
          <w:rFonts w:ascii="Times New Roman" w:hAnsi="Times New Roman"/>
          <w:bCs/>
          <w:sz w:val="28"/>
          <w:szCs w:val="28"/>
          <w:lang w:val="kk-KZ"/>
        </w:rPr>
        <w:t>оларға</w:t>
      </w:r>
      <w:r w:rsidRPr="00826765">
        <w:rPr>
          <w:rFonts w:ascii="Times New Roman" w:hAnsi="Times New Roman"/>
          <w:bCs/>
          <w:sz w:val="28"/>
          <w:szCs w:val="28"/>
          <w:lang w:val="kk-KZ"/>
        </w:rPr>
        <w:t xml:space="preserve"> теңестірілген өкілдіктері болып табылатын;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w:t>
      </w:r>
      <w:r w:rsidR="00FF5E38" w:rsidRPr="00826765">
        <w:rPr>
          <w:rFonts w:ascii="Times New Roman" w:hAnsi="Times New Roman"/>
          <w:bCs/>
          <w:sz w:val="28"/>
          <w:szCs w:val="28"/>
          <w:lang w:val="kk-KZ"/>
        </w:rPr>
        <w:t>К</w:t>
      </w:r>
      <w:r w:rsidRPr="00826765">
        <w:rPr>
          <w:rFonts w:ascii="Times New Roman" w:hAnsi="Times New Roman"/>
          <w:bCs/>
          <w:sz w:val="28"/>
          <w:szCs w:val="28"/>
          <w:lang w:val="kk-KZ"/>
        </w:rPr>
        <w:t>одексі</w:t>
      </w:r>
      <w:r w:rsidR="00BE0391" w:rsidRPr="00826765">
        <w:rPr>
          <w:rFonts w:ascii="Times New Roman" w:hAnsi="Times New Roman"/>
          <w:bCs/>
          <w:sz w:val="28"/>
          <w:szCs w:val="28"/>
          <w:lang w:val="kk-KZ"/>
        </w:rPr>
        <w:t>нің</w:t>
      </w:r>
      <w:r w:rsidRPr="00826765">
        <w:rPr>
          <w:rFonts w:ascii="Times New Roman" w:hAnsi="Times New Roman"/>
          <w:bCs/>
          <w:sz w:val="28"/>
          <w:szCs w:val="28"/>
          <w:lang w:val="kk-KZ"/>
        </w:rPr>
        <w:t xml:space="preserve"> (Салық кодексі) 220-бабының </w:t>
      </w:r>
      <w:r w:rsidR="003A3BA6" w:rsidRPr="00826765">
        <w:rPr>
          <w:rFonts w:ascii="Times New Roman" w:hAnsi="Times New Roman"/>
          <w:bCs/>
          <w:sz w:val="28"/>
          <w:szCs w:val="28"/>
          <w:lang w:val="kk-KZ"/>
        </w:rPr>
        <w:br/>
      </w:r>
      <w:r w:rsidRPr="00826765">
        <w:rPr>
          <w:rFonts w:ascii="Times New Roman" w:hAnsi="Times New Roman"/>
          <w:bCs/>
          <w:sz w:val="28"/>
          <w:szCs w:val="28"/>
          <w:lang w:val="kk-KZ"/>
        </w:rPr>
        <w:t xml:space="preserve">9-тармағына сәйкес </w:t>
      </w:r>
      <w:r w:rsidR="0017180E" w:rsidRPr="00826765">
        <w:rPr>
          <w:rFonts w:ascii="Times New Roman" w:hAnsi="Times New Roman"/>
          <w:bCs/>
          <w:sz w:val="28"/>
          <w:szCs w:val="28"/>
          <w:lang w:val="kk-KZ"/>
        </w:rPr>
        <w:t xml:space="preserve">қызметін </w:t>
      </w:r>
      <w:r w:rsidR="00ED2D07" w:rsidRPr="00826765">
        <w:rPr>
          <w:rFonts w:ascii="Times New Roman" w:hAnsi="Times New Roman"/>
          <w:bCs/>
          <w:sz w:val="28"/>
          <w:szCs w:val="28"/>
          <w:lang w:val="kk-KZ"/>
        </w:rPr>
        <w:t>өзінің</w:t>
      </w:r>
      <w:r w:rsidR="00BE0391" w:rsidRPr="00826765">
        <w:rPr>
          <w:rFonts w:ascii="Times New Roman" w:hAnsi="Times New Roman"/>
          <w:bCs/>
          <w:sz w:val="28"/>
          <w:szCs w:val="28"/>
          <w:lang w:val="kk-KZ"/>
        </w:rPr>
        <w:t xml:space="preserve"> </w:t>
      </w:r>
      <w:r w:rsidRPr="00826765">
        <w:rPr>
          <w:rFonts w:ascii="Times New Roman" w:hAnsi="Times New Roman"/>
          <w:bCs/>
          <w:sz w:val="28"/>
          <w:szCs w:val="28"/>
          <w:lang w:val="kk-KZ"/>
        </w:rPr>
        <w:t>тұрақты мекеме</w:t>
      </w:r>
      <w:r w:rsidR="00BE0391" w:rsidRPr="00826765">
        <w:rPr>
          <w:rFonts w:ascii="Times New Roman" w:hAnsi="Times New Roman"/>
          <w:bCs/>
          <w:sz w:val="28"/>
          <w:szCs w:val="28"/>
          <w:lang w:val="kk-KZ"/>
        </w:rPr>
        <w:t>сі</w:t>
      </w:r>
      <w:r w:rsidRPr="00826765">
        <w:rPr>
          <w:rFonts w:ascii="Times New Roman" w:hAnsi="Times New Roman"/>
          <w:bCs/>
          <w:sz w:val="28"/>
          <w:szCs w:val="28"/>
          <w:lang w:val="kk-KZ"/>
        </w:rPr>
        <w:t xml:space="preserve"> ретінде қаралатын тәуелді агент арқылы жүзеге асыратын</w:t>
      </w:r>
      <w:r w:rsidR="00E22534" w:rsidRPr="00826765">
        <w:rPr>
          <w:rFonts w:ascii="Times New Roman" w:hAnsi="Times New Roman"/>
          <w:bCs/>
          <w:sz w:val="28"/>
          <w:szCs w:val="28"/>
          <w:lang w:val="kk-KZ"/>
        </w:rPr>
        <w:t xml:space="preserve"> бейрезидент</w:t>
      </w:r>
      <w:r w:rsidR="006A250D" w:rsidRPr="00826765">
        <w:rPr>
          <w:rFonts w:ascii="Times New Roman" w:hAnsi="Times New Roman"/>
          <w:bCs/>
          <w:sz w:val="28"/>
          <w:szCs w:val="28"/>
          <w:lang w:val="kk-KZ"/>
        </w:rPr>
        <w:t xml:space="preserve"> </w:t>
      </w:r>
      <w:r w:rsidR="00E22534" w:rsidRPr="00826765">
        <w:rPr>
          <w:rFonts w:ascii="Times New Roman" w:hAnsi="Times New Roman"/>
          <w:bCs/>
          <w:sz w:val="28"/>
          <w:szCs w:val="28"/>
          <w:lang w:val="kk-KZ"/>
        </w:rPr>
        <w:t xml:space="preserve">заңды тұлғалар </w:t>
      </w:r>
      <w:r w:rsidR="00BE0391" w:rsidRPr="00826765">
        <w:rPr>
          <w:rFonts w:ascii="Times New Roman" w:hAnsi="Times New Roman"/>
          <w:bCs/>
          <w:sz w:val="28"/>
          <w:szCs w:val="28"/>
          <w:lang w:val="kk-KZ"/>
        </w:rPr>
        <w:br/>
      </w:r>
      <w:r w:rsidR="00E22534" w:rsidRPr="00826765">
        <w:rPr>
          <w:rFonts w:ascii="Times New Roman" w:hAnsi="Times New Roman"/>
          <w:bCs/>
          <w:sz w:val="28"/>
          <w:szCs w:val="28"/>
          <w:lang w:val="kk-KZ"/>
        </w:rPr>
        <w:t xml:space="preserve">үшін </w:t>
      </w:r>
      <w:r w:rsidRPr="00826765">
        <w:rPr>
          <w:rFonts w:ascii="Times New Roman" w:hAnsi="Times New Roman"/>
          <w:bCs/>
          <w:sz w:val="28"/>
          <w:szCs w:val="28"/>
          <w:lang w:val="kk-KZ"/>
        </w:rPr>
        <w:t>тіркеу куәлігі болып табылады.»;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8-тармақтың 4)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мыналар: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Кодексінің (Салық кодексі) 650-бабының </w:t>
      </w:r>
      <w:r w:rsidR="009138B1" w:rsidRPr="00826765">
        <w:rPr>
          <w:rFonts w:ascii="Times New Roman" w:hAnsi="Times New Roman"/>
          <w:bCs/>
          <w:sz w:val="28"/>
          <w:szCs w:val="28"/>
          <w:lang w:val="kk-KZ"/>
        </w:rPr>
        <w:br/>
      </w:r>
      <w:r w:rsidRPr="00826765">
        <w:rPr>
          <w:rFonts w:ascii="Times New Roman" w:hAnsi="Times New Roman"/>
          <w:bCs/>
          <w:sz w:val="28"/>
          <w:szCs w:val="28"/>
          <w:lang w:val="kk-KZ"/>
        </w:rPr>
        <w:t>8-тармағына сәйкес салық агенттері болып табылатын;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Қазақстан Республикасында аккредиттелген </w:t>
      </w:r>
      <w:r w:rsidR="00E63489" w:rsidRPr="00826765">
        <w:rPr>
          <w:rFonts w:ascii="Times New Roman" w:hAnsi="Times New Roman"/>
          <w:bCs/>
          <w:sz w:val="28"/>
          <w:szCs w:val="28"/>
          <w:lang w:val="kk-KZ"/>
        </w:rPr>
        <w:t xml:space="preserve">шет мемлекеттің </w:t>
      </w:r>
      <w:r w:rsidRPr="00826765">
        <w:rPr>
          <w:rFonts w:ascii="Times New Roman" w:hAnsi="Times New Roman"/>
          <w:bCs/>
          <w:sz w:val="28"/>
          <w:szCs w:val="28"/>
          <w:lang w:val="kk-KZ"/>
        </w:rPr>
        <w:t>дипломатиялық және оларға теңестірілген өкілдіктері болып табылатын;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Кодексінің (Салық кодексі) 220-бабының </w:t>
      </w:r>
      <w:r w:rsidR="009138B1" w:rsidRPr="00826765">
        <w:rPr>
          <w:rFonts w:ascii="Times New Roman" w:hAnsi="Times New Roman"/>
          <w:bCs/>
          <w:sz w:val="28"/>
          <w:szCs w:val="28"/>
          <w:lang w:val="kk-KZ"/>
        </w:rPr>
        <w:br/>
      </w:r>
      <w:r w:rsidRPr="00826765">
        <w:rPr>
          <w:rFonts w:ascii="Times New Roman" w:hAnsi="Times New Roman"/>
          <w:bCs/>
          <w:sz w:val="28"/>
          <w:szCs w:val="28"/>
          <w:lang w:val="kk-KZ"/>
        </w:rPr>
        <w:t xml:space="preserve">9-тармағына сәйкес </w:t>
      </w:r>
      <w:r w:rsidR="0017180E" w:rsidRPr="00826765">
        <w:rPr>
          <w:rFonts w:ascii="Times New Roman" w:hAnsi="Times New Roman"/>
          <w:bCs/>
          <w:sz w:val="28"/>
          <w:szCs w:val="28"/>
          <w:lang w:val="kk-KZ"/>
        </w:rPr>
        <w:t xml:space="preserve">қызметін </w:t>
      </w:r>
      <w:r w:rsidR="00E20FEC" w:rsidRPr="00826765">
        <w:rPr>
          <w:rFonts w:ascii="Times New Roman" w:hAnsi="Times New Roman"/>
          <w:bCs/>
          <w:sz w:val="28"/>
          <w:szCs w:val="28"/>
          <w:lang w:val="kk-KZ"/>
        </w:rPr>
        <w:t xml:space="preserve">өзінің </w:t>
      </w:r>
      <w:r w:rsidR="00E63489" w:rsidRPr="00826765">
        <w:rPr>
          <w:rFonts w:ascii="Times New Roman" w:hAnsi="Times New Roman"/>
          <w:bCs/>
          <w:sz w:val="28"/>
          <w:szCs w:val="28"/>
          <w:lang w:val="kk-KZ"/>
        </w:rPr>
        <w:t xml:space="preserve">тұрақты мекемесі </w:t>
      </w:r>
      <w:r w:rsidRPr="00826765">
        <w:rPr>
          <w:rFonts w:ascii="Times New Roman" w:hAnsi="Times New Roman"/>
          <w:bCs/>
          <w:sz w:val="28"/>
          <w:szCs w:val="28"/>
          <w:lang w:val="kk-KZ"/>
        </w:rPr>
        <w:t>ретінде қаралатын тәуелді агент арқылы жүзеге асыратын;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филиал, өкілдік ашпай </w:t>
      </w:r>
      <w:r w:rsidR="0017180E" w:rsidRPr="00826765">
        <w:rPr>
          <w:rFonts w:ascii="Times New Roman" w:hAnsi="Times New Roman"/>
          <w:bCs/>
          <w:sz w:val="28"/>
          <w:szCs w:val="28"/>
          <w:lang w:val="kk-KZ"/>
        </w:rPr>
        <w:t xml:space="preserve">қызметін </w:t>
      </w:r>
      <w:r w:rsidRPr="00826765">
        <w:rPr>
          <w:rFonts w:ascii="Times New Roman" w:hAnsi="Times New Roman"/>
          <w:bCs/>
          <w:sz w:val="28"/>
          <w:szCs w:val="28"/>
          <w:lang w:val="kk-KZ"/>
        </w:rPr>
        <w:t>тұрақты мекеме арқылы жүзеге асыратын;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Қазақстан Республикасында салық салу объектілерін </w:t>
      </w:r>
      <w:r w:rsidR="00E63489" w:rsidRPr="00826765">
        <w:rPr>
          <w:rFonts w:ascii="Times New Roman" w:hAnsi="Times New Roman"/>
          <w:bCs/>
          <w:sz w:val="28"/>
          <w:szCs w:val="28"/>
          <w:lang w:val="kk-KZ"/>
        </w:rPr>
        <w:t>иеленетін</w:t>
      </w:r>
      <w:r w:rsidRPr="00826765">
        <w:rPr>
          <w:rFonts w:ascii="Times New Roman" w:hAnsi="Times New Roman"/>
          <w:bCs/>
          <w:sz w:val="28"/>
          <w:szCs w:val="28"/>
          <w:lang w:val="kk-KZ"/>
        </w:rPr>
        <w:t>;</w:t>
      </w:r>
    </w:p>
    <w:p w:rsidR="00536E2A" w:rsidRPr="00826765" w:rsidRDefault="006A25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р</w:t>
      </w:r>
      <w:r w:rsidR="00536E2A" w:rsidRPr="00826765">
        <w:rPr>
          <w:rFonts w:ascii="Times New Roman" w:hAnsi="Times New Roman"/>
          <w:bCs/>
          <w:sz w:val="28"/>
          <w:szCs w:val="28"/>
          <w:lang w:val="kk-KZ"/>
        </w:rPr>
        <w:t>езидент</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банктерде ағымдағы шоттар ашатын </w:t>
      </w:r>
      <w:r w:rsidR="000D0678" w:rsidRPr="00826765">
        <w:rPr>
          <w:rFonts w:ascii="Times New Roman" w:hAnsi="Times New Roman"/>
          <w:bCs/>
          <w:sz w:val="28"/>
          <w:szCs w:val="28"/>
          <w:lang w:val="kk-KZ"/>
        </w:rPr>
        <w:t>бей</w:t>
      </w:r>
      <w:r w:rsidR="00536E2A" w:rsidRPr="00826765">
        <w:rPr>
          <w:rFonts w:ascii="Times New Roman" w:hAnsi="Times New Roman"/>
          <w:bCs/>
          <w:sz w:val="28"/>
          <w:szCs w:val="28"/>
          <w:lang w:val="kk-KZ"/>
        </w:rPr>
        <w:t>резиден</w:t>
      </w:r>
      <w:r w:rsidR="000D0678" w:rsidRPr="00826765">
        <w:rPr>
          <w:rFonts w:ascii="Times New Roman" w:hAnsi="Times New Roman"/>
          <w:bCs/>
          <w:sz w:val="28"/>
          <w:szCs w:val="28"/>
          <w:lang w:val="kk-KZ"/>
        </w:rPr>
        <w:t>т</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заңды тұлғаларды мемлекеттік кіріс органында </w:t>
      </w:r>
      <w:r w:rsidR="000D0678" w:rsidRPr="00826765">
        <w:rPr>
          <w:rFonts w:ascii="Times New Roman" w:hAnsi="Times New Roman"/>
          <w:bCs/>
          <w:sz w:val="28"/>
          <w:szCs w:val="28"/>
          <w:lang w:val="kk-KZ"/>
        </w:rPr>
        <w:t xml:space="preserve">салық төлеушілер ретінде </w:t>
      </w:r>
      <w:r w:rsidR="00536E2A" w:rsidRPr="00826765">
        <w:rPr>
          <w:rFonts w:ascii="Times New Roman" w:hAnsi="Times New Roman"/>
          <w:bCs/>
          <w:sz w:val="28"/>
          <w:szCs w:val="28"/>
          <w:lang w:val="kk-KZ"/>
        </w:rPr>
        <w:t>тіркеу кезінде жүзеге асырылады.»;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10-тармақтың 5)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w:t>
      </w:r>
      <w:r w:rsidR="00FF0DF4" w:rsidRPr="00826765">
        <w:rPr>
          <w:rFonts w:ascii="Times New Roman" w:hAnsi="Times New Roman"/>
          <w:bCs/>
          <w:sz w:val="28"/>
          <w:szCs w:val="28"/>
          <w:lang w:val="kk-KZ"/>
        </w:rPr>
        <w:t xml:space="preserve">мүлкі </w:t>
      </w:r>
      <w:r w:rsidRPr="00826765">
        <w:rPr>
          <w:rFonts w:ascii="Times New Roman" w:hAnsi="Times New Roman"/>
          <w:bCs/>
          <w:sz w:val="28"/>
          <w:szCs w:val="28"/>
          <w:lang w:val="kk-KZ"/>
        </w:rPr>
        <w:t xml:space="preserve">«Салық және бюджетке төленетін басқа да міндетті төлемдер туралы» Қазақстан Республикасы Кодексінің (Салық кодексінің) </w:t>
      </w:r>
      <w:r w:rsidR="003A3BA6" w:rsidRPr="00826765">
        <w:rPr>
          <w:rFonts w:ascii="Times New Roman" w:hAnsi="Times New Roman"/>
          <w:bCs/>
          <w:sz w:val="28"/>
          <w:szCs w:val="28"/>
          <w:lang w:val="kk-KZ"/>
        </w:rPr>
        <w:br/>
      </w:r>
      <w:r w:rsidRPr="00826765">
        <w:rPr>
          <w:rFonts w:ascii="Times New Roman" w:hAnsi="Times New Roman"/>
          <w:bCs/>
          <w:sz w:val="28"/>
          <w:szCs w:val="28"/>
          <w:lang w:val="kk-KZ"/>
        </w:rPr>
        <w:t xml:space="preserve">650-бабының 8-тармағына сәйкес салық агенті болып табылатын </w:t>
      </w:r>
      <w:r w:rsidR="000519EA" w:rsidRPr="00826765">
        <w:rPr>
          <w:rFonts w:ascii="Times New Roman" w:hAnsi="Times New Roman"/>
          <w:bCs/>
          <w:sz w:val="28"/>
          <w:szCs w:val="28"/>
          <w:lang w:val="kk-KZ"/>
        </w:rPr>
        <w:t xml:space="preserve">бейрезидент </w:t>
      </w:r>
      <w:r w:rsidRPr="00826765">
        <w:rPr>
          <w:rFonts w:ascii="Times New Roman" w:hAnsi="Times New Roman"/>
          <w:bCs/>
          <w:sz w:val="28"/>
          <w:szCs w:val="28"/>
          <w:lang w:val="kk-KZ"/>
        </w:rPr>
        <w:t xml:space="preserve">заңды тұлғаның </w:t>
      </w:r>
      <w:r w:rsidR="00FF0DF4" w:rsidRPr="00826765">
        <w:rPr>
          <w:rFonts w:ascii="Times New Roman" w:hAnsi="Times New Roman"/>
          <w:bCs/>
          <w:sz w:val="28"/>
          <w:szCs w:val="28"/>
          <w:lang w:val="kk-KZ"/>
        </w:rPr>
        <w:t>өткізілген</w:t>
      </w:r>
      <w:r w:rsidRPr="00826765">
        <w:rPr>
          <w:rFonts w:ascii="Times New Roman" w:hAnsi="Times New Roman"/>
          <w:bCs/>
          <w:sz w:val="28"/>
          <w:szCs w:val="28"/>
          <w:lang w:val="kk-KZ"/>
        </w:rPr>
        <w:t xml:space="preserve"> акциялары, қатысу үлестері немесе активтері құнының 50 және одан</w:t>
      </w:r>
      <w:r w:rsidR="00FF0DF4" w:rsidRPr="00826765">
        <w:rPr>
          <w:rFonts w:ascii="Times New Roman" w:hAnsi="Times New Roman"/>
          <w:bCs/>
          <w:sz w:val="28"/>
          <w:szCs w:val="28"/>
          <w:lang w:val="kk-KZ"/>
        </w:rPr>
        <w:t xml:space="preserve"> көп</w:t>
      </w:r>
      <w:r w:rsidRPr="00826765">
        <w:rPr>
          <w:rFonts w:ascii="Times New Roman" w:hAnsi="Times New Roman"/>
          <w:bCs/>
          <w:sz w:val="28"/>
          <w:szCs w:val="28"/>
          <w:lang w:val="kk-KZ"/>
        </w:rPr>
        <w:t xml:space="preserve"> </w:t>
      </w:r>
      <w:r w:rsidR="00FF0DF4" w:rsidRPr="00826765">
        <w:rPr>
          <w:rFonts w:ascii="Times New Roman" w:hAnsi="Times New Roman"/>
          <w:bCs/>
          <w:sz w:val="28"/>
          <w:szCs w:val="28"/>
          <w:lang w:val="kk-KZ"/>
        </w:rPr>
        <w:t xml:space="preserve">пайызын </w:t>
      </w:r>
      <w:r w:rsidRPr="00826765">
        <w:rPr>
          <w:rFonts w:ascii="Times New Roman" w:hAnsi="Times New Roman"/>
          <w:bCs/>
          <w:sz w:val="28"/>
          <w:szCs w:val="28"/>
          <w:lang w:val="kk-KZ"/>
        </w:rPr>
        <w:t xml:space="preserve">құрайтын, Қазақстан Республикасында жер қойнауын пайдалану құқығын </w:t>
      </w:r>
      <w:r w:rsidR="00FF0DF4" w:rsidRPr="00826765">
        <w:rPr>
          <w:rFonts w:ascii="Times New Roman" w:hAnsi="Times New Roman"/>
          <w:bCs/>
          <w:sz w:val="28"/>
          <w:szCs w:val="28"/>
          <w:lang w:val="kk-KZ"/>
        </w:rPr>
        <w:t>иеленетін</w:t>
      </w:r>
      <w:r w:rsidRPr="00826765">
        <w:rPr>
          <w:rFonts w:ascii="Times New Roman" w:hAnsi="Times New Roman"/>
          <w:bCs/>
          <w:sz w:val="28"/>
          <w:szCs w:val="28"/>
          <w:lang w:val="kk-KZ"/>
        </w:rPr>
        <w:t xml:space="preserve"> </w:t>
      </w:r>
      <w:r w:rsidR="00FF0DF4" w:rsidRPr="00826765">
        <w:rPr>
          <w:rFonts w:ascii="Times New Roman" w:hAnsi="Times New Roman"/>
          <w:bCs/>
          <w:sz w:val="28"/>
          <w:szCs w:val="28"/>
          <w:lang w:val="kk-KZ"/>
        </w:rPr>
        <w:t xml:space="preserve">резиденттің немесе </w:t>
      </w:r>
      <w:r w:rsidRPr="00826765">
        <w:rPr>
          <w:rFonts w:ascii="Times New Roman" w:hAnsi="Times New Roman"/>
          <w:bCs/>
          <w:sz w:val="28"/>
          <w:szCs w:val="28"/>
          <w:lang w:val="kk-KZ"/>
        </w:rPr>
        <w:t xml:space="preserve">консорциумның </w:t>
      </w:r>
      <w:r w:rsidR="00064B57" w:rsidRPr="00826765">
        <w:rPr>
          <w:rFonts w:ascii="Times New Roman" w:hAnsi="Times New Roman"/>
          <w:bCs/>
          <w:sz w:val="28"/>
          <w:szCs w:val="28"/>
          <w:lang w:val="kk-KZ"/>
        </w:rPr>
        <w:t xml:space="preserve">тұрған </w:t>
      </w:r>
      <w:r w:rsidRPr="00826765">
        <w:rPr>
          <w:rFonts w:ascii="Times New Roman" w:hAnsi="Times New Roman"/>
          <w:bCs/>
          <w:sz w:val="28"/>
          <w:szCs w:val="28"/>
          <w:lang w:val="kk-KZ"/>
        </w:rPr>
        <w:t>жері бойынша;».</w:t>
      </w:r>
      <w:r w:rsidR="00FF0DF4" w:rsidRPr="00826765">
        <w:rPr>
          <w:rFonts w:ascii="Times New Roman" w:hAnsi="Times New Roman"/>
          <w:bCs/>
          <w:sz w:val="28"/>
          <w:szCs w:val="28"/>
          <w:lang w:val="kk-KZ"/>
        </w:rPr>
        <w:t xml:space="preserve"> </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671459" w:rsidRPr="00826765" w:rsidRDefault="000414DB" w:rsidP="0067145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22. «Білім туралы»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w:t>
      </w:r>
      <w:r w:rsidR="008F3956" w:rsidRPr="00826765">
        <w:rPr>
          <w:rFonts w:ascii="Times New Roman" w:hAnsi="Times New Roman"/>
          <w:bCs/>
          <w:sz w:val="28"/>
          <w:szCs w:val="28"/>
          <w:lang w:val="kk-KZ"/>
        </w:rPr>
        <w:t xml:space="preserve">24, 149-құжат; 2011 ж., </w:t>
      </w:r>
      <w:r w:rsidRPr="00826765">
        <w:rPr>
          <w:rFonts w:ascii="Times New Roman" w:hAnsi="Times New Roman"/>
          <w:bCs/>
          <w:sz w:val="28"/>
          <w:szCs w:val="28"/>
          <w:lang w:val="kk-KZ"/>
        </w:rPr>
        <w:t xml:space="preserve">№ 1, 2-құжат; </w:t>
      </w:r>
      <w:r w:rsidR="008F3956" w:rsidRPr="00826765">
        <w:rPr>
          <w:rFonts w:ascii="Times New Roman" w:hAnsi="Times New Roman"/>
          <w:bCs/>
          <w:sz w:val="28"/>
          <w:szCs w:val="28"/>
          <w:lang w:val="kk-KZ"/>
        </w:rPr>
        <w:br/>
      </w:r>
      <w:r w:rsidRPr="00826765">
        <w:rPr>
          <w:rFonts w:ascii="Times New Roman" w:hAnsi="Times New Roman"/>
          <w:bCs/>
          <w:sz w:val="28"/>
          <w:szCs w:val="28"/>
          <w:lang w:val="kk-KZ"/>
        </w:rPr>
        <w:t>№ 2, 21-құжат; № 5, 43</w:t>
      </w:r>
      <w:r w:rsidR="008F3956" w:rsidRPr="00826765">
        <w:rPr>
          <w:rFonts w:ascii="Times New Roman" w:hAnsi="Times New Roman"/>
          <w:bCs/>
          <w:sz w:val="28"/>
          <w:szCs w:val="28"/>
          <w:lang w:val="kk-KZ"/>
        </w:rPr>
        <w:t xml:space="preserve">-құжат; № 11, 102-құжат; № 12, </w:t>
      </w:r>
      <w:r w:rsidRPr="00826765">
        <w:rPr>
          <w:rFonts w:ascii="Times New Roman" w:hAnsi="Times New Roman"/>
          <w:bCs/>
          <w:sz w:val="28"/>
          <w:szCs w:val="28"/>
          <w:lang w:val="kk-KZ"/>
        </w:rPr>
        <w:t xml:space="preserve">111-құжат; № 16, </w:t>
      </w:r>
      <w:r w:rsidR="008F3956" w:rsidRPr="00826765">
        <w:rPr>
          <w:rFonts w:ascii="Times New Roman" w:hAnsi="Times New Roman"/>
          <w:bCs/>
          <w:sz w:val="28"/>
          <w:szCs w:val="28"/>
          <w:lang w:val="kk-KZ"/>
        </w:rPr>
        <w:br/>
      </w:r>
      <w:r w:rsidRPr="00826765">
        <w:rPr>
          <w:rFonts w:ascii="Times New Roman" w:hAnsi="Times New Roman"/>
          <w:bCs/>
          <w:sz w:val="28"/>
          <w:szCs w:val="28"/>
          <w:lang w:val="kk-KZ"/>
        </w:rPr>
        <w:t>128-құжат; № 18, 142-қ</w:t>
      </w:r>
      <w:r w:rsidR="008F3956" w:rsidRPr="00826765">
        <w:rPr>
          <w:rFonts w:ascii="Times New Roman" w:hAnsi="Times New Roman"/>
          <w:bCs/>
          <w:sz w:val="28"/>
          <w:szCs w:val="28"/>
          <w:lang w:val="kk-KZ"/>
        </w:rPr>
        <w:t xml:space="preserve">ұжат; 2012 ж., № 2, 11-құжат; </w:t>
      </w:r>
      <w:r w:rsidRPr="00826765">
        <w:rPr>
          <w:rFonts w:ascii="Times New Roman" w:hAnsi="Times New Roman"/>
          <w:bCs/>
          <w:sz w:val="28"/>
          <w:szCs w:val="28"/>
          <w:lang w:val="kk-KZ"/>
        </w:rPr>
        <w:t xml:space="preserve">№ 4, 32-құжат; № 15, </w:t>
      </w:r>
      <w:r w:rsidR="008F3956" w:rsidRPr="00826765">
        <w:rPr>
          <w:rFonts w:ascii="Times New Roman" w:hAnsi="Times New Roman"/>
          <w:bCs/>
          <w:sz w:val="28"/>
          <w:szCs w:val="28"/>
          <w:lang w:val="kk-KZ"/>
        </w:rPr>
        <w:br/>
      </w:r>
      <w:r w:rsidRPr="00826765">
        <w:rPr>
          <w:rFonts w:ascii="Times New Roman" w:hAnsi="Times New Roman"/>
          <w:bCs/>
          <w:sz w:val="28"/>
          <w:szCs w:val="28"/>
          <w:lang w:val="kk-KZ"/>
        </w:rPr>
        <w:t xml:space="preserve">97-құжат; 2013 ж., № 2, 7-құжат; № 7, 34-құжат; № 9, 51-құжат; № 14, 72, </w:t>
      </w:r>
      <w:r w:rsidR="008F3956" w:rsidRPr="00826765">
        <w:rPr>
          <w:rFonts w:ascii="Times New Roman" w:hAnsi="Times New Roman"/>
          <w:bCs/>
          <w:sz w:val="28"/>
          <w:szCs w:val="28"/>
          <w:lang w:val="kk-KZ"/>
        </w:rPr>
        <w:br/>
      </w:r>
      <w:r w:rsidRPr="00826765">
        <w:rPr>
          <w:rFonts w:ascii="Times New Roman" w:hAnsi="Times New Roman"/>
          <w:bCs/>
          <w:sz w:val="28"/>
          <w:szCs w:val="28"/>
          <w:lang w:val="kk-KZ"/>
        </w:rPr>
        <w:t xml:space="preserve">75-құжаттар; № 15, 81-құжат; 2014 ж., № 1, 4, 6-құжаттар; № 3, 21-құжат; </w:t>
      </w:r>
      <w:r w:rsidR="008F3956" w:rsidRPr="00826765">
        <w:rPr>
          <w:rFonts w:ascii="Times New Roman" w:hAnsi="Times New Roman"/>
          <w:bCs/>
          <w:sz w:val="28"/>
          <w:szCs w:val="28"/>
          <w:lang w:val="kk-KZ"/>
        </w:rPr>
        <w:br/>
        <w:t xml:space="preserve">№ 10, </w:t>
      </w:r>
      <w:r w:rsidRPr="00826765">
        <w:rPr>
          <w:rFonts w:ascii="Times New Roman" w:hAnsi="Times New Roman"/>
          <w:bCs/>
          <w:sz w:val="28"/>
          <w:szCs w:val="28"/>
          <w:lang w:val="kk-KZ"/>
        </w:rPr>
        <w:t xml:space="preserve">52-құжат; № 14, 84-құжат; № 19-І, 19-II, 96-құжат; № 23, 143-құжат; </w:t>
      </w:r>
      <w:r w:rsidR="008F3956" w:rsidRPr="00826765">
        <w:rPr>
          <w:rFonts w:ascii="Times New Roman" w:hAnsi="Times New Roman"/>
          <w:bCs/>
          <w:sz w:val="28"/>
          <w:szCs w:val="28"/>
          <w:lang w:val="kk-KZ"/>
        </w:rPr>
        <w:br/>
      </w:r>
      <w:r w:rsidRPr="00826765">
        <w:rPr>
          <w:rFonts w:ascii="Times New Roman" w:hAnsi="Times New Roman"/>
          <w:bCs/>
          <w:sz w:val="28"/>
          <w:szCs w:val="28"/>
          <w:lang w:val="kk-KZ"/>
        </w:rPr>
        <w:t xml:space="preserve">2015 ж., № 2, 3-құжат; № 10, 50-құжат; № 14, 72-құжат; № 20-IV, 113-құжат; № 21-III, 135-құжат; № 22-І, 140-құжат; № 22-V, 156, 158-құжаттар; № 23-II, 170, </w:t>
      </w:r>
      <w:r w:rsidR="008F3956" w:rsidRPr="00826765">
        <w:rPr>
          <w:rFonts w:ascii="Times New Roman" w:hAnsi="Times New Roman"/>
          <w:bCs/>
          <w:sz w:val="28"/>
          <w:szCs w:val="28"/>
          <w:lang w:val="kk-KZ"/>
        </w:rPr>
        <w:t xml:space="preserve">172-құжаттар; 2016 ж., № 8-II, 67-құжат; № 23, 119-құжат; </w:t>
      </w:r>
      <w:r w:rsidRPr="00826765">
        <w:rPr>
          <w:rFonts w:ascii="Times New Roman" w:hAnsi="Times New Roman"/>
          <w:bCs/>
          <w:sz w:val="28"/>
          <w:szCs w:val="28"/>
          <w:lang w:val="kk-KZ"/>
        </w:rPr>
        <w:t>2017 ж., № 8, 16-құжат; № 9, 17, 18-құжаттар</w:t>
      </w:r>
      <w:r w:rsidR="00671459" w:rsidRPr="00826765">
        <w:rPr>
          <w:rFonts w:ascii="Times New Roman" w:hAnsi="Times New Roman"/>
          <w:bCs/>
          <w:sz w:val="28"/>
          <w:szCs w:val="28"/>
          <w:lang w:val="kk-KZ"/>
        </w:rPr>
        <w:t>; № 13, 45-құжат; № 14, 50, 53-құжаттар; № 16, 56-құжат):</w:t>
      </w:r>
    </w:p>
    <w:p w:rsidR="000414DB" w:rsidRPr="00826765" w:rsidRDefault="000414DB" w:rsidP="000414DB">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8-баптың 4-тармағы</w:t>
      </w:r>
      <w:r w:rsidR="00C815FA" w:rsidRPr="00826765">
        <w:rPr>
          <w:rFonts w:ascii="Times New Roman" w:hAnsi="Times New Roman"/>
          <w:bCs/>
          <w:sz w:val="28"/>
          <w:szCs w:val="28"/>
          <w:lang w:val="kk-KZ"/>
        </w:rPr>
        <w:t xml:space="preserve"> </w:t>
      </w:r>
      <w:r w:rsidR="003955AE" w:rsidRPr="00826765">
        <w:rPr>
          <w:rFonts w:ascii="Times New Roman" w:hAnsi="Times New Roman"/>
          <w:bCs/>
          <w:sz w:val="28"/>
          <w:szCs w:val="28"/>
          <w:lang w:val="kk-KZ"/>
        </w:rPr>
        <w:t>ек</w:t>
      </w:r>
      <w:r w:rsidR="00C815FA" w:rsidRPr="00826765">
        <w:rPr>
          <w:rFonts w:ascii="Times New Roman" w:hAnsi="Times New Roman"/>
          <w:bCs/>
          <w:sz w:val="28"/>
          <w:szCs w:val="28"/>
          <w:lang w:val="kk-KZ"/>
        </w:rPr>
        <w:t>інші бөлігінің</w:t>
      </w:r>
      <w:r w:rsidRPr="00826765">
        <w:rPr>
          <w:rFonts w:ascii="Times New Roman" w:hAnsi="Times New Roman"/>
          <w:bCs/>
          <w:sz w:val="28"/>
          <w:szCs w:val="28"/>
          <w:lang w:val="kk-KZ"/>
        </w:rPr>
        <w:t xml:space="preserve"> 10) тармақша</w:t>
      </w:r>
      <w:r w:rsidR="008F3956" w:rsidRPr="00826765">
        <w:rPr>
          <w:rFonts w:ascii="Times New Roman" w:hAnsi="Times New Roman"/>
          <w:bCs/>
          <w:sz w:val="28"/>
          <w:szCs w:val="28"/>
          <w:lang w:val="kk-KZ"/>
        </w:rPr>
        <w:t>сын</w:t>
      </w:r>
      <w:r w:rsidRPr="00826765">
        <w:rPr>
          <w:rFonts w:ascii="Times New Roman" w:hAnsi="Times New Roman"/>
          <w:bCs/>
          <w:sz w:val="28"/>
          <w:szCs w:val="28"/>
          <w:lang w:val="kk-KZ"/>
        </w:rPr>
        <w:t>дағы «азаматтар жатады.» деген сөздер «азаматтар;» деген сөзбен ауыстырылып, мынадай мазмұндағы 11) тармақшамен толықтырылсын:</w:t>
      </w:r>
    </w:p>
    <w:p w:rsidR="000414DB" w:rsidRPr="00826765" w:rsidRDefault="000414DB" w:rsidP="000414DB">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 Қазақстан Республикасы Үкіметінің шешімі бойынша айқындалатын өзге де санаттағы азаматтар жатады.».</w:t>
      </w:r>
    </w:p>
    <w:p w:rsidR="000414DB" w:rsidRPr="00826765" w:rsidRDefault="000414DB" w:rsidP="000414DB">
      <w:pPr>
        <w:spacing w:after="0" w:line="240" w:lineRule="auto"/>
        <w:ind w:firstLine="851"/>
        <w:jc w:val="both"/>
        <w:rPr>
          <w:rFonts w:ascii="Times New Roman" w:hAnsi="Times New Roman"/>
          <w:bCs/>
          <w:sz w:val="28"/>
          <w:szCs w:val="28"/>
          <w:lang w:val="kk-KZ"/>
        </w:rPr>
      </w:pPr>
    </w:p>
    <w:p w:rsidR="00275AB6" w:rsidRPr="00826765" w:rsidRDefault="008F3956" w:rsidP="000414DB">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23</w:t>
      </w:r>
      <w:r w:rsidR="00275AB6" w:rsidRPr="00826765">
        <w:rPr>
          <w:rFonts w:ascii="Times New Roman" w:hAnsi="Times New Roman"/>
          <w:bCs/>
          <w:sz w:val="28"/>
          <w:szCs w:val="28"/>
          <w:lang w:val="kk-KZ"/>
        </w:rPr>
        <w:t xml:space="preserve">. «Трансферттік баға белгілеу туралы» 2008 жылғы 5 шілдедегі Қазақстан Республикасының Заңына (Қазақстан Республикасы Парламентінің Жаршысы, 2008 ж., № 15-16, 65-құжат; 2009 ж., № 18, 84-құжат; 2010 ж., </w:t>
      </w:r>
      <w:r w:rsidR="009138B1" w:rsidRPr="00826765">
        <w:rPr>
          <w:rFonts w:ascii="Times New Roman" w:hAnsi="Times New Roman"/>
          <w:bCs/>
          <w:sz w:val="28"/>
          <w:szCs w:val="28"/>
          <w:lang w:val="kk-KZ"/>
        </w:rPr>
        <w:br/>
      </w:r>
      <w:r w:rsidR="00275AB6" w:rsidRPr="00826765">
        <w:rPr>
          <w:rFonts w:ascii="Times New Roman" w:hAnsi="Times New Roman"/>
          <w:bCs/>
          <w:sz w:val="28"/>
          <w:szCs w:val="28"/>
          <w:lang w:val="kk-KZ"/>
        </w:rPr>
        <w:t xml:space="preserve">№ 11, 58-құжат; № 15, 71-құжат; 2011 ж., № 1, 2-құжат; № 11, 102-құжат; </w:t>
      </w:r>
      <w:r w:rsidR="009138B1" w:rsidRPr="00826765">
        <w:rPr>
          <w:rFonts w:ascii="Times New Roman" w:hAnsi="Times New Roman"/>
          <w:bCs/>
          <w:sz w:val="28"/>
          <w:szCs w:val="28"/>
          <w:lang w:val="kk-KZ"/>
        </w:rPr>
        <w:br/>
      </w:r>
      <w:r w:rsidR="00275AB6" w:rsidRPr="00826765">
        <w:rPr>
          <w:rFonts w:ascii="Times New Roman" w:hAnsi="Times New Roman"/>
          <w:bCs/>
          <w:sz w:val="28"/>
          <w:szCs w:val="28"/>
          <w:lang w:val="kk-KZ"/>
        </w:rPr>
        <w:t>2012 ж., № 11, 80-құжат; 2013 ж., № 21-22, 115-құжат; 2014 ж., № 1, 4-құжат; № 19-I, 19-II, 96-құжат; № 21, 122-құжат; 2015 ж., № 20-IV, 113-құжат):</w:t>
      </w:r>
    </w:p>
    <w:p w:rsidR="00182630"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2-бап</w:t>
      </w:r>
      <w:r w:rsidR="00182630" w:rsidRPr="00826765">
        <w:rPr>
          <w:rFonts w:ascii="Times New Roman" w:hAnsi="Times New Roman"/>
          <w:bCs/>
          <w:sz w:val="28"/>
          <w:szCs w:val="28"/>
          <w:lang w:val="kk-KZ"/>
        </w:rPr>
        <w:t>та:</w:t>
      </w:r>
    </w:p>
    <w:p w:rsidR="00863046"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мынадай мазмұндағы </w:t>
      </w:r>
      <w:r w:rsidR="00445EF4" w:rsidRPr="00826765">
        <w:rPr>
          <w:rFonts w:ascii="Times New Roman" w:hAnsi="Times New Roman"/>
          <w:bCs/>
          <w:sz w:val="28"/>
          <w:szCs w:val="28"/>
          <w:lang w:val="kk-KZ"/>
        </w:rPr>
        <w:t>2-1</w:t>
      </w:r>
      <w:r w:rsidRPr="00826765">
        <w:rPr>
          <w:rFonts w:ascii="Times New Roman" w:hAnsi="Times New Roman"/>
          <w:bCs/>
          <w:sz w:val="28"/>
          <w:szCs w:val="28"/>
          <w:lang w:val="kk-KZ"/>
        </w:rPr>
        <w:t>)</w:t>
      </w:r>
      <w:r w:rsidR="00863046" w:rsidRPr="00826765">
        <w:rPr>
          <w:rFonts w:ascii="Times New Roman" w:hAnsi="Times New Roman"/>
          <w:bCs/>
          <w:sz w:val="28"/>
          <w:szCs w:val="28"/>
          <w:lang w:val="kk-KZ"/>
        </w:rPr>
        <w:t xml:space="preserve"> тармақшамен толықтырылсын:</w:t>
      </w:r>
    </w:p>
    <w:p w:rsidR="00863046" w:rsidRPr="00826765" w:rsidRDefault="001B178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863046" w:rsidRPr="00826765">
        <w:rPr>
          <w:rFonts w:ascii="Times New Roman" w:hAnsi="Times New Roman"/>
          <w:bCs/>
          <w:sz w:val="28"/>
          <w:szCs w:val="28"/>
          <w:lang w:val="kk-KZ"/>
        </w:rPr>
        <w:t xml:space="preserve">2-1) бақылау – халықаралық қаржылық есептілік стандарттарына не бағалы қағаздарды сауда-саттыққа жіберу үшін қор биржалары қабылдайтын </w:t>
      </w:r>
      <w:r w:rsidR="00863046" w:rsidRPr="00826765">
        <w:rPr>
          <w:rFonts w:ascii="Times New Roman" w:eastAsia="Calibri" w:hAnsi="Times New Roman"/>
          <w:sz w:val="28"/>
          <w:lang w:val="kk-KZ"/>
        </w:rPr>
        <w:t xml:space="preserve">қаржылық есептілікті жасаудың өзге де халықаралық танылған стандарттарына </w:t>
      </w:r>
      <w:r w:rsidR="00863046" w:rsidRPr="00826765">
        <w:rPr>
          <w:rFonts w:ascii="Times New Roman" w:hAnsi="Times New Roman"/>
          <w:bCs/>
          <w:sz w:val="28"/>
          <w:szCs w:val="28"/>
          <w:lang w:val="kk-KZ"/>
        </w:rPr>
        <w:t xml:space="preserve">сәйкес айқындалатын бақылау.  </w:t>
      </w:r>
    </w:p>
    <w:p w:rsidR="00863046" w:rsidRPr="00826765" w:rsidRDefault="0086304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«Бақылау» деген ұғым трансферттік баға белгілеу бойынша есептіліктің мақсаттары үшін пайдаланылады;</w:t>
      </w:r>
      <w:r w:rsidR="003707D4" w:rsidRPr="00826765">
        <w:rPr>
          <w:rFonts w:ascii="Times New Roman" w:hAnsi="Times New Roman"/>
          <w:bCs/>
          <w:sz w:val="28"/>
          <w:szCs w:val="28"/>
          <w:lang w:val="kk-KZ"/>
        </w:rPr>
        <w:t>»;</w:t>
      </w:r>
    </w:p>
    <w:p w:rsidR="0087596A" w:rsidRPr="00826765" w:rsidRDefault="008759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10-1) тармақша мынадай редакцияда жазылсын:</w:t>
      </w:r>
    </w:p>
    <w:p w:rsidR="00AC7FE9" w:rsidRPr="00826765" w:rsidRDefault="008759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863046" w:rsidRPr="00826765">
        <w:rPr>
          <w:rFonts w:ascii="Times New Roman" w:hAnsi="Times New Roman"/>
          <w:bCs/>
          <w:sz w:val="28"/>
          <w:szCs w:val="28"/>
          <w:lang w:val="kk-KZ"/>
        </w:rPr>
        <w:t>10-1) қаржы жылы – халықаралық топтың жылдық шоғырландырылған қаржылық есептілігі жасалатын кезең</w:t>
      </w:r>
      <w:r w:rsidR="00AC7FE9" w:rsidRPr="00826765">
        <w:rPr>
          <w:rFonts w:ascii="Times New Roman" w:hAnsi="Times New Roman"/>
          <w:bCs/>
          <w:sz w:val="28"/>
          <w:szCs w:val="28"/>
          <w:lang w:val="kk-KZ"/>
        </w:rPr>
        <w:t>;»;</w:t>
      </w:r>
    </w:p>
    <w:p w:rsidR="0087596A" w:rsidRPr="00826765" w:rsidRDefault="008759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10-2)</w:t>
      </w:r>
      <w:r w:rsidR="0066679B"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66679B" w:rsidRPr="00826765">
        <w:rPr>
          <w:rFonts w:ascii="Times New Roman" w:hAnsi="Times New Roman"/>
          <w:bCs/>
          <w:sz w:val="28"/>
          <w:szCs w:val="28"/>
          <w:lang w:val="kk-KZ"/>
        </w:rPr>
        <w:t xml:space="preserve">28-1), 30-1), 30-2), 30-3), 30-4) және </w:t>
      </w:r>
      <w:r w:rsidR="0066679B" w:rsidRPr="00826765">
        <w:rPr>
          <w:rFonts w:ascii="Times New Roman" w:hAnsi="Times New Roman"/>
          <w:bCs/>
          <w:sz w:val="28"/>
          <w:szCs w:val="28"/>
          <w:lang w:val="kk-KZ"/>
        </w:rPr>
        <w:br/>
        <w:t>32) тармақшалармен толықтырылсын:</w:t>
      </w:r>
    </w:p>
    <w:p w:rsidR="0087596A" w:rsidRPr="00826765" w:rsidRDefault="008759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«10-2) қолайсыз әлеуметтiк-экономикалық салдар – ұлттық мүдделерді іске асыруға кедергі жасайтын немесе оларға қауіп тудыратын, сондай-ақ ұлттық экономиканың орнықты дамуына қатер төндіретін әлеуметтік және экономикалық салдар</w:t>
      </w:r>
      <w:r w:rsidR="00F7113B" w:rsidRPr="00826765">
        <w:rPr>
          <w:rFonts w:ascii="Times New Roman" w:hAnsi="Times New Roman"/>
          <w:bCs/>
          <w:sz w:val="28"/>
          <w:szCs w:val="28"/>
          <w:lang w:val="kk-KZ"/>
        </w:rPr>
        <w:t>дың</w:t>
      </w:r>
      <w:r w:rsidRPr="00826765">
        <w:rPr>
          <w:rFonts w:ascii="Times New Roman" w:hAnsi="Times New Roman"/>
          <w:bCs/>
          <w:sz w:val="28"/>
          <w:szCs w:val="28"/>
          <w:lang w:val="kk-KZ"/>
        </w:rPr>
        <w:t xml:space="preserve"> жиынтығы;»;</w:t>
      </w:r>
    </w:p>
    <w:p w:rsidR="0087596A" w:rsidRPr="00826765" w:rsidRDefault="008759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«28-1) түсім – халықаралық қаржылық есептілік стандарттарына не бағалы қағаздарды сауда-саттық</w:t>
      </w:r>
      <w:r w:rsidR="00D227DC" w:rsidRPr="00826765">
        <w:rPr>
          <w:rFonts w:ascii="Times New Roman" w:hAnsi="Times New Roman"/>
          <w:bCs/>
          <w:sz w:val="28"/>
          <w:szCs w:val="28"/>
          <w:lang w:val="kk-KZ"/>
        </w:rPr>
        <w:t>қ</w:t>
      </w:r>
      <w:r w:rsidRPr="00826765">
        <w:rPr>
          <w:rFonts w:ascii="Times New Roman" w:hAnsi="Times New Roman"/>
          <w:bCs/>
          <w:sz w:val="28"/>
          <w:szCs w:val="28"/>
          <w:lang w:val="kk-KZ"/>
        </w:rPr>
        <w:t xml:space="preserve">а жіберу үшін </w:t>
      </w:r>
      <w:r w:rsidR="005A0EF1" w:rsidRPr="00826765">
        <w:rPr>
          <w:rFonts w:ascii="Times New Roman" w:hAnsi="Times New Roman"/>
          <w:bCs/>
          <w:sz w:val="28"/>
          <w:szCs w:val="28"/>
          <w:lang w:val="kk-KZ"/>
        </w:rPr>
        <w:t xml:space="preserve">қор биржалары </w:t>
      </w:r>
      <w:r w:rsidRPr="00826765">
        <w:rPr>
          <w:rFonts w:ascii="Times New Roman" w:hAnsi="Times New Roman"/>
          <w:bCs/>
          <w:sz w:val="28"/>
          <w:szCs w:val="28"/>
          <w:lang w:val="kk-KZ"/>
        </w:rPr>
        <w:t>қабылдайтын қаржылық есептілік жасаудың өзге де халықаралық танылған стандарттарына сәйкес айқындалатын</w:t>
      </w:r>
      <w:r w:rsidR="00D227DC" w:rsidRPr="00826765">
        <w:rPr>
          <w:rFonts w:ascii="Times New Roman" w:hAnsi="Times New Roman"/>
          <w:bCs/>
          <w:sz w:val="28"/>
          <w:szCs w:val="28"/>
          <w:lang w:val="kk-KZ"/>
        </w:rPr>
        <w:t>,</w:t>
      </w:r>
      <w:r w:rsidRPr="00826765">
        <w:rPr>
          <w:rFonts w:ascii="Times New Roman" w:hAnsi="Times New Roman"/>
          <w:bCs/>
          <w:sz w:val="28"/>
          <w:szCs w:val="28"/>
          <w:lang w:val="kk-KZ"/>
        </w:rPr>
        <w:t xml:space="preserve"> тауарларды, жұмыстарды және көрсетілетін қызметтерді өткіз</w:t>
      </w:r>
      <w:r w:rsidR="00D227DC" w:rsidRPr="00826765">
        <w:rPr>
          <w:rFonts w:ascii="Times New Roman" w:hAnsi="Times New Roman"/>
          <w:bCs/>
          <w:sz w:val="28"/>
          <w:szCs w:val="28"/>
          <w:lang w:val="kk-KZ"/>
        </w:rPr>
        <w:t>у</w:t>
      </w:r>
      <w:r w:rsidRPr="00826765">
        <w:rPr>
          <w:rFonts w:ascii="Times New Roman" w:hAnsi="Times New Roman"/>
          <w:bCs/>
          <w:sz w:val="28"/>
          <w:szCs w:val="28"/>
          <w:lang w:val="kk-KZ"/>
        </w:rPr>
        <w:t>ден түсетін кірістер</w:t>
      </w:r>
      <w:r w:rsidR="00D227DC"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6D58C4"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445EF4" w:rsidRPr="00826765">
        <w:rPr>
          <w:rFonts w:ascii="Times New Roman" w:hAnsi="Times New Roman"/>
          <w:bCs/>
          <w:sz w:val="28"/>
          <w:szCs w:val="28"/>
          <w:lang w:val="kk-KZ"/>
        </w:rPr>
        <w:t>0-1</w:t>
      </w:r>
      <w:r w:rsidRPr="00826765">
        <w:rPr>
          <w:rFonts w:ascii="Times New Roman" w:hAnsi="Times New Roman"/>
          <w:bCs/>
          <w:sz w:val="28"/>
          <w:szCs w:val="28"/>
          <w:lang w:val="kk-KZ"/>
        </w:rPr>
        <w:t>) халықаралық топ –</w:t>
      </w:r>
      <w:r w:rsidR="00C83774" w:rsidRPr="00826765">
        <w:rPr>
          <w:rFonts w:ascii="Times New Roman" w:hAnsi="Times New Roman"/>
          <w:bCs/>
          <w:sz w:val="28"/>
          <w:szCs w:val="28"/>
          <w:lang w:val="kk-KZ"/>
        </w:rPr>
        <w:t xml:space="preserve"> </w:t>
      </w:r>
      <w:r w:rsidR="006D58C4" w:rsidRPr="00826765">
        <w:rPr>
          <w:rFonts w:ascii="Times New Roman" w:hAnsi="Times New Roman"/>
          <w:bCs/>
          <w:sz w:val="28"/>
          <w:szCs w:val="28"/>
          <w:lang w:val="kk-KZ"/>
        </w:rPr>
        <w:t xml:space="preserve">осындай халықаралық топтың </w:t>
      </w:r>
      <w:r w:rsidR="007A7C93" w:rsidRPr="00826765">
        <w:rPr>
          <w:rFonts w:ascii="Times New Roman" w:hAnsi="Times New Roman"/>
          <w:bCs/>
          <w:sz w:val="28"/>
          <w:szCs w:val="28"/>
          <w:lang w:val="kk-KZ"/>
        </w:rPr>
        <w:t>негізгі</w:t>
      </w:r>
      <w:r w:rsidR="006D58C4" w:rsidRPr="00826765">
        <w:rPr>
          <w:rFonts w:ascii="Times New Roman" w:hAnsi="Times New Roman"/>
          <w:bCs/>
          <w:sz w:val="28"/>
          <w:szCs w:val="28"/>
          <w:lang w:val="kk-KZ"/>
        </w:rPr>
        <w:t xml:space="preserve"> компаниясын</w:t>
      </w:r>
      <w:r w:rsidR="007A7C93" w:rsidRPr="00826765">
        <w:rPr>
          <w:rFonts w:ascii="Times New Roman" w:hAnsi="Times New Roman"/>
          <w:bCs/>
          <w:sz w:val="28"/>
          <w:szCs w:val="28"/>
          <w:lang w:val="kk-KZ"/>
        </w:rPr>
        <w:t xml:space="preserve"> қоса алғанда,</w:t>
      </w:r>
      <w:r w:rsidR="006D58C4" w:rsidRPr="00826765">
        <w:rPr>
          <w:rFonts w:ascii="Times New Roman" w:hAnsi="Times New Roman"/>
          <w:bCs/>
          <w:sz w:val="28"/>
          <w:szCs w:val="28"/>
          <w:lang w:val="kk-KZ"/>
        </w:rPr>
        <w:t xml:space="preserve"> </w:t>
      </w:r>
      <w:r w:rsidR="007A7C93" w:rsidRPr="00826765">
        <w:rPr>
          <w:rFonts w:ascii="Times New Roman" w:hAnsi="Times New Roman"/>
          <w:bCs/>
          <w:sz w:val="28"/>
          <w:szCs w:val="28"/>
          <w:lang w:val="kk-KZ"/>
        </w:rPr>
        <w:t xml:space="preserve">халықаралық топқа </w:t>
      </w:r>
      <w:r w:rsidR="006D58C4" w:rsidRPr="00826765">
        <w:rPr>
          <w:rFonts w:ascii="Times New Roman" w:hAnsi="Times New Roman"/>
          <w:bCs/>
          <w:sz w:val="28"/>
          <w:szCs w:val="28"/>
          <w:lang w:val="kk-KZ"/>
        </w:rPr>
        <w:t>қатысушылар болып табылатын, бір мезгілде мынадай шарттарға сәйкес келетін</w:t>
      </w:r>
      <w:r w:rsidR="00757D7E" w:rsidRPr="00826765">
        <w:rPr>
          <w:rFonts w:ascii="Times New Roman" w:hAnsi="Times New Roman"/>
          <w:bCs/>
          <w:sz w:val="28"/>
          <w:szCs w:val="28"/>
          <w:lang w:val="kk-KZ"/>
        </w:rPr>
        <w:t xml:space="preserve"> тұлғалардың жиынтығы</w:t>
      </w:r>
      <w:r w:rsidR="006D58C4" w:rsidRPr="00826765">
        <w:rPr>
          <w:rFonts w:ascii="Times New Roman" w:hAnsi="Times New Roman"/>
          <w:bCs/>
          <w:sz w:val="28"/>
          <w:szCs w:val="28"/>
          <w:lang w:val="kk-KZ"/>
        </w:rPr>
        <w:t>:</w:t>
      </w:r>
    </w:p>
    <w:p w:rsidR="006D58C4" w:rsidRPr="00826765" w:rsidRDefault="006D58C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тармақшаның бiрiншi абзацында көрсетiлген </w:t>
      </w:r>
      <w:r w:rsidR="007A7C93" w:rsidRPr="00826765">
        <w:rPr>
          <w:rFonts w:ascii="Times New Roman" w:hAnsi="Times New Roman"/>
          <w:bCs/>
          <w:sz w:val="28"/>
          <w:szCs w:val="28"/>
          <w:lang w:val="kk-KZ"/>
        </w:rPr>
        <w:t>тұлғалар</w:t>
      </w:r>
      <w:r w:rsidRPr="00826765">
        <w:rPr>
          <w:rFonts w:ascii="Times New Roman" w:hAnsi="Times New Roman"/>
          <w:bCs/>
          <w:sz w:val="28"/>
          <w:szCs w:val="28"/>
          <w:lang w:val="kk-KZ"/>
        </w:rPr>
        <w:t xml:space="preserve"> </w:t>
      </w:r>
      <w:r w:rsidR="007A7C93" w:rsidRPr="00826765">
        <w:rPr>
          <w:rFonts w:ascii="Times New Roman" w:hAnsi="Times New Roman"/>
          <w:bCs/>
          <w:sz w:val="28"/>
          <w:szCs w:val="28"/>
          <w:lang w:val="kk-KZ"/>
        </w:rPr>
        <w:t>жиынтығының</w:t>
      </w:r>
      <w:r w:rsidRPr="00826765">
        <w:rPr>
          <w:rFonts w:ascii="Times New Roman" w:hAnsi="Times New Roman"/>
          <w:bCs/>
          <w:sz w:val="28"/>
          <w:szCs w:val="28"/>
          <w:lang w:val="kk-KZ"/>
        </w:rPr>
        <w:t xml:space="preserve"> құрамына Қазақстан Республикасының резидентi болып танылатын не Қазақстан Республикасының резиденті болып танылмайтын, бірақ Қазақстан Республикасында кәсiпкерлiк қызметтi құрылымдық </w:t>
      </w:r>
      <w:r w:rsidR="007B7A8F" w:rsidRPr="00826765">
        <w:rPr>
          <w:rFonts w:ascii="Times New Roman" w:hAnsi="Times New Roman"/>
          <w:bCs/>
          <w:sz w:val="28"/>
          <w:szCs w:val="28"/>
          <w:lang w:val="kk-KZ"/>
        </w:rPr>
        <w:br/>
      </w:r>
      <w:r w:rsidRPr="00826765">
        <w:rPr>
          <w:rFonts w:ascii="Times New Roman" w:hAnsi="Times New Roman"/>
          <w:bCs/>
          <w:sz w:val="28"/>
          <w:szCs w:val="28"/>
          <w:lang w:val="kk-KZ"/>
        </w:rPr>
        <w:t xml:space="preserve">бөлiмше, тұрақты мекеме арқылы жүзеге асыратын </w:t>
      </w:r>
      <w:r w:rsidR="007A7C93" w:rsidRPr="00826765">
        <w:rPr>
          <w:rFonts w:ascii="Times New Roman" w:hAnsi="Times New Roman"/>
          <w:bCs/>
          <w:sz w:val="28"/>
          <w:szCs w:val="28"/>
          <w:lang w:val="kk-KZ"/>
        </w:rPr>
        <w:t>ең болмағанда</w:t>
      </w:r>
      <w:r w:rsidRPr="00826765">
        <w:rPr>
          <w:rFonts w:ascii="Times New Roman" w:hAnsi="Times New Roman"/>
          <w:bCs/>
          <w:sz w:val="28"/>
          <w:szCs w:val="28"/>
          <w:lang w:val="kk-KZ"/>
        </w:rPr>
        <w:t xml:space="preserve"> бiр </w:t>
      </w:r>
      <w:r w:rsidR="007A7C93" w:rsidRPr="00826765">
        <w:rPr>
          <w:rFonts w:ascii="Times New Roman" w:hAnsi="Times New Roman"/>
          <w:bCs/>
          <w:sz w:val="28"/>
          <w:szCs w:val="28"/>
          <w:lang w:val="kk-KZ"/>
        </w:rPr>
        <w:t>тұлға кі</w:t>
      </w:r>
      <w:r w:rsidR="00C83774" w:rsidRPr="00826765">
        <w:rPr>
          <w:rFonts w:ascii="Times New Roman" w:hAnsi="Times New Roman"/>
          <w:bCs/>
          <w:sz w:val="28"/>
          <w:szCs w:val="28"/>
          <w:lang w:val="kk-KZ"/>
        </w:rPr>
        <w:t>р</w:t>
      </w:r>
      <w:r w:rsidR="007A7C93" w:rsidRPr="00826765">
        <w:rPr>
          <w:rFonts w:ascii="Times New Roman" w:hAnsi="Times New Roman"/>
          <w:bCs/>
          <w:sz w:val="28"/>
          <w:szCs w:val="28"/>
          <w:lang w:val="kk-KZ"/>
        </w:rPr>
        <w:t>е</w:t>
      </w:r>
      <w:r w:rsidR="007B4DB7" w:rsidRPr="00826765">
        <w:rPr>
          <w:rFonts w:ascii="Times New Roman" w:hAnsi="Times New Roman"/>
          <w:bCs/>
          <w:sz w:val="28"/>
          <w:szCs w:val="28"/>
          <w:lang w:val="kk-KZ"/>
        </w:rPr>
        <w:t>ді</w:t>
      </w:r>
      <w:r w:rsidRPr="00826765">
        <w:rPr>
          <w:rFonts w:ascii="Times New Roman" w:hAnsi="Times New Roman"/>
          <w:bCs/>
          <w:sz w:val="28"/>
          <w:szCs w:val="28"/>
          <w:lang w:val="kk-KZ"/>
        </w:rPr>
        <w:t>;</w:t>
      </w:r>
    </w:p>
    <w:p w:rsidR="006D58C4" w:rsidRPr="00826765" w:rsidRDefault="006D58C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бақылау және (немесе) қатысу арқылы өзара байланысты</w:t>
      </w:r>
      <w:r w:rsidR="000F47B0" w:rsidRPr="00826765">
        <w:rPr>
          <w:rFonts w:ascii="Times New Roman" w:hAnsi="Times New Roman"/>
          <w:bCs/>
          <w:sz w:val="28"/>
          <w:szCs w:val="28"/>
          <w:lang w:val="kk-KZ"/>
        </w:rPr>
        <w:t xml:space="preserve"> бола</w:t>
      </w:r>
      <w:r w:rsidR="00273E2B" w:rsidRPr="00826765">
        <w:rPr>
          <w:rFonts w:ascii="Times New Roman" w:hAnsi="Times New Roman"/>
          <w:bCs/>
          <w:sz w:val="28"/>
          <w:szCs w:val="28"/>
          <w:lang w:val="kk-KZ"/>
        </w:rPr>
        <w:t>ды</w:t>
      </w:r>
      <w:r w:rsidRPr="00826765">
        <w:rPr>
          <w:rFonts w:ascii="Times New Roman" w:hAnsi="Times New Roman"/>
          <w:bCs/>
          <w:sz w:val="28"/>
          <w:szCs w:val="28"/>
          <w:lang w:val="kk-KZ"/>
        </w:rPr>
        <w:t>;</w:t>
      </w:r>
    </w:p>
    <w:p w:rsidR="006D58C4" w:rsidRPr="00826765" w:rsidRDefault="00CB690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қаржылық есептілік стандарттарына немесе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w:t>
      </w:r>
      <w:r w:rsidR="006D58C4" w:rsidRPr="00826765">
        <w:rPr>
          <w:rFonts w:ascii="Times New Roman" w:hAnsi="Times New Roman"/>
          <w:bCs/>
          <w:sz w:val="28"/>
          <w:szCs w:val="28"/>
          <w:lang w:val="kk-KZ"/>
        </w:rPr>
        <w:t>өздеріне қатысты шоғырландырылған қаржылық есептілік</w:t>
      </w:r>
      <w:r w:rsidR="00C83774" w:rsidRPr="00826765">
        <w:rPr>
          <w:rFonts w:ascii="Times New Roman" w:hAnsi="Times New Roman"/>
          <w:bCs/>
          <w:sz w:val="28"/>
          <w:szCs w:val="28"/>
          <w:lang w:val="kk-KZ"/>
        </w:rPr>
        <w:t xml:space="preserve"> жасала</w:t>
      </w:r>
      <w:r w:rsidR="00E558F7" w:rsidRPr="00826765">
        <w:rPr>
          <w:rFonts w:ascii="Times New Roman" w:hAnsi="Times New Roman"/>
          <w:bCs/>
          <w:sz w:val="28"/>
          <w:szCs w:val="28"/>
          <w:lang w:val="kk-KZ"/>
        </w:rPr>
        <w:t>ды</w:t>
      </w:r>
      <w:r w:rsidR="006D58C4" w:rsidRPr="00826765">
        <w:rPr>
          <w:rFonts w:ascii="Times New Roman" w:hAnsi="Times New Roman"/>
          <w:bCs/>
          <w:sz w:val="28"/>
          <w:szCs w:val="28"/>
          <w:lang w:val="kk-KZ"/>
        </w:rPr>
        <w:t xml:space="preserve"> не </w:t>
      </w:r>
      <w:r w:rsidR="005B1E85" w:rsidRPr="00826765">
        <w:rPr>
          <w:rFonts w:ascii="Times New Roman" w:hAnsi="Times New Roman"/>
          <w:bCs/>
          <w:sz w:val="28"/>
          <w:szCs w:val="28"/>
          <w:lang w:val="kk-KZ"/>
        </w:rPr>
        <w:t xml:space="preserve">қаржылық есептілігі </w:t>
      </w:r>
      <w:r w:rsidR="001067F1" w:rsidRPr="00826765">
        <w:rPr>
          <w:rFonts w:ascii="Times New Roman" w:hAnsi="Times New Roman"/>
          <w:bCs/>
          <w:sz w:val="28"/>
          <w:szCs w:val="28"/>
          <w:lang w:val="kk-KZ"/>
        </w:rPr>
        <w:t xml:space="preserve">тек </w:t>
      </w:r>
      <w:r w:rsidR="00C7443F" w:rsidRPr="00826765">
        <w:rPr>
          <w:rFonts w:ascii="Times New Roman" w:hAnsi="Times New Roman"/>
          <w:bCs/>
          <w:sz w:val="28"/>
          <w:szCs w:val="28"/>
          <w:lang w:val="kk-KZ"/>
        </w:rPr>
        <w:t xml:space="preserve">қана </w:t>
      </w:r>
      <w:r w:rsidR="00807BAD" w:rsidRPr="00826765">
        <w:rPr>
          <w:rFonts w:ascii="Times New Roman" w:hAnsi="Times New Roman"/>
          <w:bCs/>
          <w:sz w:val="28"/>
          <w:szCs w:val="28"/>
          <w:lang w:val="kk-KZ"/>
        </w:rPr>
        <w:t xml:space="preserve">осындай </w:t>
      </w:r>
      <w:r w:rsidR="00F05A7D" w:rsidRPr="00826765">
        <w:rPr>
          <w:rFonts w:ascii="Times New Roman" w:hAnsi="Times New Roman"/>
          <w:bCs/>
          <w:sz w:val="28"/>
          <w:szCs w:val="28"/>
          <w:lang w:val="kk-KZ"/>
        </w:rPr>
        <w:t>тұлғалардың</w:t>
      </w:r>
      <w:r w:rsidR="006D58C4" w:rsidRPr="00826765">
        <w:rPr>
          <w:rFonts w:ascii="Times New Roman" w:hAnsi="Times New Roman"/>
          <w:bCs/>
          <w:sz w:val="28"/>
          <w:szCs w:val="28"/>
          <w:lang w:val="kk-KZ"/>
        </w:rPr>
        <w:t xml:space="preserve"> </w:t>
      </w:r>
      <w:r w:rsidR="00F05A7D" w:rsidRPr="00826765">
        <w:rPr>
          <w:rFonts w:ascii="Times New Roman" w:hAnsi="Times New Roman"/>
          <w:bCs/>
          <w:sz w:val="28"/>
          <w:szCs w:val="28"/>
          <w:lang w:val="kk-KZ"/>
        </w:rPr>
        <w:t>мөлшеріне</w:t>
      </w:r>
      <w:r w:rsidR="006D58C4" w:rsidRPr="00826765">
        <w:rPr>
          <w:rFonts w:ascii="Times New Roman" w:hAnsi="Times New Roman"/>
          <w:bCs/>
          <w:sz w:val="28"/>
          <w:szCs w:val="28"/>
          <w:lang w:val="kk-KZ"/>
        </w:rPr>
        <w:t xml:space="preserve"> немесе </w:t>
      </w:r>
      <w:r w:rsidR="00C83774" w:rsidRPr="00826765">
        <w:rPr>
          <w:rFonts w:ascii="Times New Roman" w:hAnsi="Times New Roman"/>
          <w:bCs/>
          <w:sz w:val="28"/>
          <w:szCs w:val="28"/>
          <w:lang w:val="kk-KZ"/>
        </w:rPr>
        <w:t>деректер</w:t>
      </w:r>
      <w:r w:rsidR="00807BAD" w:rsidRPr="00826765">
        <w:rPr>
          <w:rFonts w:ascii="Times New Roman" w:hAnsi="Times New Roman"/>
          <w:bCs/>
          <w:sz w:val="28"/>
          <w:szCs w:val="28"/>
          <w:lang w:val="kk-KZ"/>
        </w:rPr>
        <w:t>ін</w:t>
      </w:r>
      <w:r w:rsidR="00C83774" w:rsidRPr="00826765">
        <w:rPr>
          <w:rFonts w:ascii="Times New Roman" w:hAnsi="Times New Roman"/>
          <w:bCs/>
          <w:sz w:val="28"/>
          <w:szCs w:val="28"/>
          <w:lang w:val="kk-KZ"/>
        </w:rPr>
        <w:t xml:space="preserve">ің елеулілігіне орай </w:t>
      </w:r>
      <w:r w:rsidR="006D58C4" w:rsidRPr="00826765">
        <w:rPr>
          <w:rFonts w:ascii="Times New Roman" w:hAnsi="Times New Roman"/>
          <w:bCs/>
          <w:sz w:val="28"/>
          <w:szCs w:val="28"/>
          <w:lang w:val="kk-KZ"/>
        </w:rPr>
        <w:t>шоғырландырылған қаржылық есептілік жасалған кезде ескерілме</w:t>
      </w:r>
      <w:r w:rsidR="00C83774" w:rsidRPr="00826765">
        <w:rPr>
          <w:rFonts w:ascii="Times New Roman" w:hAnsi="Times New Roman"/>
          <w:bCs/>
          <w:sz w:val="28"/>
          <w:szCs w:val="28"/>
          <w:lang w:val="kk-KZ"/>
        </w:rPr>
        <w:t>й</w:t>
      </w:r>
      <w:r w:rsidR="007A7F5E" w:rsidRPr="00826765">
        <w:rPr>
          <w:rFonts w:ascii="Times New Roman" w:hAnsi="Times New Roman"/>
          <w:bCs/>
          <w:sz w:val="28"/>
          <w:szCs w:val="28"/>
          <w:lang w:val="kk-KZ"/>
        </w:rPr>
        <w:t>ді</w:t>
      </w:r>
      <w:r w:rsidR="00C83774" w:rsidRPr="00826765">
        <w:rPr>
          <w:rFonts w:ascii="Times New Roman" w:hAnsi="Times New Roman"/>
          <w:bCs/>
          <w:sz w:val="28"/>
          <w:szCs w:val="28"/>
          <w:lang w:val="kk-KZ"/>
        </w:rPr>
        <w:t>;</w:t>
      </w:r>
      <w:r w:rsidR="005B1E85" w:rsidRPr="00826765">
        <w:rPr>
          <w:rFonts w:ascii="Times New Roman" w:hAnsi="Times New Roman"/>
          <w:bCs/>
          <w:sz w:val="28"/>
          <w:szCs w:val="28"/>
          <w:lang w:val="kk-KZ"/>
        </w:rPr>
        <w:t xml:space="preserve"> </w:t>
      </w:r>
    </w:p>
    <w:p w:rsidR="00B65658" w:rsidRPr="00826765" w:rsidRDefault="00445EF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30-2) халықаралық топқа</w:t>
      </w:r>
      <w:r w:rsidR="00536E2A" w:rsidRPr="00826765">
        <w:rPr>
          <w:rFonts w:ascii="Times New Roman" w:hAnsi="Times New Roman"/>
          <w:bCs/>
          <w:sz w:val="28"/>
          <w:szCs w:val="28"/>
          <w:lang w:val="kk-KZ"/>
        </w:rPr>
        <w:t xml:space="preserve"> қатысушы – </w:t>
      </w:r>
      <w:r w:rsidR="00B65658" w:rsidRPr="00826765">
        <w:rPr>
          <w:rFonts w:ascii="Times New Roman" w:hAnsi="Times New Roman"/>
          <w:bCs/>
          <w:sz w:val="28"/>
          <w:szCs w:val="28"/>
          <w:lang w:val="kk-KZ"/>
        </w:rPr>
        <w:t>мынадай шарттардың біріне сәйкес келетін тұлға:</w:t>
      </w:r>
    </w:p>
    <w:p w:rsidR="00B65658" w:rsidRPr="00826765" w:rsidRDefault="00B6565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топтың </w:t>
      </w:r>
      <w:r w:rsidR="00F5718B" w:rsidRPr="00826765">
        <w:rPr>
          <w:rFonts w:ascii="Times New Roman" w:hAnsi="Times New Roman"/>
          <w:bCs/>
          <w:sz w:val="28"/>
          <w:szCs w:val="28"/>
          <w:lang w:val="kk-KZ"/>
        </w:rPr>
        <w:t>негізгі</w:t>
      </w:r>
      <w:r w:rsidRPr="00826765">
        <w:rPr>
          <w:rFonts w:ascii="Times New Roman" w:hAnsi="Times New Roman"/>
          <w:bCs/>
          <w:sz w:val="28"/>
          <w:szCs w:val="28"/>
          <w:lang w:val="kk-KZ"/>
        </w:rPr>
        <w:t xml:space="preserve"> компаниясы;</w:t>
      </w:r>
    </w:p>
    <w:p w:rsidR="00B65658" w:rsidRPr="00826765" w:rsidRDefault="001821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кәсіпкерлік қызметті жүзеге асыратын, </w:t>
      </w:r>
      <w:r w:rsidR="0046026F" w:rsidRPr="00826765">
        <w:rPr>
          <w:rFonts w:ascii="Times New Roman" w:hAnsi="Times New Roman"/>
          <w:bCs/>
          <w:sz w:val="28"/>
          <w:szCs w:val="28"/>
          <w:lang w:val="kk-KZ"/>
        </w:rPr>
        <w:t xml:space="preserve">өзіне қатысты халықаралық топтың шоғырландырылған қаржылық есептілігі жасалатын не </w:t>
      </w:r>
      <w:r w:rsidR="00B65658" w:rsidRPr="00826765">
        <w:rPr>
          <w:rFonts w:ascii="Times New Roman" w:hAnsi="Times New Roman"/>
          <w:bCs/>
          <w:sz w:val="28"/>
          <w:szCs w:val="28"/>
          <w:lang w:val="kk-KZ"/>
        </w:rPr>
        <w:t xml:space="preserve">егер </w:t>
      </w:r>
      <w:r w:rsidR="002E6441" w:rsidRPr="00826765">
        <w:rPr>
          <w:rFonts w:ascii="Times New Roman" w:hAnsi="Times New Roman"/>
          <w:bCs/>
          <w:sz w:val="28"/>
          <w:szCs w:val="28"/>
          <w:lang w:val="kk-KZ"/>
        </w:rPr>
        <w:t>осы</w:t>
      </w:r>
      <w:r w:rsidR="00B65658" w:rsidRPr="00826765">
        <w:rPr>
          <w:rFonts w:ascii="Times New Roman" w:hAnsi="Times New Roman"/>
          <w:bCs/>
          <w:sz w:val="28"/>
          <w:szCs w:val="28"/>
          <w:lang w:val="kk-KZ"/>
        </w:rPr>
        <w:t xml:space="preserve">ндай </w:t>
      </w:r>
      <w:r w:rsidR="00F235B3" w:rsidRPr="00826765">
        <w:rPr>
          <w:rFonts w:ascii="Times New Roman" w:hAnsi="Times New Roman"/>
          <w:bCs/>
          <w:sz w:val="28"/>
          <w:szCs w:val="28"/>
          <w:lang w:val="kk-KZ"/>
        </w:rPr>
        <w:t>тұлғаның</w:t>
      </w:r>
      <w:r w:rsidR="00B65658" w:rsidRPr="00826765">
        <w:rPr>
          <w:rFonts w:ascii="Times New Roman" w:hAnsi="Times New Roman"/>
          <w:bCs/>
          <w:sz w:val="28"/>
          <w:szCs w:val="28"/>
          <w:lang w:val="kk-KZ"/>
        </w:rPr>
        <w:t xml:space="preserve"> бағалы қағаздары қор биржасындағы сауда-саттыққа жіберілген болса, шоғырла</w:t>
      </w:r>
      <w:r w:rsidR="002E6441" w:rsidRPr="00826765">
        <w:rPr>
          <w:rFonts w:ascii="Times New Roman" w:hAnsi="Times New Roman"/>
          <w:bCs/>
          <w:sz w:val="28"/>
          <w:szCs w:val="28"/>
          <w:lang w:val="kk-KZ"/>
        </w:rPr>
        <w:t>ндырылған қаржылық есептілік (</w:t>
      </w:r>
      <w:r w:rsidR="00B118B0" w:rsidRPr="00826765">
        <w:rPr>
          <w:rFonts w:ascii="Times New Roman" w:hAnsi="Times New Roman"/>
          <w:bCs/>
          <w:sz w:val="28"/>
          <w:szCs w:val="28"/>
          <w:lang w:val="kk-KZ"/>
        </w:rPr>
        <w:t>ол</w:t>
      </w:r>
      <w:r w:rsidR="00B65658" w:rsidRPr="00826765">
        <w:rPr>
          <w:rFonts w:ascii="Times New Roman" w:hAnsi="Times New Roman"/>
          <w:bCs/>
          <w:sz w:val="28"/>
          <w:szCs w:val="28"/>
          <w:lang w:val="kk-KZ"/>
        </w:rPr>
        <w:t xml:space="preserve"> болмаған жағдайда) жасалуы мүмкін</w:t>
      </w:r>
      <w:r w:rsidR="003B1714" w:rsidRPr="00826765">
        <w:rPr>
          <w:rFonts w:ascii="Times New Roman" w:hAnsi="Times New Roman"/>
          <w:bCs/>
          <w:sz w:val="28"/>
          <w:szCs w:val="28"/>
          <w:lang w:val="kk-KZ"/>
        </w:rPr>
        <w:t xml:space="preserve"> болған</w:t>
      </w:r>
      <w:r w:rsidRPr="00826765">
        <w:rPr>
          <w:rFonts w:ascii="Times New Roman" w:hAnsi="Times New Roman"/>
          <w:bCs/>
          <w:sz w:val="28"/>
          <w:szCs w:val="28"/>
          <w:lang w:val="kk-KZ"/>
        </w:rPr>
        <w:t xml:space="preserve"> </w:t>
      </w:r>
      <w:r w:rsidR="003047CB" w:rsidRPr="00826765">
        <w:rPr>
          <w:rFonts w:ascii="Times New Roman" w:hAnsi="Times New Roman"/>
          <w:bCs/>
          <w:sz w:val="28"/>
          <w:szCs w:val="28"/>
          <w:lang w:val="kk-KZ"/>
        </w:rPr>
        <w:t>тұлға</w:t>
      </w:r>
      <w:r w:rsidR="00B65658" w:rsidRPr="00826765">
        <w:rPr>
          <w:rFonts w:ascii="Times New Roman" w:hAnsi="Times New Roman"/>
          <w:bCs/>
          <w:sz w:val="28"/>
          <w:szCs w:val="28"/>
          <w:lang w:val="kk-KZ"/>
        </w:rPr>
        <w:t>;</w:t>
      </w:r>
    </w:p>
    <w:p w:rsidR="00B65658" w:rsidRPr="00826765" w:rsidRDefault="001821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кәсіпкерлік қызметті жүзеге асыратын, </w:t>
      </w:r>
      <w:r w:rsidR="00B65658" w:rsidRPr="00826765">
        <w:rPr>
          <w:rFonts w:ascii="Times New Roman" w:hAnsi="Times New Roman"/>
          <w:bCs/>
          <w:sz w:val="28"/>
          <w:szCs w:val="28"/>
          <w:lang w:val="kk-KZ"/>
        </w:rPr>
        <w:t>халықаралық қаржылық есептілік стандарттарына не бағалы қағаздар</w:t>
      </w:r>
      <w:r w:rsidR="002C5548" w:rsidRPr="00826765">
        <w:rPr>
          <w:rFonts w:ascii="Times New Roman" w:hAnsi="Times New Roman"/>
          <w:bCs/>
          <w:sz w:val="28"/>
          <w:szCs w:val="28"/>
          <w:lang w:val="kk-KZ"/>
        </w:rPr>
        <w:t>ды</w:t>
      </w:r>
      <w:r w:rsidR="00B65658" w:rsidRPr="00826765">
        <w:rPr>
          <w:rFonts w:ascii="Times New Roman" w:hAnsi="Times New Roman"/>
          <w:bCs/>
          <w:sz w:val="28"/>
          <w:szCs w:val="28"/>
          <w:lang w:val="kk-KZ"/>
        </w:rPr>
        <w:t xml:space="preserve"> сауда-саттыққа жіберу үшін </w:t>
      </w:r>
      <w:r w:rsidR="005A0EF1" w:rsidRPr="00826765">
        <w:rPr>
          <w:rFonts w:ascii="Times New Roman" w:hAnsi="Times New Roman"/>
          <w:bCs/>
          <w:sz w:val="28"/>
          <w:szCs w:val="28"/>
          <w:lang w:val="kk-KZ"/>
        </w:rPr>
        <w:t xml:space="preserve">қор биржалары </w:t>
      </w:r>
      <w:r w:rsidR="00B65658" w:rsidRPr="00826765">
        <w:rPr>
          <w:rFonts w:ascii="Times New Roman" w:hAnsi="Times New Roman"/>
          <w:bCs/>
          <w:sz w:val="28"/>
          <w:szCs w:val="28"/>
          <w:lang w:val="kk-KZ"/>
        </w:rPr>
        <w:t xml:space="preserve">қабылдайтын қаржылық есептілікті жасаудың </w:t>
      </w:r>
      <w:r w:rsidR="00B63168" w:rsidRPr="00826765">
        <w:rPr>
          <w:rFonts w:ascii="Times New Roman" w:hAnsi="Times New Roman"/>
          <w:bCs/>
          <w:sz w:val="28"/>
          <w:szCs w:val="28"/>
          <w:lang w:val="kk-KZ"/>
        </w:rPr>
        <w:t xml:space="preserve">өзге де </w:t>
      </w:r>
      <w:r w:rsidR="00B65658" w:rsidRPr="00826765">
        <w:rPr>
          <w:rFonts w:ascii="Times New Roman" w:hAnsi="Times New Roman"/>
          <w:bCs/>
          <w:sz w:val="28"/>
          <w:szCs w:val="28"/>
          <w:lang w:val="kk-KZ"/>
        </w:rPr>
        <w:t xml:space="preserve">халықаралық танылған стандарттарына сәйкес </w:t>
      </w:r>
      <w:r w:rsidR="00807BAD" w:rsidRPr="00826765">
        <w:rPr>
          <w:rFonts w:ascii="Times New Roman" w:hAnsi="Times New Roman"/>
          <w:bCs/>
          <w:sz w:val="28"/>
          <w:szCs w:val="28"/>
          <w:lang w:val="kk-KZ"/>
        </w:rPr>
        <w:t xml:space="preserve">қаржылық есептілігі тек қана </w:t>
      </w:r>
      <w:r w:rsidR="00F377CB" w:rsidRPr="00826765">
        <w:rPr>
          <w:rFonts w:ascii="Times New Roman" w:hAnsi="Times New Roman"/>
          <w:bCs/>
          <w:sz w:val="28"/>
          <w:szCs w:val="28"/>
          <w:lang w:val="kk-KZ"/>
        </w:rPr>
        <w:t xml:space="preserve">осындай тұлғаның мөлшеріне немесе </w:t>
      </w:r>
      <w:r w:rsidR="00807BAD" w:rsidRPr="00826765">
        <w:rPr>
          <w:rFonts w:ascii="Times New Roman" w:hAnsi="Times New Roman"/>
          <w:bCs/>
          <w:sz w:val="28"/>
          <w:szCs w:val="28"/>
          <w:lang w:val="kk-KZ"/>
        </w:rPr>
        <w:t xml:space="preserve">деректерінің </w:t>
      </w:r>
      <w:r w:rsidR="00F377CB" w:rsidRPr="00826765">
        <w:rPr>
          <w:rFonts w:ascii="Times New Roman" w:hAnsi="Times New Roman"/>
          <w:bCs/>
          <w:sz w:val="28"/>
          <w:szCs w:val="28"/>
          <w:lang w:val="kk-KZ"/>
        </w:rPr>
        <w:t xml:space="preserve">елеулілігіне орай </w:t>
      </w:r>
      <w:r w:rsidR="00B65658" w:rsidRPr="00826765">
        <w:rPr>
          <w:rFonts w:ascii="Times New Roman" w:hAnsi="Times New Roman"/>
          <w:bCs/>
          <w:sz w:val="28"/>
          <w:szCs w:val="28"/>
          <w:lang w:val="kk-KZ"/>
        </w:rPr>
        <w:t xml:space="preserve">халықаралық топтың шоғырландырылған қаржылық есептілігі жасалған кезде ескерілмейтін </w:t>
      </w:r>
      <w:r w:rsidR="00F377CB" w:rsidRPr="00826765">
        <w:rPr>
          <w:rFonts w:ascii="Times New Roman" w:hAnsi="Times New Roman"/>
          <w:bCs/>
          <w:sz w:val="28"/>
          <w:szCs w:val="28"/>
          <w:lang w:val="kk-KZ"/>
        </w:rPr>
        <w:t>тұлға</w:t>
      </w:r>
      <w:r w:rsidR="00B65658" w:rsidRPr="00826765">
        <w:rPr>
          <w:rFonts w:ascii="Times New Roman" w:hAnsi="Times New Roman"/>
          <w:bCs/>
          <w:sz w:val="28"/>
          <w:szCs w:val="28"/>
          <w:lang w:val="kk-KZ"/>
        </w:rPr>
        <w:t xml:space="preserve">; </w:t>
      </w:r>
    </w:p>
    <w:p w:rsidR="008870D8" w:rsidRPr="00826765" w:rsidRDefault="00EA5EB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осы тармақшаның екінші және (немесе) үшінші және (немесе) төртінші абзацтарында айқындалған, </w:t>
      </w:r>
      <w:r w:rsidR="00A335C9" w:rsidRPr="00826765">
        <w:rPr>
          <w:rFonts w:ascii="Times New Roman" w:hAnsi="Times New Roman"/>
          <w:bCs/>
          <w:sz w:val="28"/>
          <w:szCs w:val="28"/>
          <w:lang w:val="kk-KZ"/>
        </w:rPr>
        <w:t>осындай құрылымдық бөлімшені немесе тұрақты мекемені құрған тұлғаны ішкі бақылау не оның қаржылық, салықтық немесе өзге де реттеушілік есептілігі мақсаттары үшін</w:t>
      </w:r>
      <w:r w:rsidR="00A335C9" w:rsidRPr="00826765">
        <w:rPr>
          <w:b/>
          <w:bCs/>
          <w:sz w:val="24"/>
          <w:szCs w:val="24"/>
          <w:lang w:val="kk-KZ"/>
        </w:rPr>
        <w:t xml:space="preserve"> </w:t>
      </w:r>
      <w:r w:rsidR="00B65658" w:rsidRPr="00826765">
        <w:rPr>
          <w:rFonts w:ascii="Times New Roman" w:hAnsi="Times New Roman"/>
          <w:bCs/>
          <w:sz w:val="28"/>
          <w:szCs w:val="28"/>
          <w:lang w:val="kk-KZ"/>
        </w:rPr>
        <w:t xml:space="preserve">өзіне қатысты </w:t>
      </w:r>
      <w:r w:rsidR="00015E8E" w:rsidRPr="00826765">
        <w:rPr>
          <w:rFonts w:ascii="Times New Roman" w:hAnsi="Times New Roman"/>
          <w:bCs/>
          <w:sz w:val="28"/>
          <w:szCs w:val="28"/>
          <w:lang w:val="kk-KZ"/>
        </w:rPr>
        <w:t>жеке</w:t>
      </w:r>
      <w:r w:rsidR="00B65658" w:rsidRPr="00826765">
        <w:rPr>
          <w:rFonts w:ascii="Times New Roman" w:hAnsi="Times New Roman"/>
          <w:bCs/>
          <w:sz w:val="28"/>
          <w:szCs w:val="28"/>
          <w:lang w:val="kk-KZ"/>
        </w:rPr>
        <w:t xml:space="preserve"> қаржылық есептілік жасалатын </w:t>
      </w:r>
      <w:r w:rsidR="00015E8E" w:rsidRPr="00826765">
        <w:rPr>
          <w:rFonts w:ascii="Times New Roman" w:hAnsi="Times New Roman"/>
          <w:bCs/>
          <w:sz w:val="28"/>
          <w:szCs w:val="28"/>
          <w:lang w:val="kk-KZ"/>
        </w:rPr>
        <w:t>тұлғаның</w:t>
      </w:r>
      <w:r w:rsidR="00B65658" w:rsidRPr="00826765">
        <w:rPr>
          <w:rFonts w:ascii="Times New Roman" w:hAnsi="Times New Roman"/>
          <w:bCs/>
          <w:sz w:val="28"/>
          <w:szCs w:val="28"/>
          <w:lang w:val="kk-KZ"/>
        </w:rPr>
        <w:t xml:space="preserve"> құрылымдық бөлімшесі немесе тұрақты мекемесі;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445EF4" w:rsidRPr="00826765">
        <w:rPr>
          <w:rFonts w:ascii="Times New Roman" w:hAnsi="Times New Roman"/>
          <w:bCs/>
          <w:sz w:val="28"/>
          <w:szCs w:val="28"/>
          <w:lang w:val="kk-KZ"/>
        </w:rPr>
        <w:t>0-</w:t>
      </w:r>
      <w:r w:rsidR="002D1330" w:rsidRPr="00826765">
        <w:rPr>
          <w:rFonts w:ascii="Times New Roman" w:hAnsi="Times New Roman"/>
          <w:bCs/>
          <w:sz w:val="28"/>
          <w:szCs w:val="28"/>
          <w:lang w:val="kk-KZ"/>
        </w:rPr>
        <w:t>3</w:t>
      </w:r>
      <w:r w:rsidRPr="00826765">
        <w:rPr>
          <w:rFonts w:ascii="Times New Roman" w:hAnsi="Times New Roman"/>
          <w:bCs/>
          <w:sz w:val="28"/>
          <w:szCs w:val="28"/>
          <w:lang w:val="kk-KZ"/>
        </w:rPr>
        <w:t>) халықаралық топ</w:t>
      </w:r>
      <w:r w:rsidR="00D3418E"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уәклетті қатысушы – халықаралық топтың негізгі компаниясы болып табылмайтын, бірақ: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топтың негізгі компаниясы халықаралық топтың атынан еларалық есептілікті дайындауға және (немесе) ұсынуға </w:t>
      </w:r>
      <w:r w:rsidR="00057E85" w:rsidRPr="00826765">
        <w:rPr>
          <w:rFonts w:ascii="Times New Roman" w:hAnsi="Times New Roman"/>
          <w:bCs/>
          <w:sz w:val="28"/>
          <w:szCs w:val="28"/>
          <w:lang w:val="kk-KZ"/>
        </w:rPr>
        <w:t>уәкілеттік берген</w:t>
      </w:r>
      <w:r w:rsidRPr="00826765">
        <w:rPr>
          <w:rFonts w:ascii="Times New Roman" w:hAnsi="Times New Roman"/>
          <w:bCs/>
          <w:sz w:val="28"/>
          <w:szCs w:val="28"/>
          <w:lang w:val="kk-KZ"/>
        </w:rPr>
        <w:t xml:space="preserve"> және еларалық есептілікті ұсыну бойынша құқықтық қатынастарда халықаралық топтың негізгі компаниясы сияқты құқықтар м</w:t>
      </w:r>
      <w:r w:rsidR="00740A00" w:rsidRPr="00826765">
        <w:rPr>
          <w:rFonts w:ascii="Times New Roman" w:hAnsi="Times New Roman"/>
          <w:bCs/>
          <w:sz w:val="28"/>
          <w:szCs w:val="28"/>
          <w:lang w:val="kk-KZ"/>
        </w:rPr>
        <w:t>ен міндеттерді жүзеге асыратын,</w:t>
      </w:r>
      <w:r w:rsidR="00057E85" w:rsidRPr="00826765">
        <w:rPr>
          <w:rFonts w:ascii="Times New Roman" w:hAnsi="Times New Roman"/>
          <w:bCs/>
          <w:sz w:val="28"/>
          <w:szCs w:val="28"/>
          <w:lang w:val="kk-KZ"/>
        </w:rPr>
        <w:t xml:space="preserve"> </w:t>
      </w:r>
    </w:p>
    <w:p w:rsidR="00536E2A" w:rsidRPr="00826765" w:rsidRDefault="00740A0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немесе </w:t>
      </w:r>
      <w:r w:rsidR="00536E2A" w:rsidRPr="00826765">
        <w:rPr>
          <w:rFonts w:ascii="Times New Roman" w:hAnsi="Times New Roman"/>
          <w:bCs/>
          <w:sz w:val="28"/>
          <w:szCs w:val="28"/>
          <w:lang w:val="kk-KZ"/>
        </w:rPr>
        <w:t>халықаралық топ</w:t>
      </w:r>
      <w:r w:rsidR="00D3418E" w:rsidRPr="00826765">
        <w:rPr>
          <w:rFonts w:ascii="Times New Roman" w:hAnsi="Times New Roman"/>
          <w:bCs/>
          <w:sz w:val="28"/>
          <w:szCs w:val="28"/>
          <w:lang w:val="kk-KZ"/>
        </w:rPr>
        <w:t>қа</w:t>
      </w:r>
      <w:r w:rsidR="00536E2A" w:rsidRPr="00826765">
        <w:rPr>
          <w:rFonts w:ascii="Times New Roman" w:hAnsi="Times New Roman"/>
          <w:bCs/>
          <w:sz w:val="28"/>
          <w:szCs w:val="28"/>
          <w:lang w:val="kk-KZ"/>
        </w:rPr>
        <w:t xml:space="preserve"> өзге қатысушы </w:t>
      </w:r>
      <w:r w:rsidR="00190B95" w:rsidRPr="00826765">
        <w:rPr>
          <w:rFonts w:ascii="Times New Roman" w:hAnsi="Times New Roman"/>
          <w:bCs/>
          <w:sz w:val="28"/>
          <w:szCs w:val="28"/>
          <w:lang w:val="kk-KZ"/>
        </w:rPr>
        <w:t xml:space="preserve">халықаралық топтың немесе осындай қатысушының атынан </w:t>
      </w:r>
      <w:r w:rsidR="00536E2A" w:rsidRPr="00826765">
        <w:rPr>
          <w:rFonts w:ascii="Times New Roman" w:hAnsi="Times New Roman"/>
          <w:bCs/>
          <w:sz w:val="28"/>
          <w:szCs w:val="28"/>
          <w:lang w:val="kk-KZ"/>
        </w:rPr>
        <w:t xml:space="preserve">негізгі есептілікті және (немесе) жергілікті есептілікті тиісті өкілеттіктерді берген халықаралық </w:t>
      </w:r>
      <w:r w:rsidR="00190B95" w:rsidRPr="00826765">
        <w:rPr>
          <w:rFonts w:ascii="Times New Roman" w:hAnsi="Times New Roman"/>
          <w:bCs/>
          <w:sz w:val="28"/>
          <w:szCs w:val="28"/>
          <w:lang w:val="kk-KZ"/>
        </w:rPr>
        <w:t xml:space="preserve">топқа </w:t>
      </w:r>
      <w:r w:rsidR="00D5623C" w:rsidRPr="00826765">
        <w:rPr>
          <w:rFonts w:ascii="Times New Roman" w:hAnsi="Times New Roman"/>
          <w:bCs/>
          <w:sz w:val="28"/>
          <w:szCs w:val="28"/>
          <w:lang w:val="kk-KZ"/>
        </w:rPr>
        <w:t xml:space="preserve">өзге </w:t>
      </w:r>
      <w:r w:rsidR="00190B95" w:rsidRPr="00826765">
        <w:rPr>
          <w:rFonts w:ascii="Times New Roman" w:hAnsi="Times New Roman"/>
          <w:bCs/>
          <w:sz w:val="28"/>
          <w:szCs w:val="28"/>
          <w:lang w:val="kk-KZ"/>
        </w:rPr>
        <w:t xml:space="preserve">қатысушы </w:t>
      </w:r>
      <w:r w:rsidR="00536E2A" w:rsidRPr="00826765">
        <w:rPr>
          <w:rFonts w:ascii="Times New Roman" w:hAnsi="Times New Roman"/>
          <w:bCs/>
          <w:sz w:val="28"/>
          <w:szCs w:val="28"/>
          <w:lang w:val="kk-KZ"/>
        </w:rPr>
        <w:t xml:space="preserve">резиденті болып табылатын не халықаралық </w:t>
      </w:r>
      <w:r w:rsidR="00190B95" w:rsidRPr="00826765">
        <w:rPr>
          <w:rFonts w:ascii="Times New Roman" w:hAnsi="Times New Roman"/>
          <w:bCs/>
          <w:sz w:val="28"/>
          <w:szCs w:val="28"/>
          <w:lang w:val="kk-KZ"/>
        </w:rPr>
        <w:t xml:space="preserve">топқа </w:t>
      </w:r>
      <w:r w:rsidR="00D5623C" w:rsidRPr="00826765">
        <w:rPr>
          <w:rFonts w:ascii="Times New Roman" w:hAnsi="Times New Roman"/>
          <w:bCs/>
          <w:sz w:val="28"/>
          <w:szCs w:val="28"/>
          <w:lang w:val="kk-KZ"/>
        </w:rPr>
        <w:t xml:space="preserve">осындай </w:t>
      </w:r>
      <w:r w:rsidR="00190B95" w:rsidRPr="00826765">
        <w:rPr>
          <w:rFonts w:ascii="Times New Roman" w:hAnsi="Times New Roman"/>
          <w:bCs/>
          <w:sz w:val="28"/>
          <w:szCs w:val="28"/>
          <w:lang w:val="kk-KZ"/>
        </w:rPr>
        <w:t xml:space="preserve">қатысушы </w:t>
      </w:r>
      <w:r w:rsidR="0017180E" w:rsidRPr="00826765">
        <w:rPr>
          <w:rFonts w:ascii="Times New Roman" w:hAnsi="Times New Roman"/>
          <w:bCs/>
          <w:sz w:val="28"/>
          <w:szCs w:val="28"/>
          <w:lang w:val="kk-KZ"/>
        </w:rPr>
        <w:t xml:space="preserve">кәсіпкерлік қызметті </w:t>
      </w:r>
      <w:r w:rsidR="00536E2A" w:rsidRPr="00826765">
        <w:rPr>
          <w:rFonts w:ascii="Times New Roman" w:hAnsi="Times New Roman"/>
          <w:bCs/>
          <w:sz w:val="28"/>
          <w:szCs w:val="28"/>
          <w:lang w:val="kk-KZ"/>
        </w:rPr>
        <w:t xml:space="preserve">құрылымдық бөлімше, тұрақты мекеме арқылы жүзеге асыратын </w:t>
      </w:r>
      <w:r w:rsidR="0099010C" w:rsidRPr="00826765">
        <w:rPr>
          <w:rFonts w:ascii="Times New Roman" w:hAnsi="Times New Roman"/>
          <w:bCs/>
          <w:sz w:val="28"/>
          <w:szCs w:val="28"/>
          <w:lang w:val="kk-KZ"/>
        </w:rPr>
        <w:t>мемлекетте (аумақта) дайындауға және (немесе) ұсынуға уәкілеттік берг</w:t>
      </w:r>
      <w:r w:rsidR="00D5623C" w:rsidRPr="00826765">
        <w:rPr>
          <w:rFonts w:ascii="Times New Roman" w:hAnsi="Times New Roman"/>
          <w:bCs/>
          <w:sz w:val="28"/>
          <w:szCs w:val="28"/>
          <w:lang w:val="kk-KZ"/>
        </w:rPr>
        <w:t xml:space="preserve">ен </w:t>
      </w:r>
      <w:r w:rsidR="00762CB2" w:rsidRPr="00826765">
        <w:rPr>
          <w:rFonts w:ascii="Times New Roman" w:hAnsi="Times New Roman"/>
          <w:bCs/>
          <w:sz w:val="28"/>
          <w:szCs w:val="28"/>
          <w:lang w:val="kk-KZ"/>
        </w:rPr>
        <w:t>халықаралық топқа қатысушы. У</w:t>
      </w:r>
      <w:r w:rsidR="00536E2A" w:rsidRPr="00826765">
        <w:rPr>
          <w:rFonts w:ascii="Times New Roman" w:hAnsi="Times New Roman"/>
          <w:bCs/>
          <w:sz w:val="28"/>
          <w:szCs w:val="28"/>
          <w:lang w:val="kk-KZ"/>
        </w:rPr>
        <w:t xml:space="preserve">әкілетті қатысушы негізгі есептілікті және (немесе) жергілікті есептілікті ұсыну бойынша құқықтық қатынастарда тиісті өкілеттіктерді берген халықаралық </w:t>
      </w:r>
      <w:r w:rsidR="00E9064A" w:rsidRPr="00826765">
        <w:rPr>
          <w:rFonts w:ascii="Times New Roman" w:hAnsi="Times New Roman"/>
          <w:bCs/>
          <w:sz w:val="28"/>
          <w:szCs w:val="28"/>
          <w:lang w:val="kk-KZ"/>
        </w:rPr>
        <w:t xml:space="preserve">топқа </w:t>
      </w:r>
      <w:r w:rsidR="00D5623C" w:rsidRPr="00826765">
        <w:rPr>
          <w:rFonts w:ascii="Times New Roman" w:hAnsi="Times New Roman"/>
          <w:bCs/>
          <w:sz w:val="28"/>
          <w:szCs w:val="28"/>
          <w:lang w:val="kk-KZ"/>
        </w:rPr>
        <w:t xml:space="preserve">өзге </w:t>
      </w:r>
      <w:r w:rsidR="00E9064A" w:rsidRPr="00826765">
        <w:rPr>
          <w:rFonts w:ascii="Times New Roman" w:hAnsi="Times New Roman"/>
          <w:bCs/>
          <w:sz w:val="28"/>
          <w:szCs w:val="28"/>
          <w:lang w:val="kk-KZ"/>
        </w:rPr>
        <w:t>қатысушы</w:t>
      </w:r>
      <w:r w:rsidR="00536E2A" w:rsidRPr="00826765">
        <w:rPr>
          <w:rFonts w:ascii="Times New Roman" w:hAnsi="Times New Roman"/>
          <w:bCs/>
          <w:sz w:val="28"/>
          <w:szCs w:val="28"/>
          <w:lang w:val="kk-KZ"/>
        </w:rPr>
        <w:t xml:space="preserve"> сияқты құқықтар мен міндеттерді жүзеге асыра</w:t>
      </w:r>
      <w:r w:rsidR="009F5F30" w:rsidRPr="00826765">
        <w:rPr>
          <w:rFonts w:ascii="Times New Roman" w:hAnsi="Times New Roman"/>
          <w:bCs/>
          <w:sz w:val="28"/>
          <w:szCs w:val="28"/>
          <w:lang w:val="kk-KZ"/>
        </w:rPr>
        <w:t>ды</w:t>
      </w:r>
      <w:r w:rsidR="00536E2A" w:rsidRPr="00826765">
        <w:rPr>
          <w:rFonts w:ascii="Times New Roman" w:hAnsi="Times New Roman"/>
          <w:bCs/>
          <w:sz w:val="28"/>
          <w:szCs w:val="28"/>
          <w:lang w:val="kk-KZ"/>
        </w:rPr>
        <w:t xml:space="preserve">. </w:t>
      </w:r>
    </w:p>
    <w:p w:rsidR="004C5B2B"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Заңда реттелетін құқықтық қатынастарда халықаралық топ</w:t>
      </w:r>
      <w:r w:rsidR="00D3418E"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уәкілетті қатысушының әрекет</w:t>
      </w:r>
      <w:r w:rsidR="00BC163E" w:rsidRPr="00826765">
        <w:rPr>
          <w:rFonts w:ascii="Times New Roman" w:hAnsi="Times New Roman"/>
          <w:bCs/>
          <w:sz w:val="28"/>
          <w:szCs w:val="28"/>
          <w:lang w:val="kk-KZ"/>
        </w:rPr>
        <w:t>тер</w:t>
      </w:r>
      <w:r w:rsidRPr="00826765">
        <w:rPr>
          <w:rFonts w:ascii="Times New Roman" w:hAnsi="Times New Roman"/>
          <w:bCs/>
          <w:sz w:val="28"/>
          <w:szCs w:val="28"/>
          <w:lang w:val="kk-KZ"/>
        </w:rPr>
        <w:t xml:space="preserve">і (әрекетсіздігі) халықаралық </w:t>
      </w:r>
      <w:r w:rsidR="00D3418E" w:rsidRPr="00826765">
        <w:rPr>
          <w:rFonts w:ascii="Times New Roman" w:hAnsi="Times New Roman"/>
          <w:bCs/>
          <w:sz w:val="28"/>
          <w:szCs w:val="28"/>
          <w:lang w:val="kk-KZ"/>
        </w:rPr>
        <w:t xml:space="preserve">топқа </w:t>
      </w:r>
      <w:r w:rsidRPr="00826765">
        <w:rPr>
          <w:rFonts w:ascii="Times New Roman" w:hAnsi="Times New Roman"/>
          <w:bCs/>
          <w:sz w:val="28"/>
          <w:szCs w:val="28"/>
          <w:lang w:val="kk-KZ"/>
        </w:rPr>
        <w:t>уәкілетті қатысушы</w:t>
      </w:r>
      <w:r w:rsidR="00D3418E" w:rsidRPr="00826765">
        <w:rPr>
          <w:rFonts w:ascii="Times New Roman" w:hAnsi="Times New Roman"/>
          <w:bCs/>
          <w:sz w:val="28"/>
          <w:szCs w:val="28"/>
          <w:lang w:val="kk-KZ"/>
        </w:rPr>
        <w:t>ғ</w:t>
      </w:r>
      <w:r w:rsidRPr="00826765">
        <w:rPr>
          <w:rFonts w:ascii="Times New Roman" w:hAnsi="Times New Roman"/>
          <w:bCs/>
          <w:sz w:val="28"/>
          <w:szCs w:val="28"/>
          <w:lang w:val="kk-KZ"/>
        </w:rPr>
        <w:t>а тиісті өкілеттіктер берген халықаралық топ</w:t>
      </w:r>
      <w:r w:rsidR="00BC163E"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қатысушының </w:t>
      </w:r>
      <w:r w:rsidR="00BC163E" w:rsidRPr="00826765">
        <w:rPr>
          <w:rFonts w:ascii="Times New Roman" w:hAnsi="Times New Roman"/>
          <w:bCs/>
          <w:sz w:val="28"/>
          <w:szCs w:val="28"/>
          <w:lang w:val="kk-KZ"/>
        </w:rPr>
        <w:t xml:space="preserve">әрекеттері </w:t>
      </w:r>
      <w:r w:rsidRPr="00826765">
        <w:rPr>
          <w:rFonts w:ascii="Times New Roman" w:hAnsi="Times New Roman"/>
          <w:bCs/>
          <w:sz w:val="28"/>
          <w:szCs w:val="28"/>
          <w:lang w:val="kk-KZ"/>
        </w:rPr>
        <w:t>(әрекетсіздігі) болып танылады;</w:t>
      </w:r>
    </w:p>
    <w:p w:rsidR="004C5B2B" w:rsidRPr="00826765" w:rsidRDefault="004C5B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30-4) халықаралық топтың негізгі компаниясы – бір мезгілде мынадай шарттарды қанағаттандыратын</w:t>
      </w:r>
      <w:r w:rsidR="007653FD" w:rsidRPr="00826765">
        <w:rPr>
          <w:rFonts w:ascii="Times New Roman" w:hAnsi="Times New Roman"/>
          <w:bCs/>
          <w:sz w:val="28"/>
          <w:szCs w:val="28"/>
          <w:lang w:val="kk-KZ"/>
        </w:rPr>
        <w:t xml:space="preserve"> халықаралық топқа қатысушы</w:t>
      </w:r>
      <w:r w:rsidRPr="00826765">
        <w:rPr>
          <w:rFonts w:ascii="Times New Roman" w:hAnsi="Times New Roman"/>
          <w:bCs/>
          <w:sz w:val="28"/>
          <w:szCs w:val="28"/>
          <w:lang w:val="kk-KZ"/>
        </w:rPr>
        <w:t>:</w:t>
      </w:r>
    </w:p>
    <w:p w:rsidR="004C5B2B" w:rsidRPr="00826765" w:rsidRDefault="00E76CC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w:t>
      </w:r>
      <w:r w:rsidR="004C5B2B" w:rsidRPr="00826765">
        <w:rPr>
          <w:rFonts w:ascii="Times New Roman" w:hAnsi="Times New Roman"/>
          <w:bCs/>
          <w:sz w:val="28"/>
          <w:szCs w:val="28"/>
          <w:lang w:val="kk-KZ"/>
        </w:rPr>
        <w:t>ндай қатысушы халықаралық топқа басқа қатысушылардың жарғылық капиталына тіке</w:t>
      </w:r>
      <w:r w:rsidR="007653FD" w:rsidRPr="00826765">
        <w:rPr>
          <w:rFonts w:ascii="Times New Roman" w:hAnsi="Times New Roman"/>
          <w:bCs/>
          <w:sz w:val="28"/>
          <w:szCs w:val="28"/>
          <w:lang w:val="kk-KZ"/>
        </w:rPr>
        <w:t>лей және (немесе) жанама қатысады</w:t>
      </w:r>
      <w:r w:rsidR="004C5B2B" w:rsidRPr="00826765">
        <w:rPr>
          <w:rFonts w:ascii="Times New Roman" w:hAnsi="Times New Roman"/>
          <w:bCs/>
          <w:sz w:val="28"/>
          <w:szCs w:val="28"/>
          <w:lang w:val="kk-KZ"/>
        </w:rPr>
        <w:t xml:space="preserve"> және мұндай қатысудың үлесі халықаралық топқа қатысушыларға қатысты шоғырландырылған қаржылық есептілік жасау үшін</w:t>
      </w:r>
      <w:r w:rsidR="007653FD" w:rsidRPr="00826765">
        <w:rPr>
          <w:rFonts w:ascii="Times New Roman" w:hAnsi="Times New Roman"/>
          <w:bCs/>
          <w:sz w:val="28"/>
          <w:szCs w:val="28"/>
          <w:lang w:val="kk-KZ"/>
        </w:rPr>
        <w:t xml:space="preserve"> жеткілікті шаманы құрайды</w:t>
      </w:r>
      <w:r w:rsidR="004C5B2B" w:rsidRPr="00826765">
        <w:rPr>
          <w:rFonts w:ascii="Times New Roman" w:hAnsi="Times New Roman"/>
          <w:bCs/>
          <w:sz w:val="28"/>
          <w:szCs w:val="28"/>
          <w:lang w:val="kk-KZ"/>
        </w:rPr>
        <w:t xml:space="preserve">; </w:t>
      </w:r>
    </w:p>
    <w:p w:rsidR="004C5B2B" w:rsidRPr="00826765" w:rsidRDefault="000302A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осындай </w:t>
      </w:r>
      <w:r w:rsidR="004C5B2B" w:rsidRPr="00826765">
        <w:rPr>
          <w:rFonts w:ascii="Times New Roman" w:hAnsi="Times New Roman"/>
          <w:bCs/>
          <w:sz w:val="28"/>
          <w:szCs w:val="28"/>
          <w:lang w:val="kk-KZ"/>
        </w:rPr>
        <w:t>қатысушының үстінен басқа негізгі компания болмай</w:t>
      </w:r>
      <w:r w:rsidRPr="00826765">
        <w:rPr>
          <w:rFonts w:ascii="Times New Roman" w:hAnsi="Times New Roman"/>
          <w:bCs/>
          <w:sz w:val="28"/>
          <w:szCs w:val="28"/>
          <w:lang w:val="kk-KZ"/>
        </w:rPr>
        <w:t>ды</w:t>
      </w:r>
      <w:r w:rsidR="004C5B2B" w:rsidRPr="00826765">
        <w:rPr>
          <w:rFonts w:ascii="Times New Roman" w:hAnsi="Times New Roman"/>
          <w:bCs/>
          <w:sz w:val="28"/>
          <w:szCs w:val="28"/>
          <w:lang w:val="kk-KZ"/>
        </w:rPr>
        <w:t>;</w:t>
      </w:r>
    </w:p>
    <w:p w:rsidR="00536E2A" w:rsidRPr="00826765" w:rsidRDefault="004C5B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халықаралық топқа бірде-бір өзге қатысушы осы тармақшада көрсетілген барлық шарттарды бір мезгілде қанағаттандырмай</w:t>
      </w:r>
      <w:r w:rsidR="004A107C" w:rsidRPr="00826765">
        <w:rPr>
          <w:rFonts w:ascii="Times New Roman" w:hAnsi="Times New Roman"/>
          <w:bCs/>
          <w:sz w:val="28"/>
          <w:szCs w:val="28"/>
          <w:lang w:val="kk-KZ"/>
        </w:rPr>
        <w:t>ды</w:t>
      </w:r>
      <w:r w:rsidRPr="00826765">
        <w:rPr>
          <w:rFonts w:ascii="Times New Roman" w:hAnsi="Times New Roman"/>
          <w:bCs/>
          <w:sz w:val="28"/>
          <w:szCs w:val="28"/>
          <w:lang w:val="kk-KZ"/>
        </w:rPr>
        <w:t>;</w:t>
      </w:r>
      <w:r w:rsidR="0087596A" w:rsidRPr="00826765">
        <w:rPr>
          <w:rFonts w:ascii="Times New Roman" w:hAnsi="Times New Roman"/>
          <w:bCs/>
          <w:sz w:val="28"/>
          <w:szCs w:val="28"/>
          <w:lang w:val="kk-KZ"/>
        </w:rPr>
        <w:t>»;</w:t>
      </w:r>
      <w:r w:rsidR="00536E2A" w:rsidRPr="00826765">
        <w:rPr>
          <w:rFonts w:ascii="Times New Roman" w:hAnsi="Times New Roman"/>
          <w:bCs/>
          <w:sz w:val="28"/>
          <w:szCs w:val="28"/>
          <w:lang w:val="kk-KZ"/>
        </w:rPr>
        <w:t xml:space="preserve"> </w:t>
      </w:r>
    </w:p>
    <w:p w:rsidR="00863046" w:rsidRPr="00826765" w:rsidRDefault="008759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863046" w:rsidRPr="00826765">
        <w:rPr>
          <w:rFonts w:ascii="Times New Roman" w:hAnsi="Times New Roman"/>
          <w:bCs/>
          <w:sz w:val="28"/>
          <w:szCs w:val="28"/>
          <w:lang w:val="kk-KZ"/>
        </w:rPr>
        <w:t>32) шоғырландырылған қаржылық есептілік –</w:t>
      </w:r>
      <w:r w:rsidR="00791A89" w:rsidRPr="00826765">
        <w:rPr>
          <w:rFonts w:ascii="Times New Roman" w:hAnsi="Times New Roman"/>
          <w:bCs/>
          <w:sz w:val="28"/>
          <w:szCs w:val="28"/>
          <w:lang w:val="kk-KZ"/>
        </w:rPr>
        <w:t xml:space="preserve"> </w:t>
      </w:r>
      <w:r w:rsidR="00911C92" w:rsidRPr="00826765">
        <w:rPr>
          <w:rFonts w:ascii="Times New Roman" w:hAnsi="Times New Roman"/>
          <w:bCs/>
          <w:sz w:val="28"/>
          <w:szCs w:val="28"/>
          <w:lang w:val="kk-KZ"/>
        </w:rPr>
        <w:t xml:space="preserve">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жасалатын, </w:t>
      </w:r>
      <w:r w:rsidR="00791A89" w:rsidRPr="00826765">
        <w:rPr>
          <w:rFonts w:ascii="Times New Roman" w:hAnsi="Times New Roman"/>
          <w:bCs/>
          <w:sz w:val="28"/>
          <w:szCs w:val="28"/>
          <w:lang w:val="kk-KZ"/>
        </w:rPr>
        <w:t>халықаралық</w:t>
      </w:r>
      <w:r w:rsidR="00863046" w:rsidRPr="00826765">
        <w:rPr>
          <w:rFonts w:ascii="Times New Roman" w:hAnsi="Times New Roman"/>
          <w:bCs/>
          <w:sz w:val="28"/>
          <w:szCs w:val="28"/>
          <w:lang w:val="kk-KZ"/>
        </w:rPr>
        <w:t xml:space="preserve"> </w:t>
      </w:r>
      <w:r w:rsidR="00791A89" w:rsidRPr="00826765">
        <w:rPr>
          <w:rFonts w:ascii="Times New Roman" w:hAnsi="Times New Roman"/>
          <w:bCs/>
          <w:sz w:val="28"/>
          <w:szCs w:val="28"/>
          <w:lang w:val="kk-KZ"/>
        </w:rPr>
        <w:t xml:space="preserve">топтың </w:t>
      </w:r>
      <w:r w:rsidR="00863046" w:rsidRPr="00826765">
        <w:rPr>
          <w:rFonts w:ascii="Times New Roman" w:hAnsi="Times New Roman"/>
          <w:bCs/>
          <w:sz w:val="28"/>
          <w:szCs w:val="28"/>
          <w:lang w:val="kk-KZ"/>
        </w:rPr>
        <w:t>негізгі компания</w:t>
      </w:r>
      <w:r w:rsidR="00791A89" w:rsidRPr="00826765">
        <w:rPr>
          <w:rFonts w:ascii="Times New Roman" w:hAnsi="Times New Roman"/>
          <w:bCs/>
          <w:sz w:val="28"/>
          <w:szCs w:val="28"/>
          <w:lang w:val="kk-KZ"/>
        </w:rPr>
        <w:t>сы</w:t>
      </w:r>
      <w:r w:rsidR="00863046" w:rsidRPr="00826765">
        <w:rPr>
          <w:rFonts w:ascii="Times New Roman" w:hAnsi="Times New Roman"/>
          <w:bCs/>
          <w:sz w:val="28"/>
          <w:szCs w:val="28"/>
          <w:lang w:val="kk-KZ"/>
        </w:rPr>
        <w:t xml:space="preserve">ның және халықаралық </w:t>
      </w:r>
      <w:r w:rsidR="00791A89" w:rsidRPr="00826765">
        <w:rPr>
          <w:rFonts w:ascii="Times New Roman" w:hAnsi="Times New Roman"/>
          <w:bCs/>
          <w:sz w:val="28"/>
          <w:szCs w:val="28"/>
          <w:lang w:val="kk-KZ"/>
        </w:rPr>
        <w:t xml:space="preserve">топқа басқа </w:t>
      </w:r>
      <w:r w:rsidR="00911C92" w:rsidRPr="00826765">
        <w:rPr>
          <w:rFonts w:ascii="Times New Roman" w:hAnsi="Times New Roman"/>
          <w:bCs/>
          <w:sz w:val="28"/>
          <w:szCs w:val="28"/>
          <w:lang w:val="kk-KZ"/>
        </w:rPr>
        <w:t xml:space="preserve">да </w:t>
      </w:r>
      <w:r w:rsidR="00863046" w:rsidRPr="00826765">
        <w:rPr>
          <w:rFonts w:ascii="Times New Roman" w:hAnsi="Times New Roman"/>
          <w:bCs/>
          <w:sz w:val="28"/>
          <w:szCs w:val="28"/>
          <w:lang w:val="kk-KZ"/>
        </w:rPr>
        <w:lastRenderedPageBreak/>
        <w:t>қатысушы</w:t>
      </w:r>
      <w:r w:rsidR="00791A89" w:rsidRPr="00826765">
        <w:rPr>
          <w:rFonts w:ascii="Times New Roman" w:hAnsi="Times New Roman"/>
          <w:bCs/>
          <w:sz w:val="28"/>
          <w:szCs w:val="28"/>
          <w:lang w:val="kk-KZ"/>
        </w:rPr>
        <w:t>лардың</w:t>
      </w:r>
      <w:r w:rsidR="00863046" w:rsidRPr="00826765">
        <w:rPr>
          <w:rFonts w:ascii="Times New Roman" w:hAnsi="Times New Roman"/>
          <w:bCs/>
          <w:sz w:val="28"/>
          <w:szCs w:val="28"/>
          <w:lang w:val="kk-KZ"/>
        </w:rPr>
        <w:t xml:space="preserve"> активтері, міндеттемелері, капиталы, кірістері, шығыстары және ақша ағындары бір тұлғаның активтері, міндеттемелері, капиталы, кірістері, шығыстары және </w:t>
      </w:r>
      <w:r w:rsidR="00791A89" w:rsidRPr="00826765">
        <w:rPr>
          <w:rFonts w:ascii="Times New Roman" w:hAnsi="Times New Roman"/>
          <w:bCs/>
          <w:sz w:val="28"/>
          <w:szCs w:val="28"/>
          <w:lang w:val="kk-KZ"/>
        </w:rPr>
        <w:t xml:space="preserve">ақша </w:t>
      </w:r>
      <w:r w:rsidR="00863046" w:rsidRPr="00826765">
        <w:rPr>
          <w:rFonts w:ascii="Times New Roman" w:hAnsi="Times New Roman"/>
          <w:bCs/>
          <w:sz w:val="28"/>
          <w:szCs w:val="28"/>
          <w:lang w:val="kk-KZ"/>
        </w:rPr>
        <w:t xml:space="preserve">ағындары ретінде </w:t>
      </w:r>
      <w:r w:rsidR="00791A89" w:rsidRPr="00826765">
        <w:rPr>
          <w:rFonts w:ascii="Times New Roman" w:hAnsi="Times New Roman"/>
          <w:bCs/>
          <w:sz w:val="28"/>
          <w:szCs w:val="28"/>
          <w:lang w:val="kk-KZ"/>
        </w:rPr>
        <w:t>ұсынылған</w:t>
      </w:r>
      <w:r w:rsidR="00863046" w:rsidRPr="00826765">
        <w:rPr>
          <w:rFonts w:ascii="Times New Roman" w:hAnsi="Times New Roman"/>
          <w:bCs/>
          <w:sz w:val="28"/>
          <w:szCs w:val="28"/>
          <w:lang w:val="kk-KZ"/>
        </w:rPr>
        <w:t xml:space="preserve"> </w:t>
      </w:r>
      <w:r w:rsidR="00791A89" w:rsidRPr="00826765">
        <w:rPr>
          <w:rFonts w:ascii="Times New Roman" w:hAnsi="Times New Roman"/>
          <w:bCs/>
          <w:sz w:val="28"/>
          <w:szCs w:val="28"/>
          <w:lang w:val="kk-KZ"/>
        </w:rPr>
        <w:t xml:space="preserve">халықаралық топтың </w:t>
      </w:r>
      <w:r w:rsidR="00863046" w:rsidRPr="00826765">
        <w:rPr>
          <w:rFonts w:ascii="Times New Roman" w:hAnsi="Times New Roman"/>
          <w:bCs/>
          <w:sz w:val="28"/>
          <w:szCs w:val="28"/>
          <w:lang w:val="kk-KZ"/>
        </w:rPr>
        <w:t>қаржылық есептілі</w:t>
      </w:r>
      <w:r w:rsidR="00791A89" w:rsidRPr="00826765">
        <w:rPr>
          <w:rFonts w:ascii="Times New Roman" w:hAnsi="Times New Roman"/>
          <w:bCs/>
          <w:sz w:val="28"/>
          <w:szCs w:val="28"/>
          <w:lang w:val="kk-KZ"/>
        </w:rPr>
        <w:t>гі</w:t>
      </w:r>
      <w:r w:rsidR="005C1599" w:rsidRPr="00826765">
        <w:rPr>
          <w:rFonts w:ascii="Times New Roman" w:hAnsi="Times New Roman"/>
          <w:bCs/>
          <w:sz w:val="28"/>
          <w:szCs w:val="28"/>
          <w:lang w:val="kk-KZ"/>
        </w:rPr>
        <w:t>.</w:t>
      </w:r>
      <w:r w:rsidRPr="00826765">
        <w:rPr>
          <w:rFonts w:ascii="Times New Roman" w:hAnsi="Times New Roman"/>
          <w:bCs/>
          <w:sz w:val="28"/>
          <w:szCs w:val="28"/>
          <w:lang w:val="kk-KZ"/>
        </w:rPr>
        <w:t>»;</w:t>
      </w:r>
      <w:r w:rsidR="00863046"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4-бапта: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1-тармақ</w:t>
      </w:r>
      <w:r w:rsidR="00974F72" w:rsidRPr="00826765">
        <w:rPr>
          <w:rFonts w:ascii="Times New Roman" w:hAnsi="Times New Roman"/>
          <w:bCs/>
          <w:sz w:val="28"/>
          <w:szCs w:val="28"/>
          <w:lang w:val="kk-KZ"/>
        </w:rPr>
        <w:t>тың 6) тармақшасындағы «жасасуға құқылы.» деген сөздер «жасасуға;» деген сөзбен ауыстырылып,</w:t>
      </w:r>
      <w:r w:rsidRPr="00826765">
        <w:rPr>
          <w:rFonts w:ascii="Times New Roman" w:hAnsi="Times New Roman"/>
          <w:bCs/>
          <w:sz w:val="28"/>
          <w:szCs w:val="28"/>
          <w:lang w:val="kk-KZ"/>
        </w:rPr>
        <w:t xml:space="preserve"> мынадай мазмұндағы </w:t>
      </w:r>
      <w:r w:rsidR="00974F72" w:rsidRPr="00826765">
        <w:rPr>
          <w:rFonts w:ascii="Times New Roman" w:hAnsi="Times New Roman"/>
          <w:bCs/>
          <w:sz w:val="28"/>
          <w:szCs w:val="28"/>
          <w:lang w:val="kk-KZ"/>
        </w:rPr>
        <w:br/>
      </w:r>
      <w:r w:rsidRPr="00826765">
        <w:rPr>
          <w:rFonts w:ascii="Times New Roman" w:hAnsi="Times New Roman"/>
          <w:bCs/>
          <w:sz w:val="28"/>
          <w:szCs w:val="28"/>
          <w:lang w:val="kk-KZ"/>
        </w:rPr>
        <w:t>7)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осы Заңның 7-2 және 7-3-баптарында белгіленген жағдайларда</w:t>
      </w:r>
      <w:r w:rsidR="00AE1CF8" w:rsidRPr="00826765">
        <w:rPr>
          <w:rFonts w:ascii="Times New Roman" w:hAnsi="Times New Roman"/>
          <w:bCs/>
          <w:sz w:val="28"/>
          <w:szCs w:val="28"/>
          <w:lang w:val="kk-KZ"/>
        </w:rPr>
        <w:t>,</w:t>
      </w:r>
      <w:r w:rsidRPr="00826765">
        <w:rPr>
          <w:rFonts w:ascii="Times New Roman" w:hAnsi="Times New Roman"/>
          <w:bCs/>
          <w:sz w:val="28"/>
          <w:szCs w:val="28"/>
          <w:lang w:val="kk-KZ"/>
        </w:rPr>
        <w:t xml:space="preserve"> халықаралық топ</w:t>
      </w:r>
      <w:r w:rsidR="007165BC"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w:t>
      </w:r>
      <w:r w:rsidR="007165BC" w:rsidRPr="00826765">
        <w:rPr>
          <w:rFonts w:ascii="Times New Roman" w:hAnsi="Times New Roman"/>
          <w:bCs/>
          <w:sz w:val="28"/>
          <w:szCs w:val="28"/>
          <w:lang w:val="kk-KZ"/>
        </w:rPr>
        <w:t>ғ</w:t>
      </w:r>
      <w:r w:rsidRPr="00826765">
        <w:rPr>
          <w:rFonts w:ascii="Times New Roman" w:hAnsi="Times New Roman"/>
          <w:bCs/>
          <w:sz w:val="28"/>
          <w:szCs w:val="28"/>
          <w:lang w:val="kk-KZ"/>
        </w:rPr>
        <w:t>а есепті</w:t>
      </w:r>
      <w:r w:rsidR="007165BC" w:rsidRPr="00826765">
        <w:rPr>
          <w:rFonts w:ascii="Times New Roman" w:hAnsi="Times New Roman"/>
          <w:bCs/>
          <w:sz w:val="28"/>
          <w:szCs w:val="28"/>
          <w:lang w:val="kk-KZ"/>
        </w:rPr>
        <w:t xml:space="preserve"> қаржы жылы үшін</w:t>
      </w:r>
      <w:r w:rsidRPr="00826765">
        <w:rPr>
          <w:rFonts w:ascii="Times New Roman" w:hAnsi="Times New Roman"/>
          <w:bCs/>
          <w:sz w:val="28"/>
          <w:szCs w:val="28"/>
          <w:lang w:val="kk-KZ"/>
        </w:rPr>
        <w:t xml:space="preserve"> негізгі және (немесе) еларалық есептілікті уәкілетті органға ұсыну туралы талапты жіберуге құқылы.»;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3-тармақтың 1)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Заңның ережелері қолданылатын мәмілеге қатысушылардың және халықаралық топ</w:t>
      </w:r>
      <w:r w:rsidR="00DE03F9"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қатысушылар</w:t>
      </w:r>
      <w:r w:rsidR="00DE03F9" w:rsidRPr="00826765">
        <w:rPr>
          <w:rFonts w:ascii="Times New Roman" w:hAnsi="Times New Roman"/>
          <w:bCs/>
          <w:sz w:val="28"/>
          <w:szCs w:val="28"/>
          <w:lang w:val="kk-KZ"/>
        </w:rPr>
        <w:t>д</w:t>
      </w:r>
      <w:r w:rsidRPr="00826765">
        <w:rPr>
          <w:rFonts w:ascii="Times New Roman" w:hAnsi="Times New Roman"/>
          <w:bCs/>
          <w:sz w:val="28"/>
          <w:szCs w:val="28"/>
          <w:lang w:val="kk-KZ"/>
        </w:rPr>
        <w:t>ың құқықтарын сақтауға;»;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5-бап мынадай редакцияда жазылсын:</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5-бап. Мәмілеге қатысушылардың және халықаралық топқа </w:t>
      </w:r>
    </w:p>
    <w:p w:rsidR="00977C25" w:rsidRPr="00826765" w:rsidRDefault="00977C25" w:rsidP="00977C25">
      <w:pPr>
        <w:spacing w:after="0" w:line="240" w:lineRule="auto"/>
        <w:ind w:left="1273" w:firstLine="143"/>
        <w:jc w:val="both"/>
        <w:rPr>
          <w:rFonts w:ascii="Times New Roman" w:hAnsi="Times New Roman"/>
          <w:bCs/>
          <w:sz w:val="28"/>
          <w:szCs w:val="28"/>
          <w:lang w:val="kk-KZ"/>
        </w:rPr>
      </w:pPr>
      <w:r w:rsidRPr="00826765">
        <w:rPr>
          <w:rFonts w:ascii="Times New Roman" w:hAnsi="Times New Roman"/>
          <w:bCs/>
          <w:sz w:val="28"/>
          <w:szCs w:val="28"/>
          <w:lang w:val="kk-KZ"/>
        </w:rPr>
        <w:t xml:space="preserve">   қатысушылардың құқықтары мен міндеттері </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Мәмілеге қатысушылардың және халықаралық топқа қатысушылардың:</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уәкілетті органдарға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w:t>
      </w:r>
      <w:r w:rsidR="00426C2A" w:rsidRPr="00826765">
        <w:rPr>
          <w:rFonts w:ascii="Times New Roman" w:hAnsi="Times New Roman"/>
          <w:bCs/>
          <w:sz w:val="28"/>
          <w:szCs w:val="28"/>
          <w:lang w:val="kk-KZ"/>
        </w:rPr>
        <w:t>н</w:t>
      </w:r>
      <w:r w:rsidRPr="00826765">
        <w:rPr>
          <w:rFonts w:ascii="Times New Roman" w:hAnsi="Times New Roman"/>
          <w:bCs/>
          <w:sz w:val="28"/>
          <w:szCs w:val="28"/>
          <w:lang w:val="kk-KZ"/>
        </w:rPr>
        <w:t>ы растайтын басқа да ақпаратты беруге;</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уәкілетті органдардан Қазақстан Республикасының трансферттік баға белгілеу туралы заңнамасы бойынша ақпарат пен түсіндірмелер алуға;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бақылауды жүзеге асыруға байланысты туындайтын мәселелер бойынша жеке өзі не өзінің өкілі арқылы немесе салық консультантының қатысуымен өз мүдделерін білдіруге;</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бақылауды жүзеге асыру және салықтық тексеру нәтижелері туралы хабарламаға шағым жасау барысында уәкілетті органдарға қолданылатын бағаның экономикалық негіздемесін және қолданылатын бағаны растайтын басқа да ақпаратты беруге;</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Қазақстан Республикасының заңдарында айқындалған тәртіппен тексерулердің актілері бойынша хабарламаларға және уәкілетті органдар лауазымды адамдарының әрекеттеріне (әрекетсіздігіне) шағым жасауға;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тексеруге дейін мәміленің бағасын және (немесе) салық салу объектілерін, сондай-ақ салық салуға байланысты объектілерді </w:t>
      </w:r>
      <w:r w:rsidR="00F507ED" w:rsidRPr="00826765">
        <w:rPr>
          <w:rFonts w:ascii="Times New Roman" w:hAnsi="Times New Roman"/>
          <w:bCs/>
          <w:sz w:val="28"/>
          <w:szCs w:val="28"/>
          <w:lang w:val="kk-KZ"/>
        </w:rPr>
        <w:t>дербес</w:t>
      </w:r>
      <w:r w:rsidRPr="00826765">
        <w:rPr>
          <w:rFonts w:ascii="Times New Roman" w:hAnsi="Times New Roman"/>
          <w:bCs/>
          <w:sz w:val="28"/>
          <w:szCs w:val="28"/>
          <w:lang w:val="kk-KZ"/>
        </w:rPr>
        <w:t xml:space="preserve"> түзетуге;</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уәкілетті органдармен трансферттік баға белгілеуді қолдану жөнінде келісімдер жасасуға құқығы бар.</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Бұл ретте халықаралық топқа қатысушының өзінің атынан еларалық және (немесе) негізгі және (немесе) жергілікті есептілікті дайындауға және (немесе) ұсынуға халықаралық топқа басқа қатысушыға уәкілеттік беруге де құқығы бар.</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Мәмілеге қатысушылардың және халықаралық топқа қатысушылардың Қазақстан Республикасының заңдарында </w:t>
      </w:r>
      <w:r w:rsidR="00B83B29" w:rsidRPr="00826765">
        <w:rPr>
          <w:rFonts w:ascii="Times New Roman" w:hAnsi="Times New Roman"/>
          <w:bCs/>
          <w:sz w:val="28"/>
          <w:szCs w:val="28"/>
          <w:lang w:val="kk-KZ"/>
        </w:rPr>
        <w:t>белгіленген</w:t>
      </w:r>
      <w:r w:rsidRPr="00826765">
        <w:rPr>
          <w:rFonts w:ascii="Times New Roman" w:hAnsi="Times New Roman"/>
          <w:bCs/>
          <w:sz w:val="28"/>
          <w:szCs w:val="28"/>
          <w:lang w:val="kk-KZ"/>
        </w:rPr>
        <w:t xml:space="preserve"> өзге де құқықтары бар.</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Мәмілеге қатысушылар:</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Заңға сәйкес міндеттерін уақтылы және толық көлемде орындауға;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уәкілетті органдардың заңды талаптарын орындауға;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мәміленің қолданылатын бағасының негізділігін растайтын есептілікті және құжаттаманы жүргізуге;</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w:t>
      </w:r>
      <w:r w:rsidR="00D24789" w:rsidRPr="00826765">
        <w:rPr>
          <w:rFonts w:ascii="Times New Roman" w:hAnsi="Times New Roman"/>
          <w:bCs/>
          <w:sz w:val="28"/>
          <w:szCs w:val="28"/>
          <w:lang w:val="kk-KZ"/>
        </w:rPr>
        <w:t xml:space="preserve">осы Заңда </w:t>
      </w:r>
      <w:r w:rsidR="002E092B" w:rsidRPr="00826765">
        <w:rPr>
          <w:rFonts w:ascii="Times New Roman" w:hAnsi="Times New Roman"/>
          <w:bCs/>
          <w:sz w:val="28"/>
          <w:szCs w:val="28"/>
          <w:lang w:val="kk-KZ"/>
        </w:rPr>
        <w:t>айқындалған</w:t>
      </w:r>
      <w:r w:rsidR="00D24789" w:rsidRPr="00826765">
        <w:rPr>
          <w:rFonts w:ascii="Times New Roman" w:hAnsi="Times New Roman"/>
          <w:bCs/>
          <w:sz w:val="28"/>
          <w:szCs w:val="28"/>
          <w:lang w:val="kk-KZ"/>
        </w:rPr>
        <w:t xml:space="preserve"> тәртіппен </w:t>
      </w:r>
      <w:r w:rsidRPr="00826765">
        <w:rPr>
          <w:rFonts w:ascii="Times New Roman" w:hAnsi="Times New Roman"/>
          <w:bCs/>
          <w:sz w:val="28"/>
          <w:szCs w:val="28"/>
          <w:lang w:val="kk-KZ"/>
        </w:rPr>
        <w:t>уәкілетті органдарға мәмілелер мониторингі бойынша ақпаратты және есептілікті, сондай-ақ өзге де құжаттарды ұсынуға міндетті.</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тексерулер жүргізу барысында уәкілетті органдардың талап етуі бойынша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 міндетті.</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Халықаралық топқа қатысушылар:</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Заңға сәйкес міндеттерін уақтылы және толық көлемде орындауға;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уәкілетті органдардың заңды талаптарын орындауға;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осы Заңның 5-1-бабына сәйкес уәкілетті органға халықаралық топқа қатысу туралы өтінішті ұсынуға;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егер халықаралық топқа қатысушыға жергілікті және (немесе) негізгі және (немесе) еларалық есептілікті ұсыну жөніндегі міндет немесе талап жүктелген болса, осындай есептілікті жүргізуге;</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w:t>
      </w:r>
      <w:r w:rsidR="007B22E6">
        <w:rPr>
          <w:rFonts w:ascii="Times New Roman" w:hAnsi="Times New Roman"/>
          <w:bCs/>
          <w:sz w:val="28"/>
          <w:szCs w:val="28"/>
          <w:lang w:val="kk-KZ"/>
        </w:rPr>
        <w:t xml:space="preserve">осы тармақтың 6) тармақшасында белгіленген жағдайларды қоспағанда, </w:t>
      </w:r>
      <w:r w:rsidRPr="00826765">
        <w:rPr>
          <w:rFonts w:ascii="Times New Roman" w:hAnsi="Times New Roman"/>
          <w:bCs/>
          <w:sz w:val="28"/>
          <w:szCs w:val="28"/>
          <w:lang w:val="kk-KZ"/>
        </w:rPr>
        <w:t>осы Заңның ережелеріне сәйкес уәкілетті органға трансферттік баға белгілеу бойынша есептілікті ұсынуға;</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осы Заңның</w:t>
      </w:r>
      <w:r w:rsidR="006F26F7" w:rsidRPr="00826765">
        <w:rPr>
          <w:rFonts w:ascii="Times New Roman" w:hAnsi="Times New Roman"/>
          <w:bCs/>
          <w:sz w:val="28"/>
          <w:szCs w:val="28"/>
          <w:lang w:val="kk-KZ"/>
        </w:rPr>
        <w:t xml:space="preserve"> </w:t>
      </w:r>
      <w:r w:rsidR="007B22E6">
        <w:rPr>
          <w:rFonts w:ascii="Times New Roman" w:hAnsi="Times New Roman"/>
          <w:bCs/>
          <w:sz w:val="28"/>
          <w:szCs w:val="28"/>
          <w:lang w:val="kk-KZ"/>
        </w:rPr>
        <w:t>ережелеріне</w:t>
      </w:r>
      <w:r w:rsidRPr="00826765">
        <w:rPr>
          <w:rFonts w:ascii="Times New Roman" w:hAnsi="Times New Roman"/>
          <w:bCs/>
          <w:sz w:val="28"/>
          <w:szCs w:val="28"/>
          <w:lang w:val="kk-KZ"/>
        </w:rPr>
        <w:t xml:space="preserve"> сәйкес уәкілетті органдардың талап етуі бойынша негізгі және (немесе) еларалық есептілікті ұсынуға міндетті.</w:t>
      </w:r>
    </w:p>
    <w:p w:rsidR="00977C25" w:rsidRPr="00826765" w:rsidRDefault="00977C25" w:rsidP="00977C25">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Мәмілеге қатысушылар және халықаралық топқа қатысушылар осы Заңда көзделген өзге де міндеттерді орындайды.»;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мынадай мазмұндағы 5-1-баппен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«5-1-бап. Халықаралық топқа қатысу туралы өтініш</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1. Халықаралық </w:t>
      </w:r>
      <w:r w:rsidR="00575385" w:rsidRPr="00826765">
        <w:rPr>
          <w:rFonts w:ascii="Times New Roman" w:hAnsi="Times New Roman"/>
          <w:bCs/>
          <w:sz w:val="28"/>
          <w:szCs w:val="28"/>
          <w:lang w:val="kk-KZ"/>
        </w:rPr>
        <w:t>топқа қатысушы</w:t>
      </w:r>
      <w:r w:rsidRPr="00826765">
        <w:rPr>
          <w:rFonts w:ascii="Times New Roman" w:hAnsi="Times New Roman"/>
          <w:bCs/>
          <w:sz w:val="28"/>
          <w:szCs w:val="28"/>
          <w:lang w:val="kk-KZ"/>
        </w:rPr>
        <w:t xml:space="preserve"> уәкілетті органға есепті қаржы жылынан кейінгі жылдың 1 қыркүйегінен кешіктірмей өзінің халықаралық топқа қатысуы туралы өтінішті ұсынуға міндетті.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Өтініш</w:t>
      </w:r>
      <w:r w:rsidR="0038769E" w:rsidRPr="00826765">
        <w:rPr>
          <w:rFonts w:ascii="Times New Roman" w:hAnsi="Times New Roman"/>
          <w:bCs/>
          <w:sz w:val="28"/>
          <w:szCs w:val="28"/>
          <w:lang w:val="kk-KZ"/>
        </w:rPr>
        <w:t>тің</w:t>
      </w:r>
      <w:r w:rsidRPr="00826765">
        <w:rPr>
          <w:rFonts w:ascii="Times New Roman" w:hAnsi="Times New Roman"/>
          <w:bCs/>
          <w:sz w:val="28"/>
          <w:szCs w:val="28"/>
          <w:lang w:val="kk-KZ"/>
        </w:rPr>
        <w:t xml:space="preserve"> нысанын және оны </w:t>
      </w:r>
      <w:r w:rsidR="001C39BA" w:rsidRPr="00826765">
        <w:rPr>
          <w:rFonts w:ascii="Times New Roman" w:hAnsi="Times New Roman"/>
          <w:bCs/>
          <w:sz w:val="28"/>
          <w:szCs w:val="28"/>
          <w:lang w:val="kk-KZ"/>
        </w:rPr>
        <w:t>толтыру</w:t>
      </w:r>
      <w:r w:rsidRPr="00826765">
        <w:rPr>
          <w:rFonts w:ascii="Times New Roman" w:hAnsi="Times New Roman"/>
          <w:bCs/>
          <w:sz w:val="28"/>
          <w:szCs w:val="28"/>
          <w:lang w:val="kk-KZ"/>
        </w:rPr>
        <w:t xml:space="preserve"> тәртібін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Халықаралық топқа қатысу туралы өтінішті </w:t>
      </w:r>
      <w:r w:rsidR="00575385" w:rsidRPr="00826765">
        <w:rPr>
          <w:rFonts w:ascii="Times New Roman" w:hAnsi="Times New Roman"/>
          <w:bCs/>
          <w:sz w:val="28"/>
          <w:szCs w:val="28"/>
          <w:lang w:val="kk-KZ"/>
        </w:rPr>
        <w:t>ұсыну жөніндегі</w:t>
      </w:r>
      <w:r w:rsidRPr="00826765">
        <w:rPr>
          <w:rFonts w:ascii="Times New Roman" w:hAnsi="Times New Roman"/>
          <w:bCs/>
          <w:sz w:val="28"/>
          <w:szCs w:val="28"/>
          <w:lang w:val="kk-KZ"/>
        </w:rPr>
        <w:t xml:space="preserve"> міндет халықаралық топ</w:t>
      </w:r>
      <w:r w:rsidR="00D3418E"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w:t>
      </w:r>
      <w:r w:rsidR="00EA604C" w:rsidRPr="00826765">
        <w:rPr>
          <w:rFonts w:ascii="Times New Roman" w:hAnsi="Times New Roman"/>
          <w:bCs/>
          <w:sz w:val="28"/>
          <w:szCs w:val="28"/>
          <w:lang w:val="kk-KZ"/>
        </w:rPr>
        <w:t xml:space="preserve">мынадай </w:t>
      </w:r>
      <w:r w:rsidRPr="00826765">
        <w:rPr>
          <w:rFonts w:ascii="Times New Roman" w:hAnsi="Times New Roman"/>
          <w:bCs/>
          <w:sz w:val="28"/>
          <w:szCs w:val="28"/>
          <w:lang w:val="kk-KZ"/>
        </w:rPr>
        <w:t>қатысушылар</w:t>
      </w:r>
      <w:r w:rsidR="00D3418E" w:rsidRPr="00826765">
        <w:rPr>
          <w:rFonts w:ascii="Times New Roman" w:hAnsi="Times New Roman"/>
          <w:bCs/>
          <w:sz w:val="28"/>
          <w:szCs w:val="28"/>
          <w:lang w:val="kk-KZ"/>
        </w:rPr>
        <w:t>ғ</w:t>
      </w:r>
      <w:r w:rsidRPr="00826765">
        <w:rPr>
          <w:rFonts w:ascii="Times New Roman" w:hAnsi="Times New Roman"/>
          <w:bCs/>
          <w:sz w:val="28"/>
          <w:szCs w:val="28"/>
          <w:lang w:val="kk-KZ"/>
        </w:rPr>
        <w:t>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Pr="00826765">
        <w:rPr>
          <w:rFonts w:ascii="Times New Roman" w:hAnsi="Times New Roman"/>
          <w:bCs/>
          <w:sz w:val="28"/>
          <w:szCs w:val="28"/>
          <w:lang w:val="kk-KZ"/>
        </w:rPr>
        <w:tab/>
      </w:r>
      <w:r w:rsidR="00941F90" w:rsidRPr="00826765">
        <w:rPr>
          <w:rFonts w:ascii="Times New Roman" w:hAnsi="Times New Roman"/>
          <w:bCs/>
          <w:sz w:val="28"/>
          <w:szCs w:val="28"/>
          <w:lang w:val="kk-KZ"/>
        </w:rPr>
        <w:t xml:space="preserve">Қазақстан Республикасының резиденті болып табылатын </w:t>
      </w:r>
      <w:r w:rsidRPr="00826765">
        <w:rPr>
          <w:rFonts w:ascii="Times New Roman" w:hAnsi="Times New Roman"/>
          <w:bCs/>
          <w:sz w:val="28"/>
          <w:szCs w:val="28"/>
          <w:lang w:val="kk-KZ"/>
        </w:rPr>
        <w:t xml:space="preserve">халықаралық топтың негізгі </w:t>
      </w:r>
      <w:r w:rsidRPr="007B22E6">
        <w:rPr>
          <w:rFonts w:ascii="Times New Roman" w:hAnsi="Times New Roman"/>
          <w:bCs/>
          <w:sz w:val="28"/>
          <w:szCs w:val="28"/>
          <w:lang w:val="kk-KZ"/>
        </w:rPr>
        <w:t>компаниясына;</w:t>
      </w:r>
    </w:p>
    <w:p w:rsidR="00536E2A" w:rsidRPr="00826765" w:rsidRDefault="007A6A9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Pr="00826765">
        <w:rPr>
          <w:rFonts w:ascii="Times New Roman" w:hAnsi="Times New Roman"/>
          <w:bCs/>
          <w:sz w:val="28"/>
          <w:szCs w:val="28"/>
          <w:lang w:val="kk-KZ"/>
        </w:rPr>
        <w:tab/>
        <w:t>халықаралық топқа уәкілетті қатысушығ</w:t>
      </w:r>
      <w:r w:rsidR="00536E2A" w:rsidRPr="00826765">
        <w:rPr>
          <w:rFonts w:ascii="Times New Roman" w:hAnsi="Times New Roman"/>
          <w:bCs/>
          <w:sz w:val="28"/>
          <w:szCs w:val="28"/>
          <w:lang w:val="kk-KZ"/>
        </w:rPr>
        <w:t>а (</w:t>
      </w:r>
      <w:r w:rsidR="00D7734C" w:rsidRPr="00826765">
        <w:rPr>
          <w:rFonts w:ascii="Times New Roman" w:hAnsi="Times New Roman"/>
          <w:bCs/>
          <w:sz w:val="28"/>
          <w:szCs w:val="28"/>
          <w:lang w:val="kk-KZ"/>
        </w:rPr>
        <w:t xml:space="preserve">егер </w:t>
      </w:r>
      <w:r w:rsidR="00DF4077" w:rsidRPr="00826765">
        <w:rPr>
          <w:rFonts w:ascii="Times New Roman" w:hAnsi="Times New Roman"/>
          <w:bCs/>
          <w:sz w:val="28"/>
          <w:szCs w:val="28"/>
          <w:lang w:val="kk-KZ"/>
        </w:rPr>
        <w:t xml:space="preserve">халықаралық </w:t>
      </w:r>
      <w:r w:rsidRPr="00826765">
        <w:rPr>
          <w:rFonts w:ascii="Times New Roman" w:hAnsi="Times New Roman"/>
          <w:bCs/>
          <w:sz w:val="28"/>
          <w:szCs w:val="28"/>
          <w:lang w:val="kk-KZ"/>
        </w:rPr>
        <w:t xml:space="preserve">топқа </w:t>
      </w:r>
      <w:r w:rsidR="00DF4077" w:rsidRPr="00826765">
        <w:rPr>
          <w:rFonts w:ascii="Times New Roman" w:hAnsi="Times New Roman"/>
          <w:bCs/>
          <w:sz w:val="28"/>
          <w:szCs w:val="28"/>
          <w:lang w:val="kk-KZ"/>
        </w:rPr>
        <w:t xml:space="preserve">уәкілетті </w:t>
      </w:r>
      <w:r w:rsidRPr="00826765">
        <w:rPr>
          <w:rFonts w:ascii="Times New Roman" w:hAnsi="Times New Roman"/>
          <w:bCs/>
          <w:sz w:val="28"/>
          <w:szCs w:val="28"/>
          <w:lang w:val="kk-KZ"/>
        </w:rPr>
        <w:t xml:space="preserve">қатысушы </w:t>
      </w:r>
      <w:r w:rsidR="00536E2A" w:rsidRPr="00826765">
        <w:rPr>
          <w:rFonts w:ascii="Times New Roman" w:hAnsi="Times New Roman"/>
          <w:bCs/>
          <w:sz w:val="28"/>
          <w:szCs w:val="28"/>
          <w:lang w:val="kk-KZ"/>
        </w:rPr>
        <w:t>трансферттік баға белгілеу бойынша есептілікті ұсыну</w:t>
      </w:r>
      <w:r w:rsidR="00DF4077" w:rsidRPr="00826765">
        <w:rPr>
          <w:rFonts w:ascii="Times New Roman" w:hAnsi="Times New Roman"/>
          <w:bCs/>
          <w:sz w:val="28"/>
          <w:szCs w:val="28"/>
          <w:lang w:val="kk-KZ"/>
        </w:rPr>
        <w:t>ғ</w:t>
      </w:r>
      <w:r w:rsidR="002B21F6" w:rsidRPr="00826765">
        <w:rPr>
          <w:rFonts w:ascii="Times New Roman" w:hAnsi="Times New Roman"/>
          <w:bCs/>
          <w:sz w:val="28"/>
          <w:szCs w:val="28"/>
          <w:lang w:val="kk-KZ"/>
        </w:rPr>
        <w:t>а</w:t>
      </w:r>
      <w:r w:rsidR="00536E2A" w:rsidRPr="00826765">
        <w:rPr>
          <w:rFonts w:ascii="Times New Roman" w:hAnsi="Times New Roman"/>
          <w:bCs/>
          <w:sz w:val="28"/>
          <w:szCs w:val="28"/>
          <w:lang w:val="kk-KZ"/>
        </w:rPr>
        <w:t xml:space="preserve"> </w:t>
      </w:r>
      <w:r w:rsidR="00DF4077" w:rsidRPr="00826765">
        <w:rPr>
          <w:rFonts w:ascii="Times New Roman" w:hAnsi="Times New Roman"/>
          <w:bCs/>
          <w:sz w:val="28"/>
          <w:szCs w:val="28"/>
          <w:lang w:val="kk-KZ"/>
        </w:rPr>
        <w:t>тиіс болғ</w:t>
      </w:r>
      <w:r w:rsidR="002B21F6" w:rsidRPr="00826765">
        <w:rPr>
          <w:rFonts w:ascii="Times New Roman" w:hAnsi="Times New Roman"/>
          <w:bCs/>
          <w:sz w:val="28"/>
          <w:szCs w:val="28"/>
          <w:lang w:val="kk-KZ"/>
        </w:rPr>
        <w:t>ан</w:t>
      </w:r>
      <w:r w:rsidR="00536E2A" w:rsidRPr="00826765">
        <w:rPr>
          <w:rFonts w:ascii="Times New Roman" w:hAnsi="Times New Roman"/>
          <w:bCs/>
          <w:sz w:val="28"/>
          <w:szCs w:val="28"/>
          <w:lang w:val="kk-KZ"/>
        </w:rPr>
        <w:t xml:space="preserve"> жағдайда);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Pr="00826765">
        <w:rPr>
          <w:rFonts w:ascii="Times New Roman" w:hAnsi="Times New Roman"/>
          <w:bCs/>
          <w:sz w:val="28"/>
          <w:szCs w:val="28"/>
          <w:lang w:val="kk-KZ"/>
        </w:rPr>
        <w:tab/>
        <w:t xml:space="preserve">осы Заңға сәйкес трансферттік баға белгілеу бойынша есептілікті ұсыну </w:t>
      </w:r>
      <w:r w:rsidR="007F4BD8" w:rsidRPr="00826765">
        <w:rPr>
          <w:rFonts w:ascii="Times New Roman" w:hAnsi="Times New Roman"/>
          <w:bCs/>
          <w:sz w:val="28"/>
          <w:szCs w:val="28"/>
          <w:lang w:val="kk-KZ"/>
        </w:rPr>
        <w:t>жөніндегі</w:t>
      </w:r>
      <w:r w:rsidRPr="00826765">
        <w:rPr>
          <w:rFonts w:ascii="Times New Roman" w:hAnsi="Times New Roman"/>
          <w:bCs/>
          <w:sz w:val="28"/>
          <w:szCs w:val="28"/>
          <w:lang w:val="kk-KZ"/>
        </w:rPr>
        <w:t xml:space="preserve"> міндет </w:t>
      </w:r>
      <w:r w:rsidR="00D7734C" w:rsidRPr="00826765">
        <w:rPr>
          <w:rFonts w:ascii="Times New Roman" w:hAnsi="Times New Roman"/>
          <w:bCs/>
          <w:sz w:val="28"/>
          <w:szCs w:val="28"/>
          <w:lang w:val="kk-KZ"/>
        </w:rPr>
        <w:t>немесе</w:t>
      </w:r>
      <w:r w:rsidRPr="00826765">
        <w:rPr>
          <w:rFonts w:ascii="Times New Roman" w:hAnsi="Times New Roman"/>
          <w:bCs/>
          <w:sz w:val="28"/>
          <w:szCs w:val="28"/>
          <w:lang w:val="kk-KZ"/>
        </w:rPr>
        <w:t xml:space="preserve"> талап болған кезде халықаралық топ</w:t>
      </w:r>
      <w:r w:rsidR="007F4BD8"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 болып табылатын және халықаралық топтың негізгі компаниясы немесе халықаралық топ</w:t>
      </w:r>
      <w:r w:rsidR="007A6A9F"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уәкілетті</w:t>
      </w:r>
      <w:r w:rsidR="007A6A9F" w:rsidRPr="00826765">
        <w:rPr>
          <w:rFonts w:ascii="Times New Roman" w:hAnsi="Times New Roman"/>
          <w:bCs/>
          <w:sz w:val="28"/>
          <w:szCs w:val="28"/>
          <w:lang w:val="kk-KZ"/>
        </w:rPr>
        <w:t xml:space="preserve"> қатысушы</w:t>
      </w:r>
      <w:r w:rsidRPr="00826765">
        <w:rPr>
          <w:rFonts w:ascii="Times New Roman" w:hAnsi="Times New Roman"/>
          <w:bCs/>
          <w:sz w:val="28"/>
          <w:szCs w:val="28"/>
          <w:lang w:val="kk-KZ"/>
        </w:rPr>
        <w:t xml:space="preserve"> болып табылмайтын резидентке;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Pr="00826765">
        <w:rPr>
          <w:rFonts w:ascii="Times New Roman" w:hAnsi="Times New Roman"/>
          <w:bCs/>
          <w:sz w:val="28"/>
          <w:szCs w:val="28"/>
          <w:lang w:val="kk-KZ"/>
        </w:rPr>
        <w:tab/>
      </w:r>
      <w:r w:rsidR="00CC4EDC" w:rsidRPr="00826765">
        <w:rPr>
          <w:rFonts w:ascii="Times New Roman" w:hAnsi="Times New Roman"/>
          <w:bCs/>
          <w:sz w:val="28"/>
          <w:szCs w:val="28"/>
          <w:lang w:val="kk-KZ"/>
        </w:rPr>
        <w:t xml:space="preserve">осы Заңға сәйкес трансферттік баға белгілеу бойынша есептілікті ұсыну жөніндегі міндет немесе талап болған кезде </w:t>
      </w:r>
      <w:r w:rsidRPr="00826765">
        <w:rPr>
          <w:rFonts w:ascii="Times New Roman" w:hAnsi="Times New Roman"/>
          <w:bCs/>
          <w:sz w:val="28"/>
          <w:szCs w:val="28"/>
          <w:lang w:val="kk-KZ"/>
        </w:rPr>
        <w:t xml:space="preserve">халықаралық </w:t>
      </w:r>
      <w:r w:rsidR="00CC4EDC" w:rsidRPr="00826765">
        <w:rPr>
          <w:rFonts w:ascii="Times New Roman" w:hAnsi="Times New Roman"/>
          <w:bCs/>
          <w:sz w:val="28"/>
          <w:szCs w:val="28"/>
          <w:lang w:val="kk-KZ"/>
        </w:rPr>
        <w:t xml:space="preserve">топқа қатысушы </w:t>
      </w:r>
      <w:r w:rsidRPr="00826765">
        <w:rPr>
          <w:rFonts w:ascii="Times New Roman" w:hAnsi="Times New Roman"/>
          <w:bCs/>
          <w:sz w:val="28"/>
          <w:szCs w:val="28"/>
          <w:lang w:val="kk-KZ"/>
        </w:rPr>
        <w:t xml:space="preserve">болып табылатын және </w:t>
      </w:r>
      <w:r w:rsidR="00CC4EDC" w:rsidRPr="00826765">
        <w:rPr>
          <w:rFonts w:ascii="Times New Roman" w:hAnsi="Times New Roman"/>
          <w:bCs/>
          <w:sz w:val="28"/>
          <w:szCs w:val="28"/>
          <w:lang w:val="kk-KZ"/>
        </w:rPr>
        <w:t xml:space="preserve">Қазақстан Республикасында кәсіпкерлік қызметті </w:t>
      </w:r>
      <w:r w:rsidRPr="00826765">
        <w:rPr>
          <w:rFonts w:ascii="Times New Roman" w:hAnsi="Times New Roman"/>
          <w:bCs/>
          <w:sz w:val="28"/>
          <w:szCs w:val="28"/>
          <w:lang w:val="kk-KZ"/>
        </w:rPr>
        <w:t>құрылымдық бөлімше, тұрақты мекеме арқылы жүзеге асыратын бейрезидентке жүктеледі.</w:t>
      </w:r>
      <w:r w:rsidR="00CC4EDC" w:rsidRPr="00826765">
        <w:rPr>
          <w:rFonts w:ascii="Times New Roman" w:hAnsi="Times New Roman"/>
          <w:bCs/>
          <w:sz w:val="28"/>
          <w:szCs w:val="28"/>
          <w:lang w:val="kk-KZ"/>
        </w:rPr>
        <w:t xml:space="preserve"> </w:t>
      </w:r>
    </w:p>
    <w:p w:rsidR="00536E2A" w:rsidRPr="00826765" w:rsidRDefault="00307CC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Халықаралық топқа</w:t>
      </w:r>
      <w:r w:rsidR="00536E2A" w:rsidRPr="00826765">
        <w:rPr>
          <w:rFonts w:ascii="Times New Roman" w:hAnsi="Times New Roman"/>
          <w:bCs/>
          <w:sz w:val="28"/>
          <w:szCs w:val="28"/>
          <w:lang w:val="kk-KZ"/>
        </w:rPr>
        <w:t xml:space="preserve"> қатысушы мәліметтердің толық емес</w:t>
      </w:r>
      <w:r w:rsidR="002A3F3C" w:rsidRPr="00826765">
        <w:rPr>
          <w:rFonts w:ascii="Times New Roman" w:hAnsi="Times New Roman"/>
          <w:bCs/>
          <w:sz w:val="28"/>
          <w:szCs w:val="28"/>
          <w:lang w:val="kk-KZ"/>
        </w:rPr>
        <w:t xml:space="preserve"> екен</w:t>
      </w:r>
      <w:r w:rsidR="00536E2A" w:rsidRPr="00826765">
        <w:rPr>
          <w:rFonts w:ascii="Times New Roman" w:hAnsi="Times New Roman"/>
          <w:bCs/>
          <w:sz w:val="28"/>
          <w:szCs w:val="28"/>
          <w:lang w:val="kk-KZ"/>
        </w:rPr>
        <w:t xml:space="preserve">ін, халықаралық топқа қатысу туралы ұсынылған </w:t>
      </w:r>
      <w:r w:rsidR="007121B8" w:rsidRPr="00826765">
        <w:rPr>
          <w:rFonts w:ascii="Times New Roman" w:hAnsi="Times New Roman"/>
          <w:bCs/>
          <w:sz w:val="28"/>
          <w:szCs w:val="28"/>
          <w:lang w:val="kk-KZ"/>
        </w:rPr>
        <w:t>өтінішті</w:t>
      </w:r>
      <w:r w:rsidR="00536E2A" w:rsidRPr="00826765">
        <w:rPr>
          <w:rFonts w:ascii="Times New Roman" w:hAnsi="Times New Roman"/>
          <w:bCs/>
          <w:sz w:val="28"/>
          <w:szCs w:val="28"/>
          <w:lang w:val="kk-KZ"/>
        </w:rPr>
        <w:t xml:space="preserve"> толтыруда дәлсіздіктерді не қателерді анықтаған жағдайда </w:t>
      </w:r>
      <w:r w:rsidR="005A3553" w:rsidRPr="00826765">
        <w:rPr>
          <w:rFonts w:ascii="Times New Roman" w:hAnsi="Times New Roman"/>
          <w:bCs/>
          <w:sz w:val="28"/>
          <w:szCs w:val="28"/>
          <w:lang w:val="kk-KZ"/>
        </w:rPr>
        <w:t xml:space="preserve">осындай </w:t>
      </w:r>
      <w:r w:rsidR="00536E2A" w:rsidRPr="00826765">
        <w:rPr>
          <w:rFonts w:ascii="Times New Roman" w:hAnsi="Times New Roman"/>
          <w:bCs/>
          <w:sz w:val="28"/>
          <w:szCs w:val="28"/>
          <w:lang w:val="kk-KZ"/>
        </w:rPr>
        <w:t xml:space="preserve">қатысушы </w:t>
      </w:r>
      <w:r w:rsidR="00164935" w:rsidRPr="00826765">
        <w:rPr>
          <w:rFonts w:ascii="Times New Roman" w:hAnsi="Times New Roman"/>
          <w:bCs/>
          <w:sz w:val="28"/>
          <w:szCs w:val="28"/>
          <w:lang w:val="kk-KZ"/>
        </w:rPr>
        <w:t>жаңартылған ақпаратты ескере отырып,</w:t>
      </w:r>
      <w:r w:rsidR="007121B8"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түзетілген </w:t>
      </w:r>
      <w:r w:rsidR="007121B8" w:rsidRPr="00826765">
        <w:rPr>
          <w:rFonts w:ascii="Times New Roman" w:hAnsi="Times New Roman"/>
          <w:bCs/>
          <w:sz w:val="28"/>
          <w:szCs w:val="28"/>
          <w:lang w:val="kk-KZ"/>
        </w:rPr>
        <w:t>өтінішті</w:t>
      </w:r>
      <w:r w:rsidR="00536E2A" w:rsidRPr="00826765">
        <w:rPr>
          <w:rFonts w:ascii="Times New Roman" w:hAnsi="Times New Roman"/>
          <w:bCs/>
          <w:sz w:val="28"/>
          <w:szCs w:val="28"/>
          <w:lang w:val="kk-KZ"/>
        </w:rPr>
        <w:t xml:space="preserve"> ұсынуға міндетті.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Бұл ретте осы баптың 1-тармағында белгіленген мерзім түзетілген </w:t>
      </w:r>
      <w:r w:rsidR="00290171" w:rsidRPr="00826765">
        <w:rPr>
          <w:rFonts w:ascii="Times New Roman" w:hAnsi="Times New Roman"/>
          <w:bCs/>
          <w:sz w:val="28"/>
          <w:szCs w:val="28"/>
          <w:lang w:val="kk-KZ"/>
        </w:rPr>
        <w:t xml:space="preserve">өтінішті ұсынуға </w:t>
      </w:r>
      <w:r w:rsidRPr="00826765">
        <w:rPr>
          <w:rFonts w:ascii="Times New Roman" w:hAnsi="Times New Roman"/>
          <w:bCs/>
          <w:sz w:val="28"/>
          <w:szCs w:val="28"/>
          <w:lang w:val="kk-KZ"/>
        </w:rPr>
        <w:t>қолданылмайды.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Халықаралық топ</w:t>
      </w:r>
      <w:r w:rsidR="005A3553"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қатысушының халықаралық топқа </w:t>
      </w:r>
      <w:r w:rsidR="007B7A8F" w:rsidRPr="00826765">
        <w:rPr>
          <w:rFonts w:ascii="Times New Roman" w:hAnsi="Times New Roman"/>
          <w:bCs/>
          <w:sz w:val="28"/>
          <w:szCs w:val="28"/>
          <w:lang w:val="kk-KZ"/>
        </w:rPr>
        <w:br/>
      </w:r>
      <w:r w:rsidRPr="00826765">
        <w:rPr>
          <w:rFonts w:ascii="Times New Roman" w:hAnsi="Times New Roman"/>
          <w:bCs/>
          <w:sz w:val="28"/>
          <w:szCs w:val="28"/>
          <w:lang w:val="kk-KZ"/>
        </w:rPr>
        <w:t xml:space="preserve">қатысу туралы </w:t>
      </w:r>
      <w:r w:rsidR="005A3553" w:rsidRPr="00826765">
        <w:rPr>
          <w:rFonts w:ascii="Times New Roman" w:hAnsi="Times New Roman"/>
          <w:bCs/>
          <w:sz w:val="28"/>
          <w:szCs w:val="28"/>
          <w:lang w:val="kk-KZ"/>
        </w:rPr>
        <w:t xml:space="preserve">өтінішті </w:t>
      </w:r>
      <w:r w:rsidR="007A6A9F" w:rsidRPr="00826765">
        <w:rPr>
          <w:rFonts w:ascii="Times New Roman" w:hAnsi="Times New Roman"/>
          <w:bCs/>
          <w:sz w:val="28"/>
          <w:szCs w:val="28"/>
          <w:lang w:val="kk-KZ"/>
        </w:rPr>
        <w:t>ұсынбауы немесе халықаралық топқа</w:t>
      </w:r>
      <w:r w:rsidRPr="00826765">
        <w:rPr>
          <w:rFonts w:ascii="Times New Roman" w:hAnsi="Times New Roman"/>
          <w:bCs/>
          <w:sz w:val="28"/>
          <w:szCs w:val="28"/>
          <w:lang w:val="kk-KZ"/>
        </w:rPr>
        <w:t xml:space="preserve"> осы</w:t>
      </w:r>
      <w:r w:rsidR="005A3553" w:rsidRPr="00826765">
        <w:rPr>
          <w:rFonts w:ascii="Times New Roman" w:hAnsi="Times New Roman"/>
          <w:bCs/>
          <w:sz w:val="28"/>
          <w:szCs w:val="28"/>
          <w:lang w:val="kk-KZ"/>
        </w:rPr>
        <w:t>ндай</w:t>
      </w:r>
      <w:r w:rsidRPr="00826765">
        <w:rPr>
          <w:rFonts w:ascii="Times New Roman" w:hAnsi="Times New Roman"/>
          <w:bCs/>
          <w:sz w:val="28"/>
          <w:szCs w:val="28"/>
          <w:lang w:val="kk-KZ"/>
        </w:rPr>
        <w:t xml:space="preserve"> қатысушының уәкілетті органға </w:t>
      </w:r>
      <w:r w:rsidR="00A65CEC" w:rsidRPr="00826765">
        <w:rPr>
          <w:rFonts w:ascii="Times New Roman" w:hAnsi="Times New Roman"/>
          <w:bCs/>
          <w:sz w:val="28"/>
          <w:szCs w:val="28"/>
          <w:lang w:val="kk-KZ"/>
        </w:rPr>
        <w:t>анық</w:t>
      </w:r>
      <w:r w:rsidRPr="00826765">
        <w:rPr>
          <w:rFonts w:ascii="Times New Roman" w:hAnsi="Times New Roman"/>
          <w:bCs/>
          <w:sz w:val="28"/>
          <w:szCs w:val="28"/>
          <w:lang w:val="kk-KZ"/>
        </w:rPr>
        <w:t xml:space="preserve"> емес мәліметтер</w:t>
      </w:r>
      <w:r w:rsidR="00A65CEC" w:rsidRPr="00826765">
        <w:rPr>
          <w:rFonts w:ascii="Times New Roman" w:hAnsi="Times New Roman"/>
          <w:bCs/>
          <w:sz w:val="28"/>
          <w:szCs w:val="28"/>
          <w:lang w:val="kk-KZ"/>
        </w:rPr>
        <w:t>д</w:t>
      </w:r>
      <w:r w:rsidRPr="00826765">
        <w:rPr>
          <w:rFonts w:ascii="Times New Roman" w:hAnsi="Times New Roman"/>
          <w:bCs/>
          <w:sz w:val="28"/>
          <w:szCs w:val="28"/>
          <w:lang w:val="kk-KZ"/>
        </w:rPr>
        <w:t xml:space="preserve">і </w:t>
      </w:r>
      <w:r w:rsidR="00A65CEC" w:rsidRPr="00826765">
        <w:rPr>
          <w:rFonts w:ascii="Times New Roman" w:hAnsi="Times New Roman"/>
          <w:bCs/>
          <w:sz w:val="28"/>
          <w:szCs w:val="28"/>
          <w:lang w:val="kk-KZ"/>
        </w:rPr>
        <w:t>қамтитын</w:t>
      </w:r>
      <w:r w:rsidRPr="00826765">
        <w:rPr>
          <w:rFonts w:ascii="Times New Roman" w:hAnsi="Times New Roman"/>
          <w:bCs/>
          <w:sz w:val="28"/>
          <w:szCs w:val="28"/>
          <w:lang w:val="kk-KZ"/>
        </w:rPr>
        <w:t xml:space="preserve"> өтінішті ұсынуы Қазақстан Республикасының заңдарына сәйкес жауаптылыққа әкеп соғады.»;</w:t>
      </w:r>
    </w:p>
    <w:p w:rsidR="00536E2A" w:rsidRPr="00826765" w:rsidRDefault="00DA75A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w:t>
      </w:r>
      <w:r w:rsidR="00536E2A" w:rsidRPr="00826765">
        <w:rPr>
          <w:rFonts w:ascii="Times New Roman" w:hAnsi="Times New Roman"/>
          <w:bCs/>
          <w:sz w:val="28"/>
          <w:szCs w:val="28"/>
          <w:lang w:val="kk-KZ"/>
        </w:rPr>
        <w:t>) 7-бап мынадай редакцияда жазылсын:</w:t>
      </w:r>
    </w:p>
    <w:p w:rsidR="00AB587B"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«7-бап. Халықаралық </w:t>
      </w:r>
      <w:r w:rsidR="00A65CEC" w:rsidRPr="00826765">
        <w:rPr>
          <w:rFonts w:ascii="Times New Roman" w:hAnsi="Times New Roman"/>
          <w:bCs/>
          <w:sz w:val="28"/>
          <w:szCs w:val="28"/>
          <w:lang w:val="kk-KZ"/>
        </w:rPr>
        <w:t xml:space="preserve">топқа қатысушы </w:t>
      </w:r>
      <w:r w:rsidR="00AB587B" w:rsidRPr="00826765">
        <w:rPr>
          <w:rFonts w:ascii="Times New Roman" w:hAnsi="Times New Roman"/>
          <w:bCs/>
          <w:sz w:val="28"/>
          <w:szCs w:val="28"/>
          <w:lang w:val="kk-KZ"/>
        </w:rPr>
        <w:t xml:space="preserve">ұсынатын трансферттік </w:t>
      </w:r>
      <w:r w:rsidRPr="00826765">
        <w:rPr>
          <w:rFonts w:ascii="Times New Roman" w:hAnsi="Times New Roman"/>
          <w:bCs/>
          <w:sz w:val="28"/>
          <w:szCs w:val="28"/>
          <w:lang w:val="kk-KZ"/>
        </w:rPr>
        <w:t xml:space="preserve">баға </w:t>
      </w:r>
    </w:p>
    <w:p w:rsidR="00536E2A" w:rsidRPr="00826765" w:rsidRDefault="00AB587B" w:rsidP="00346586">
      <w:pPr>
        <w:spacing w:after="0" w:line="240" w:lineRule="auto"/>
        <w:ind w:left="565"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белгілеу бойынша есептілік </w:t>
      </w:r>
    </w:p>
    <w:p w:rsidR="00536E2A" w:rsidRPr="00826765" w:rsidRDefault="00001C2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536E2A" w:rsidRPr="00826765">
        <w:rPr>
          <w:rFonts w:ascii="Times New Roman" w:hAnsi="Times New Roman"/>
          <w:bCs/>
          <w:sz w:val="28"/>
          <w:szCs w:val="28"/>
          <w:lang w:val="kk-KZ"/>
        </w:rPr>
        <w:t>.</w:t>
      </w:r>
      <w:r w:rsidR="00536E2A" w:rsidRPr="00826765">
        <w:rPr>
          <w:rFonts w:ascii="Times New Roman" w:hAnsi="Times New Roman"/>
          <w:bCs/>
          <w:sz w:val="28"/>
          <w:szCs w:val="28"/>
          <w:lang w:val="kk-KZ"/>
        </w:rPr>
        <w:tab/>
        <w:t xml:space="preserve">Халықаралық </w:t>
      </w:r>
      <w:r w:rsidR="004617EE" w:rsidRPr="00826765">
        <w:rPr>
          <w:rFonts w:ascii="Times New Roman" w:hAnsi="Times New Roman"/>
          <w:bCs/>
          <w:sz w:val="28"/>
          <w:szCs w:val="28"/>
          <w:lang w:val="kk-KZ"/>
        </w:rPr>
        <w:t xml:space="preserve">топқа қатысушы </w:t>
      </w:r>
      <w:r w:rsidR="00536E2A" w:rsidRPr="00826765">
        <w:rPr>
          <w:rFonts w:ascii="Times New Roman" w:hAnsi="Times New Roman"/>
          <w:bCs/>
          <w:sz w:val="28"/>
          <w:szCs w:val="28"/>
          <w:lang w:val="kk-KZ"/>
        </w:rPr>
        <w:t>ұсынатын трансферттік баға белгілеу бойынша есептілік халықаралық топқа қатысу туралы өтініштен және есептіліктің мынадай түрлерінен</w:t>
      </w:r>
      <w:r w:rsidR="00D15FFA" w:rsidRPr="00826765">
        <w:rPr>
          <w:rFonts w:ascii="Times New Roman" w:hAnsi="Times New Roman"/>
          <w:bCs/>
          <w:sz w:val="28"/>
          <w:szCs w:val="28"/>
          <w:lang w:val="kk-KZ"/>
        </w:rPr>
        <w:t xml:space="preserve"> тұрады</w:t>
      </w:r>
      <w:r w:rsidR="00536E2A" w:rsidRPr="00826765">
        <w:rPr>
          <w:rFonts w:ascii="Times New Roman" w:hAnsi="Times New Roman"/>
          <w:bCs/>
          <w:sz w:val="28"/>
          <w:szCs w:val="28"/>
          <w:lang w:val="kk-KZ"/>
        </w:rPr>
        <w:t>:</w:t>
      </w:r>
      <w:r w:rsidR="004617EE"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жергілікті;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негізгі;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еларалық.</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Трансферттік баға белгілеу бойынша есептілік</w:t>
      </w:r>
      <w:r w:rsidR="00743EE8" w:rsidRPr="00826765">
        <w:rPr>
          <w:rFonts w:ascii="Times New Roman" w:hAnsi="Times New Roman"/>
          <w:bCs/>
          <w:sz w:val="28"/>
          <w:szCs w:val="28"/>
          <w:lang w:val="kk-KZ"/>
        </w:rPr>
        <w:t>тің</w:t>
      </w:r>
      <w:r w:rsidR="00001C22" w:rsidRPr="00826765">
        <w:rPr>
          <w:rFonts w:ascii="Times New Roman" w:hAnsi="Times New Roman"/>
          <w:bCs/>
          <w:sz w:val="28"/>
          <w:szCs w:val="28"/>
          <w:lang w:val="kk-KZ"/>
        </w:rPr>
        <w:t xml:space="preserve"> нысан</w:t>
      </w:r>
      <w:r w:rsidR="00240293" w:rsidRPr="00826765">
        <w:rPr>
          <w:rFonts w:ascii="Times New Roman" w:hAnsi="Times New Roman"/>
          <w:bCs/>
          <w:sz w:val="28"/>
          <w:szCs w:val="28"/>
          <w:lang w:val="kk-KZ"/>
        </w:rPr>
        <w:t>дар</w:t>
      </w:r>
      <w:r w:rsidR="00001C22" w:rsidRPr="00826765">
        <w:rPr>
          <w:rFonts w:ascii="Times New Roman" w:hAnsi="Times New Roman"/>
          <w:bCs/>
          <w:sz w:val="28"/>
          <w:szCs w:val="28"/>
          <w:lang w:val="kk-KZ"/>
        </w:rPr>
        <w:t>ын</w:t>
      </w:r>
      <w:r w:rsidRPr="00826765">
        <w:rPr>
          <w:rFonts w:ascii="Times New Roman" w:hAnsi="Times New Roman"/>
          <w:bCs/>
          <w:sz w:val="28"/>
          <w:szCs w:val="28"/>
          <w:lang w:val="kk-KZ"/>
        </w:rPr>
        <w:t xml:space="preserve"> және </w:t>
      </w:r>
      <w:r w:rsidR="00743EE8" w:rsidRPr="00826765">
        <w:rPr>
          <w:rFonts w:ascii="Times New Roman" w:hAnsi="Times New Roman"/>
          <w:bCs/>
          <w:sz w:val="28"/>
          <w:szCs w:val="28"/>
          <w:lang w:val="kk-KZ"/>
        </w:rPr>
        <w:t xml:space="preserve">оларды </w:t>
      </w:r>
      <w:r w:rsidR="00D6012C" w:rsidRPr="00826765">
        <w:rPr>
          <w:rFonts w:ascii="Times New Roman" w:hAnsi="Times New Roman"/>
          <w:bCs/>
          <w:sz w:val="28"/>
          <w:szCs w:val="28"/>
          <w:lang w:val="kk-KZ"/>
        </w:rPr>
        <w:t>толтыру</w:t>
      </w:r>
      <w:r w:rsidRPr="00826765">
        <w:rPr>
          <w:rFonts w:ascii="Times New Roman" w:hAnsi="Times New Roman"/>
          <w:bCs/>
          <w:sz w:val="28"/>
          <w:szCs w:val="28"/>
          <w:lang w:val="kk-KZ"/>
        </w:rPr>
        <w:t xml:space="preserve"> тәртібі</w:t>
      </w:r>
      <w:r w:rsidR="00001C22" w:rsidRPr="00826765">
        <w:rPr>
          <w:rFonts w:ascii="Times New Roman" w:hAnsi="Times New Roman"/>
          <w:bCs/>
          <w:sz w:val="28"/>
          <w:szCs w:val="28"/>
          <w:lang w:val="kk-KZ"/>
        </w:rPr>
        <w:t>н</w:t>
      </w:r>
      <w:r w:rsidRPr="00826765">
        <w:rPr>
          <w:rFonts w:ascii="Times New Roman" w:hAnsi="Times New Roman"/>
          <w:bCs/>
          <w:sz w:val="28"/>
          <w:szCs w:val="28"/>
          <w:lang w:val="kk-KZ"/>
        </w:rPr>
        <w:t xml:space="preserve">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Осы бапта көзделген, Қазақстан Республикасының мемлекеттік құпиялар туралы заңнамасына сәйкес мемлекеттік </w:t>
      </w:r>
      <w:r w:rsidR="005D2D83" w:rsidRPr="00826765">
        <w:rPr>
          <w:rFonts w:ascii="Times New Roman" w:hAnsi="Times New Roman"/>
          <w:bCs/>
          <w:sz w:val="28"/>
          <w:szCs w:val="28"/>
          <w:lang w:val="kk-KZ"/>
        </w:rPr>
        <w:t xml:space="preserve">құпияларды </w:t>
      </w:r>
      <w:r w:rsidRPr="00826765">
        <w:rPr>
          <w:rFonts w:ascii="Times New Roman" w:hAnsi="Times New Roman"/>
          <w:bCs/>
          <w:sz w:val="28"/>
          <w:szCs w:val="28"/>
          <w:lang w:val="kk-KZ"/>
        </w:rPr>
        <w:t xml:space="preserve">құрайтын мәліметтерді қамтитын есептілік </w:t>
      </w:r>
      <w:r w:rsidR="00502FE1" w:rsidRPr="00826765">
        <w:rPr>
          <w:rFonts w:ascii="Times New Roman" w:hAnsi="Times New Roman"/>
          <w:bCs/>
          <w:sz w:val="28"/>
          <w:szCs w:val="28"/>
          <w:lang w:val="kk-KZ"/>
        </w:rPr>
        <w:t xml:space="preserve">мемлекеттік құпияларды </w:t>
      </w:r>
      <w:r w:rsidRPr="00826765">
        <w:rPr>
          <w:rFonts w:ascii="Times New Roman" w:hAnsi="Times New Roman"/>
          <w:bCs/>
          <w:sz w:val="28"/>
          <w:szCs w:val="28"/>
          <w:lang w:val="kk-KZ"/>
        </w:rPr>
        <w:t>құрайтын мәліметтерді қамтымайтын бөлі</w:t>
      </w:r>
      <w:r w:rsidR="001D5EEE" w:rsidRPr="00826765">
        <w:rPr>
          <w:rFonts w:ascii="Times New Roman" w:hAnsi="Times New Roman"/>
          <w:bCs/>
          <w:sz w:val="28"/>
          <w:szCs w:val="28"/>
          <w:lang w:val="kk-KZ"/>
        </w:rPr>
        <w:t>кт</w:t>
      </w:r>
      <w:r w:rsidRPr="00826765">
        <w:rPr>
          <w:rFonts w:ascii="Times New Roman" w:hAnsi="Times New Roman"/>
          <w:bCs/>
          <w:sz w:val="28"/>
          <w:szCs w:val="28"/>
          <w:lang w:val="kk-KZ"/>
        </w:rPr>
        <w:t>е ұсынылады.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Халықаралық </w:t>
      </w:r>
      <w:r w:rsidR="002A3F3C" w:rsidRPr="00826765">
        <w:rPr>
          <w:rFonts w:ascii="Times New Roman" w:hAnsi="Times New Roman"/>
          <w:bCs/>
          <w:sz w:val="28"/>
          <w:szCs w:val="28"/>
          <w:lang w:val="kk-KZ"/>
        </w:rPr>
        <w:t xml:space="preserve">топқа қатысушы </w:t>
      </w:r>
      <w:r w:rsidRPr="00826765">
        <w:rPr>
          <w:rFonts w:ascii="Times New Roman" w:hAnsi="Times New Roman"/>
          <w:bCs/>
          <w:sz w:val="28"/>
          <w:szCs w:val="28"/>
          <w:lang w:val="kk-KZ"/>
        </w:rPr>
        <w:t xml:space="preserve">мәліметтердің </w:t>
      </w:r>
      <w:r w:rsidR="002A3F3C" w:rsidRPr="00826765">
        <w:rPr>
          <w:rFonts w:ascii="Times New Roman" w:hAnsi="Times New Roman"/>
          <w:bCs/>
          <w:sz w:val="28"/>
          <w:szCs w:val="28"/>
          <w:lang w:val="kk-KZ"/>
        </w:rPr>
        <w:t>толық емес екенін</w:t>
      </w:r>
      <w:r w:rsidRPr="00826765">
        <w:rPr>
          <w:rFonts w:ascii="Times New Roman" w:hAnsi="Times New Roman"/>
          <w:bCs/>
          <w:sz w:val="28"/>
          <w:szCs w:val="28"/>
          <w:lang w:val="kk-KZ"/>
        </w:rPr>
        <w:t xml:space="preserve">, ұсынылған есептілікті толтыруда дәлсіздіктерді не қателерді анықтаған жағдайда </w:t>
      </w:r>
      <w:r w:rsidR="008D221C" w:rsidRPr="00826765">
        <w:rPr>
          <w:rFonts w:ascii="Times New Roman" w:hAnsi="Times New Roman"/>
          <w:bCs/>
          <w:sz w:val="28"/>
          <w:szCs w:val="28"/>
          <w:lang w:val="kk-KZ"/>
        </w:rPr>
        <w:t xml:space="preserve">халықаралық топқа </w:t>
      </w:r>
      <w:r w:rsidR="00107C3F" w:rsidRPr="00826765">
        <w:rPr>
          <w:rFonts w:ascii="Times New Roman" w:hAnsi="Times New Roman"/>
          <w:bCs/>
          <w:sz w:val="28"/>
          <w:szCs w:val="28"/>
          <w:lang w:val="kk-KZ"/>
        </w:rPr>
        <w:t>осындай</w:t>
      </w:r>
      <w:r w:rsidRPr="00826765">
        <w:rPr>
          <w:rFonts w:ascii="Times New Roman" w:hAnsi="Times New Roman"/>
          <w:bCs/>
          <w:sz w:val="28"/>
          <w:szCs w:val="28"/>
          <w:lang w:val="kk-KZ"/>
        </w:rPr>
        <w:t xml:space="preserve"> қатысушы жаңартылған ақпарат</w:t>
      </w:r>
      <w:r w:rsidR="00107C3F"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 </w:t>
      </w:r>
      <w:r w:rsidR="002A3F3C" w:rsidRPr="00826765">
        <w:rPr>
          <w:rFonts w:ascii="Times New Roman" w:hAnsi="Times New Roman"/>
          <w:bCs/>
          <w:sz w:val="28"/>
          <w:szCs w:val="28"/>
          <w:lang w:val="kk-KZ"/>
        </w:rPr>
        <w:t>ескере</w:t>
      </w:r>
      <w:r w:rsidRPr="00826765">
        <w:rPr>
          <w:rFonts w:ascii="Times New Roman" w:hAnsi="Times New Roman"/>
          <w:bCs/>
          <w:sz w:val="28"/>
          <w:szCs w:val="28"/>
          <w:lang w:val="kk-KZ"/>
        </w:rPr>
        <w:t xml:space="preserve"> отырып, түзетілген есептілікті ұсынуға міндетті.</w:t>
      </w:r>
    </w:p>
    <w:p w:rsidR="007B7A8F" w:rsidRPr="00826765" w:rsidRDefault="002A3F3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Бұл ретте</w:t>
      </w:r>
      <w:r w:rsidR="00536E2A" w:rsidRPr="00826765">
        <w:rPr>
          <w:rFonts w:ascii="Times New Roman" w:hAnsi="Times New Roman"/>
          <w:bCs/>
          <w:sz w:val="28"/>
          <w:szCs w:val="28"/>
          <w:lang w:val="kk-KZ"/>
        </w:rPr>
        <w:t xml:space="preserve"> </w:t>
      </w:r>
      <w:r w:rsidR="0003781D" w:rsidRPr="00826765">
        <w:rPr>
          <w:rFonts w:ascii="Times New Roman" w:hAnsi="Times New Roman"/>
          <w:bCs/>
          <w:sz w:val="28"/>
          <w:szCs w:val="28"/>
          <w:lang w:val="kk-KZ"/>
        </w:rPr>
        <w:t xml:space="preserve">есептілікті ұсыну бойынша </w:t>
      </w:r>
      <w:r w:rsidR="00536E2A" w:rsidRPr="00826765">
        <w:rPr>
          <w:rFonts w:ascii="Times New Roman" w:hAnsi="Times New Roman"/>
          <w:bCs/>
          <w:sz w:val="28"/>
          <w:szCs w:val="28"/>
          <w:lang w:val="kk-KZ"/>
        </w:rPr>
        <w:t xml:space="preserve">осы Заңда белгіленген мерзімдер түзетілген есептілікті </w:t>
      </w:r>
      <w:r w:rsidR="0003781D" w:rsidRPr="00826765">
        <w:rPr>
          <w:rFonts w:ascii="Times New Roman" w:hAnsi="Times New Roman"/>
          <w:bCs/>
          <w:sz w:val="28"/>
          <w:szCs w:val="28"/>
          <w:lang w:val="kk-KZ"/>
        </w:rPr>
        <w:t xml:space="preserve">ұсынуға </w:t>
      </w:r>
      <w:r w:rsidR="00536E2A" w:rsidRPr="00826765">
        <w:rPr>
          <w:rFonts w:ascii="Times New Roman" w:hAnsi="Times New Roman"/>
          <w:bCs/>
          <w:sz w:val="28"/>
          <w:szCs w:val="28"/>
          <w:lang w:val="kk-KZ"/>
        </w:rPr>
        <w:t>қолданылмайды.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Халықаралық топ</w:t>
      </w:r>
      <w:r w:rsidR="00F9775D" w:rsidRPr="00826765">
        <w:rPr>
          <w:rFonts w:ascii="Times New Roman" w:hAnsi="Times New Roman"/>
          <w:bCs/>
          <w:sz w:val="28"/>
          <w:szCs w:val="28"/>
          <w:lang w:val="kk-KZ"/>
        </w:rPr>
        <w:t>қа қатысушын</w:t>
      </w:r>
      <w:r w:rsidRPr="00826765">
        <w:rPr>
          <w:rFonts w:ascii="Times New Roman" w:hAnsi="Times New Roman"/>
          <w:bCs/>
          <w:sz w:val="28"/>
          <w:szCs w:val="28"/>
          <w:lang w:val="kk-KZ"/>
        </w:rPr>
        <w:t xml:space="preserve">ың осы бапта көзделген есептілікті ұсынбауы немесе </w:t>
      </w:r>
      <w:r w:rsidR="00D5729F" w:rsidRPr="00826765">
        <w:rPr>
          <w:rFonts w:ascii="Times New Roman" w:hAnsi="Times New Roman"/>
          <w:bCs/>
          <w:sz w:val="28"/>
          <w:szCs w:val="28"/>
          <w:lang w:val="kk-KZ"/>
        </w:rPr>
        <w:t xml:space="preserve">анық емес мәліметтерді қамтитын </w:t>
      </w:r>
      <w:r w:rsidRPr="00826765">
        <w:rPr>
          <w:rFonts w:ascii="Times New Roman" w:hAnsi="Times New Roman"/>
          <w:bCs/>
          <w:sz w:val="28"/>
          <w:szCs w:val="28"/>
          <w:lang w:val="kk-KZ"/>
        </w:rPr>
        <w:t>есептілікті ұсыну</w:t>
      </w:r>
      <w:r w:rsidR="00001C22" w:rsidRPr="00826765">
        <w:rPr>
          <w:rFonts w:ascii="Times New Roman" w:hAnsi="Times New Roman"/>
          <w:bCs/>
          <w:sz w:val="28"/>
          <w:szCs w:val="28"/>
          <w:lang w:val="kk-KZ"/>
        </w:rPr>
        <w:t>ы Қазақстан Республикасының заңдар</w:t>
      </w:r>
      <w:r w:rsidRPr="00826765">
        <w:rPr>
          <w:rFonts w:ascii="Times New Roman" w:hAnsi="Times New Roman"/>
          <w:bCs/>
          <w:sz w:val="28"/>
          <w:szCs w:val="28"/>
          <w:lang w:val="kk-KZ"/>
        </w:rPr>
        <w:t>ына сәйкес жауаптылыққа әкеп соғады.»;</w:t>
      </w:r>
    </w:p>
    <w:p w:rsidR="00536E2A" w:rsidRPr="00826765" w:rsidRDefault="00DA75A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w:t>
      </w:r>
      <w:r w:rsidR="00536E2A" w:rsidRPr="00826765">
        <w:rPr>
          <w:rFonts w:ascii="Times New Roman" w:hAnsi="Times New Roman"/>
          <w:bCs/>
          <w:sz w:val="28"/>
          <w:szCs w:val="28"/>
          <w:lang w:val="kk-KZ"/>
        </w:rPr>
        <w:t>) мынадай мазмұндағы 7-1, 7-2, 7-3 және 7-4-баптармен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«7-1-бап. Жергілікті есептілік</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Халықаралық </w:t>
      </w:r>
      <w:r w:rsidR="00331D64" w:rsidRPr="00826765">
        <w:rPr>
          <w:rFonts w:ascii="Times New Roman" w:hAnsi="Times New Roman"/>
          <w:bCs/>
          <w:sz w:val="28"/>
          <w:szCs w:val="28"/>
          <w:lang w:val="kk-KZ"/>
        </w:rPr>
        <w:t xml:space="preserve">топқа қатысушы </w:t>
      </w:r>
      <w:r w:rsidRPr="00826765">
        <w:rPr>
          <w:rFonts w:ascii="Times New Roman" w:hAnsi="Times New Roman"/>
          <w:bCs/>
          <w:sz w:val="28"/>
          <w:szCs w:val="28"/>
          <w:lang w:val="kk-KZ"/>
        </w:rPr>
        <w:t>есепті қаржы жылы</w:t>
      </w:r>
      <w:r w:rsidR="00861C53" w:rsidRPr="00826765">
        <w:rPr>
          <w:rFonts w:ascii="Times New Roman" w:hAnsi="Times New Roman"/>
          <w:bCs/>
          <w:sz w:val="28"/>
          <w:szCs w:val="28"/>
          <w:lang w:val="kk-KZ"/>
        </w:rPr>
        <w:t xml:space="preserve"> үшін</w:t>
      </w:r>
      <w:r w:rsidRPr="00826765">
        <w:rPr>
          <w:rFonts w:ascii="Times New Roman" w:hAnsi="Times New Roman"/>
          <w:bCs/>
          <w:sz w:val="28"/>
          <w:szCs w:val="28"/>
          <w:lang w:val="kk-KZ"/>
        </w:rPr>
        <w:t xml:space="preserve"> жергілікті есептілікті </w:t>
      </w:r>
      <w:r w:rsidR="00C43168" w:rsidRPr="00826765">
        <w:rPr>
          <w:rFonts w:ascii="Times New Roman" w:hAnsi="Times New Roman"/>
          <w:bCs/>
          <w:sz w:val="28"/>
          <w:szCs w:val="28"/>
          <w:lang w:val="kk-KZ"/>
        </w:rPr>
        <w:t xml:space="preserve">уәкілетті органға </w:t>
      </w:r>
      <w:r w:rsidRPr="00826765">
        <w:rPr>
          <w:rFonts w:ascii="Times New Roman" w:hAnsi="Times New Roman"/>
          <w:bCs/>
          <w:sz w:val="28"/>
          <w:szCs w:val="28"/>
          <w:lang w:val="kk-KZ"/>
        </w:rPr>
        <w:t xml:space="preserve">есепті қаржы жылынан кейінгі </w:t>
      </w:r>
      <w:r w:rsidR="003A3BA6" w:rsidRPr="00826765">
        <w:rPr>
          <w:rFonts w:ascii="Times New Roman" w:hAnsi="Times New Roman"/>
          <w:bCs/>
          <w:sz w:val="28"/>
          <w:szCs w:val="28"/>
          <w:lang w:val="kk-KZ"/>
        </w:rPr>
        <w:br/>
      </w:r>
      <w:r w:rsidRPr="00826765">
        <w:rPr>
          <w:rFonts w:ascii="Times New Roman" w:hAnsi="Times New Roman"/>
          <w:bCs/>
          <w:sz w:val="28"/>
          <w:szCs w:val="28"/>
          <w:lang w:val="kk-KZ"/>
        </w:rPr>
        <w:t>12 айдан кешіктірмей ұсынады.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Егер осы баптың 3-тармағында өзгеше белгіленбесе, жергілікті есептілікті ұсыну </w:t>
      </w:r>
      <w:r w:rsidR="007C0DF2" w:rsidRPr="00826765">
        <w:rPr>
          <w:rFonts w:ascii="Times New Roman" w:hAnsi="Times New Roman"/>
          <w:bCs/>
          <w:sz w:val="28"/>
          <w:szCs w:val="28"/>
          <w:lang w:val="kk-KZ"/>
        </w:rPr>
        <w:t>жөніндегі</w:t>
      </w:r>
      <w:r w:rsidRPr="00826765">
        <w:rPr>
          <w:rFonts w:ascii="Times New Roman" w:hAnsi="Times New Roman"/>
          <w:bCs/>
          <w:sz w:val="28"/>
          <w:szCs w:val="28"/>
          <w:lang w:val="kk-KZ"/>
        </w:rPr>
        <w:t xml:space="preserve"> міндет </w:t>
      </w:r>
      <w:r w:rsidR="007A6A9F" w:rsidRPr="00826765">
        <w:rPr>
          <w:rFonts w:ascii="Times New Roman" w:hAnsi="Times New Roman"/>
          <w:bCs/>
          <w:sz w:val="28"/>
          <w:szCs w:val="28"/>
          <w:lang w:val="kk-KZ"/>
        </w:rPr>
        <w:t>халықаралық топқа</w:t>
      </w:r>
      <w:r w:rsidRPr="00826765">
        <w:rPr>
          <w:rFonts w:ascii="Times New Roman" w:hAnsi="Times New Roman"/>
          <w:bCs/>
          <w:sz w:val="28"/>
          <w:szCs w:val="28"/>
          <w:lang w:val="kk-KZ"/>
        </w:rPr>
        <w:t xml:space="preserve"> </w:t>
      </w:r>
      <w:r w:rsidR="00140539" w:rsidRPr="00826765">
        <w:rPr>
          <w:rFonts w:ascii="Times New Roman" w:hAnsi="Times New Roman"/>
          <w:bCs/>
          <w:sz w:val="28"/>
          <w:szCs w:val="28"/>
          <w:lang w:val="kk-KZ"/>
        </w:rPr>
        <w:t xml:space="preserve">мынадай </w:t>
      </w:r>
      <w:r w:rsidRPr="00826765">
        <w:rPr>
          <w:rFonts w:ascii="Times New Roman" w:hAnsi="Times New Roman"/>
          <w:bCs/>
          <w:sz w:val="28"/>
          <w:szCs w:val="28"/>
          <w:lang w:val="kk-KZ"/>
        </w:rPr>
        <w:t>қатысушылар</w:t>
      </w:r>
      <w:r w:rsidR="007A6A9F" w:rsidRPr="00826765">
        <w:rPr>
          <w:rFonts w:ascii="Times New Roman" w:hAnsi="Times New Roman"/>
          <w:bCs/>
          <w:sz w:val="28"/>
          <w:szCs w:val="28"/>
          <w:lang w:val="kk-KZ"/>
        </w:rPr>
        <w:t>ғ</w:t>
      </w:r>
      <w:r w:rsidRPr="00826765">
        <w:rPr>
          <w:rFonts w:ascii="Times New Roman" w:hAnsi="Times New Roman"/>
          <w:bCs/>
          <w:sz w:val="28"/>
          <w:szCs w:val="28"/>
          <w:lang w:val="kk-KZ"/>
        </w:rPr>
        <w:t>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Қазақстан Республикасының резиденті болып табылатын халықаралық топтың негізгі компаниясына;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халықаралық топ</w:t>
      </w:r>
      <w:r w:rsidR="007A6A9F"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уәкілетті қатысушы</w:t>
      </w:r>
      <w:r w:rsidR="007A6A9F" w:rsidRPr="00826765">
        <w:rPr>
          <w:rFonts w:ascii="Times New Roman" w:hAnsi="Times New Roman"/>
          <w:bCs/>
          <w:sz w:val="28"/>
          <w:szCs w:val="28"/>
          <w:lang w:val="kk-KZ"/>
        </w:rPr>
        <w:t>ғ</w:t>
      </w:r>
      <w:r w:rsidRPr="00826765">
        <w:rPr>
          <w:rFonts w:ascii="Times New Roman" w:hAnsi="Times New Roman"/>
          <w:bCs/>
          <w:sz w:val="28"/>
          <w:szCs w:val="28"/>
          <w:lang w:val="kk-KZ"/>
        </w:rPr>
        <w:t>а (</w:t>
      </w:r>
      <w:r w:rsidR="00F96E1D" w:rsidRPr="00826765">
        <w:rPr>
          <w:rFonts w:ascii="Times New Roman" w:hAnsi="Times New Roman"/>
          <w:bCs/>
          <w:sz w:val="28"/>
          <w:szCs w:val="28"/>
          <w:lang w:val="kk-KZ"/>
        </w:rPr>
        <w:t xml:space="preserve">егер </w:t>
      </w:r>
      <w:r w:rsidR="007A6A9F" w:rsidRPr="00826765">
        <w:rPr>
          <w:rFonts w:ascii="Times New Roman" w:hAnsi="Times New Roman"/>
          <w:bCs/>
          <w:sz w:val="28"/>
          <w:szCs w:val="28"/>
          <w:lang w:val="kk-KZ"/>
        </w:rPr>
        <w:t>халықаралық топқа</w:t>
      </w:r>
      <w:r w:rsidR="00632CCF" w:rsidRPr="00826765">
        <w:rPr>
          <w:rFonts w:ascii="Times New Roman" w:hAnsi="Times New Roman"/>
          <w:bCs/>
          <w:sz w:val="28"/>
          <w:szCs w:val="28"/>
          <w:lang w:val="kk-KZ"/>
        </w:rPr>
        <w:t xml:space="preserve"> уәкілетті қатысушы </w:t>
      </w:r>
      <w:r w:rsidRPr="00826765">
        <w:rPr>
          <w:rFonts w:ascii="Times New Roman" w:hAnsi="Times New Roman"/>
          <w:bCs/>
          <w:sz w:val="28"/>
          <w:szCs w:val="28"/>
          <w:lang w:val="kk-KZ"/>
        </w:rPr>
        <w:t xml:space="preserve">жергілікті есептілікті </w:t>
      </w:r>
      <w:r w:rsidR="00632CCF" w:rsidRPr="00826765">
        <w:rPr>
          <w:rFonts w:ascii="Times New Roman" w:hAnsi="Times New Roman"/>
          <w:bCs/>
          <w:sz w:val="28"/>
          <w:szCs w:val="28"/>
          <w:lang w:val="kk-KZ"/>
        </w:rPr>
        <w:t xml:space="preserve">ұсынуға </w:t>
      </w:r>
      <w:r w:rsidRPr="00826765">
        <w:rPr>
          <w:rFonts w:ascii="Times New Roman" w:hAnsi="Times New Roman"/>
          <w:bCs/>
          <w:sz w:val="28"/>
          <w:szCs w:val="28"/>
          <w:lang w:val="kk-KZ"/>
        </w:rPr>
        <w:t xml:space="preserve">тиіс болған жағдайда);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халықаралық топ</w:t>
      </w:r>
      <w:r w:rsidR="00D95C3F"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 болып табылатын және халықаралық топтың негізгі компаниясы немесе халықаралық топ</w:t>
      </w:r>
      <w:r w:rsidR="007A6A9F" w:rsidRPr="00826765">
        <w:rPr>
          <w:rFonts w:ascii="Times New Roman" w:hAnsi="Times New Roman"/>
          <w:bCs/>
          <w:sz w:val="28"/>
          <w:szCs w:val="28"/>
          <w:lang w:val="kk-KZ"/>
        </w:rPr>
        <w:t xml:space="preserve">қа </w:t>
      </w:r>
      <w:r w:rsidRPr="00826765">
        <w:rPr>
          <w:rFonts w:ascii="Times New Roman" w:hAnsi="Times New Roman"/>
          <w:bCs/>
          <w:sz w:val="28"/>
          <w:szCs w:val="28"/>
          <w:lang w:val="kk-KZ"/>
        </w:rPr>
        <w:t xml:space="preserve"> уәкілетті қатысушы болып табылмайтын резидентке;</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Pr="00826765">
        <w:rPr>
          <w:rFonts w:ascii="Times New Roman" w:hAnsi="Times New Roman"/>
          <w:bCs/>
          <w:sz w:val="28"/>
          <w:szCs w:val="28"/>
          <w:lang w:val="kk-KZ"/>
        </w:rPr>
        <w:tab/>
        <w:t xml:space="preserve">халықаралық </w:t>
      </w:r>
      <w:r w:rsidR="00D95C3F" w:rsidRPr="00826765">
        <w:rPr>
          <w:rFonts w:ascii="Times New Roman" w:hAnsi="Times New Roman"/>
          <w:bCs/>
          <w:sz w:val="28"/>
          <w:szCs w:val="28"/>
          <w:lang w:val="kk-KZ"/>
        </w:rPr>
        <w:t xml:space="preserve">топқа қатысушы </w:t>
      </w:r>
      <w:r w:rsidRPr="00826765">
        <w:rPr>
          <w:rFonts w:ascii="Times New Roman" w:hAnsi="Times New Roman"/>
          <w:bCs/>
          <w:sz w:val="28"/>
          <w:szCs w:val="28"/>
          <w:lang w:val="kk-KZ"/>
        </w:rPr>
        <w:t xml:space="preserve">болып табылатын және </w:t>
      </w:r>
      <w:r w:rsidR="00F96E1D" w:rsidRPr="00826765">
        <w:rPr>
          <w:rFonts w:ascii="Times New Roman" w:hAnsi="Times New Roman"/>
          <w:bCs/>
          <w:sz w:val="28"/>
          <w:szCs w:val="28"/>
          <w:lang w:val="kk-KZ"/>
        </w:rPr>
        <w:t xml:space="preserve">Қазақстан Республикасында </w:t>
      </w:r>
      <w:r w:rsidR="00F711D6" w:rsidRPr="00826765">
        <w:rPr>
          <w:rFonts w:ascii="Times New Roman" w:hAnsi="Times New Roman"/>
          <w:bCs/>
          <w:sz w:val="28"/>
          <w:szCs w:val="28"/>
          <w:lang w:val="kk-KZ"/>
        </w:rPr>
        <w:t xml:space="preserve">кәсіпкерлік қызметті </w:t>
      </w:r>
      <w:r w:rsidRPr="00826765">
        <w:rPr>
          <w:rFonts w:ascii="Times New Roman" w:hAnsi="Times New Roman"/>
          <w:bCs/>
          <w:sz w:val="28"/>
          <w:szCs w:val="28"/>
          <w:lang w:val="kk-KZ"/>
        </w:rPr>
        <w:t>құрылымдық бөлімше, тұрақты мекеме арқылы жүзеге асыратын бейрезидентке жүктеледі.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тармақтың 3) </w:t>
      </w:r>
      <w:r w:rsidR="00264D4C" w:rsidRPr="00826765">
        <w:rPr>
          <w:rFonts w:ascii="Times New Roman" w:hAnsi="Times New Roman"/>
          <w:bCs/>
          <w:sz w:val="28"/>
          <w:szCs w:val="28"/>
          <w:lang w:val="kk-KZ"/>
        </w:rPr>
        <w:t>немесе</w:t>
      </w:r>
      <w:r w:rsidRPr="00826765">
        <w:rPr>
          <w:rFonts w:ascii="Times New Roman" w:hAnsi="Times New Roman"/>
          <w:bCs/>
          <w:sz w:val="28"/>
          <w:szCs w:val="28"/>
          <w:lang w:val="kk-KZ"/>
        </w:rPr>
        <w:t xml:space="preserve"> 4) тармақшаларының ережелеріне қарамастан, егер </w:t>
      </w:r>
      <w:r w:rsidR="007A6A9F" w:rsidRPr="00826765">
        <w:rPr>
          <w:rFonts w:ascii="Times New Roman" w:hAnsi="Times New Roman"/>
          <w:bCs/>
          <w:sz w:val="28"/>
          <w:szCs w:val="28"/>
          <w:lang w:val="kk-KZ"/>
        </w:rPr>
        <w:t>халықаралық топқа</w:t>
      </w:r>
      <w:r w:rsidR="005D0260" w:rsidRPr="00826765">
        <w:rPr>
          <w:rFonts w:ascii="Times New Roman" w:hAnsi="Times New Roman"/>
          <w:bCs/>
          <w:sz w:val="28"/>
          <w:szCs w:val="28"/>
          <w:lang w:val="kk-KZ"/>
        </w:rPr>
        <w:t xml:space="preserve"> уәкілетті қатысушы </w:t>
      </w:r>
      <w:r w:rsidRPr="00826765">
        <w:rPr>
          <w:rFonts w:ascii="Times New Roman" w:hAnsi="Times New Roman"/>
          <w:bCs/>
          <w:sz w:val="28"/>
          <w:szCs w:val="28"/>
          <w:lang w:val="kk-KZ"/>
        </w:rPr>
        <w:t xml:space="preserve">жергілікті есептілікті осы тармақтың 3) </w:t>
      </w:r>
      <w:r w:rsidR="00264D4C" w:rsidRPr="00826765">
        <w:rPr>
          <w:rFonts w:ascii="Times New Roman" w:hAnsi="Times New Roman"/>
          <w:bCs/>
          <w:sz w:val="28"/>
          <w:szCs w:val="28"/>
          <w:lang w:val="kk-KZ"/>
        </w:rPr>
        <w:t xml:space="preserve">немесе </w:t>
      </w:r>
      <w:r w:rsidRPr="00826765">
        <w:rPr>
          <w:rFonts w:ascii="Times New Roman" w:hAnsi="Times New Roman"/>
          <w:bCs/>
          <w:sz w:val="28"/>
          <w:szCs w:val="28"/>
          <w:lang w:val="kk-KZ"/>
        </w:rPr>
        <w:t xml:space="preserve">4) тармақшаларында </w:t>
      </w:r>
      <w:r w:rsidR="009A0FED" w:rsidRPr="00826765">
        <w:rPr>
          <w:rFonts w:ascii="Times New Roman" w:hAnsi="Times New Roman"/>
          <w:bCs/>
          <w:sz w:val="28"/>
          <w:szCs w:val="28"/>
          <w:lang w:val="kk-KZ"/>
        </w:rPr>
        <w:t xml:space="preserve">аталған </w:t>
      </w:r>
      <w:r w:rsidRPr="00826765">
        <w:rPr>
          <w:rFonts w:ascii="Times New Roman" w:hAnsi="Times New Roman"/>
          <w:bCs/>
          <w:sz w:val="28"/>
          <w:szCs w:val="28"/>
          <w:lang w:val="kk-KZ"/>
        </w:rPr>
        <w:t>тұлғаның атынан ұсына</w:t>
      </w:r>
      <w:r w:rsidR="005D0260"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н болса, </w:t>
      </w:r>
      <w:r w:rsidR="005D0260" w:rsidRPr="00826765">
        <w:rPr>
          <w:rFonts w:ascii="Times New Roman" w:hAnsi="Times New Roman"/>
          <w:bCs/>
          <w:sz w:val="28"/>
          <w:szCs w:val="28"/>
          <w:lang w:val="kk-KZ"/>
        </w:rPr>
        <w:t xml:space="preserve">осындай тұлға </w:t>
      </w:r>
      <w:r w:rsidRPr="00826765">
        <w:rPr>
          <w:rFonts w:ascii="Times New Roman" w:hAnsi="Times New Roman"/>
          <w:bCs/>
          <w:sz w:val="28"/>
          <w:szCs w:val="28"/>
          <w:lang w:val="kk-KZ"/>
        </w:rPr>
        <w:t xml:space="preserve">жергілікті есептілікті ұсыну </w:t>
      </w:r>
      <w:r w:rsidR="0031189E" w:rsidRPr="00826765">
        <w:rPr>
          <w:rFonts w:ascii="Times New Roman" w:hAnsi="Times New Roman"/>
          <w:bCs/>
          <w:sz w:val="28"/>
          <w:szCs w:val="28"/>
          <w:lang w:val="kk-KZ"/>
        </w:rPr>
        <w:t>жөніндегі</w:t>
      </w:r>
      <w:r w:rsidRPr="00826765">
        <w:rPr>
          <w:rFonts w:ascii="Times New Roman" w:hAnsi="Times New Roman"/>
          <w:bCs/>
          <w:sz w:val="28"/>
          <w:szCs w:val="28"/>
          <w:lang w:val="kk-KZ"/>
        </w:rPr>
        <w:t xml:space="preserve"> міндетті орындады деп есептеледі.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Осы баптың ережелері </w:t>
      </w:r>
      <w:r w:rsidR="00CB6974" w:rsidRPr="00826765">
        <w:rPr>
          <w:rFonts w:ascii="Times New Roman" w:hAnsi="Times New Roman"/>
          <w:bCs/>
          <w:sz w:val="28"/>
          <w:szCs w:val="28"/>
          <w:lang w:val="kk-KZ"/>
        </w:rPr>
        <w:t xml:space="preserve">есепті қаржы жылында осы Заңның </w:t>
      </w:r>
      <w:r w:rsidR="00CB6974" w:rsidRPr="00826765">
        <w:rPr>
          <w:rFonts w:ascii="Times New Roman" w:hAnsi="Times New Roman"/>
          <w:bCs/>
          <w:sz w:val="28"/>
          <w:szCs w:val="28"/>
          <w:lang w:val="kk-KZ"/>
        </w:rPr>
        <w:br/>
        <w:t xml:space="preserve">3-бабында көрсетілген мәмілелерді жасаған және түсімінің </w:t>
      </w:r>
      <w:r w:rsidR="00953546" w:rsidRPr="00826765">
        <w:rPr>
          <w:rFonts w:ascii="Times New Roman" w:hAnsi="Times New Roman"/>
          <w:bCs/>
          <w:sz w:val="28"/>
          <w:szCs w:val="28"/>
          <w:lang w:val="kk-KZ"/>
        </w:rPr>
        <w:t>мөлшері</w:t>
      </w:r>
      <w:r w:rsidRPr="00826765">
        <w:rPr>
          <w:rFonts w:ascii="Times New Roman" w:hAnsi="Times New Roman"/>
          <w:bCs/>
          <w:sz w:val="28"/>
          <w:szCs w:val="28"/>
          <w:lang w:val="kk-KZ"/>
        </w:rPr>
        <w:t xml:space="preserve"> есепті қаржы жылының алдындағы қаржы жылы</w:t>
      </w:r>
      <w:r w:rsidR="008964AB" w:rsidRPr="00826765">
        <w:rPr>
          <w:rFonts w:ascii="Times New Roman" w:hAnsi="Times New Roman"/>
          <w:bCs/>
          <w:sz w:val="28"/>
          <w:szCs w:val="28"/>
          <w:lang w:val="kk-KZ"/>
        </w:rPr>
        <w:t xml:space="preserve"> үшін</w:t>
      </w:r>
      <w:r w:rsidRPr="00826765">
        <w:rPr>
          <w:rFonts w:ascii="Times New Roman" w:hAnsi="Times New Roman"/>
          <w:bCs/>
          <w:sz w:val="28"/>
          <w:szCs w:val="28"/>
          <w:lang w:val="kk-KZ"/>
        </w:rPr>
        <w:t xml:space="preserve"> өзінің қаржылық есептілігіне </w:t>
      </w:r>
      <w:r w:rsidRPr="00826765">
        <w:rPr>
          <w:rFonts w:ascii="Times New Roman" w:hAnsi="Times New Roman"/>
          <w:bCs/>
          <w:sz w:val="28"/>
          <w:szCs w:val="28"/>
          <w:lang w:val="kk-KZ"/>
        </w:rPr>
        <w:lastRenderedPageBreak/>
        <w:t xml:space="preserve">сәйкес </w:t>
      </w:r>
      <w:r w:rsidR="00761DAF" w:rsidRPr="00826765">
        <w:rPr>
          <w:rFonts w:ascii="Times New Roman" w:hAnsi="Times New Roman"/>
          <w:bCs/>
          <w:sz w:val="28"/>
          <w:szCs w:val="28"/>
          <w:lang w:val="kk-KZ"/>
        </w:rPr>
        <w:t xml:space="preserve">республикалық бюджет туралы </w:t>
      </w:r>
      <w:r w:rsidR="006D6A43" w:rsidRPr="00826765">
        <w:rPr>
          <w:rFonts w:ascii="Times New Roman" w:hAnsi="Times New Roman"/>
          <w:bCs/>
          <w:sz w:val="28"/>
          <w:szCs w:val="28"/>
          <w:lang w:val="kk-KZ"/>
        </w:rPr>
        <w:t>заң</w:t>
      </w:r>
      <w:r w:rsidR="00761DAF" w:rsidRPr="00826765">
        <w:rPr>
          <w:rFonts w:ascii="Times New Roman" w:hAnsi="Times New Roman"/>
          <w:bCs/>
          <w:sz w:val="28"/>
          <w:szCs w:val="28"/>
          <w:lang w:val="kk-KZ"/>
        </w:rPr>
        <w:t xml:space="preserve">да белгіленген және </w:t>
      </w:r>
      <w:r w:rsidRPr="00826765">
        <w:rPr>
          <w:rFonts w:ascii="Times New Roman" w:hAnsi="Times New Roman"/>
          <w:bCs/>
          <w:sz w:val="28"/>
          <w:szCs w:val="28"/>
          <w:lang w:val="kk-KZ"/>
        </w:rPr>
        <w:t xml:space="preserve">тиісті қаржы жылының 1 қаңтарына </w:t>
      </w:r>
      <w:r w:rsidR="00761DAF" w:rsidRPr="00826765">
        <w:rPr>
          <w:rFonts w:ascii="Times New Roman" w:hAnsi="Times New Roman"/>
          <w:bCs/>
          <w:sz w:val="28"/>
          <w:szCs w:val="28"/>
          <w:lang w:val="kk-KZ"/>
        </w:rPr>
        <w:t xml:space="preserve">қолданыста болатын </w:t>
      </w:r>
      <w:r w:rsidR="00BA4197" w:rsidRPr="00826765">
        <w:rPr>
          <w:rFonts w:ascii="Times New Roman" w:hAnsi="Times New Roman"/>
          <w:bCs/>
          <w:sz w:val="28"/>
          <w:szCs w:val="28"/>
          <w:lang w:val="kk-KZ"/>
        </w:rPr>
        <w:t>бес</w:t>
      </w:r>
      <w:r w:rsidRPr="00826765">
        <w:rPr>
          <w:rFonts w:ascii="Times New Roman" w:hAnsi="Times New Roman"/>
          <w:bCs/>
          <w:sz w:val="28"/>
          <w:szCs w:val="28"/>
          <w:lang w:val="kk-KZ"/>
        </w:rPr>
        <w:t xml:space="preserve"> миллион есел</w:t>
      </w:r>
      <w:r w:rsidR="00761DAF" w:rsidRPr="00826765">
        <w:rPr>
          <w:rFonts w:ascii="Times New Roman" w:hAnsi="Times New Roman"/>
          <w:bCs/>
          <w:sz w:val="28"/>
          <w:szCs w:val="28"/>
          <w:lang w:val="kk-KZ"/>
        </w:rPr>
        <w:t>енген</w:t>
      </w:r>
      <w:r w:rsidRPr="00826765">
        <w:rPr>
          <w:rFonts w:ascii="Times New Roman" w:hAnsi="Times New Roman"/>
          <w:bCs/>
          <w:sz w:val="28"/>
          <w:szCs w:val="28"/>
          <w:lang w:val="kk-KZ"/>
        </w:rPr>
        <w:t xml:space="preserve"> айлық есептік көрсеткіштен кем болмайтын </w:t>
      </w:r>
      <w:r w:rsidR="00761DAF" w:rsidRPr="00826765">
        <w:rPr>
          <w:rFonts w:ascii="Times New Roman" w:hAnsi="Times New Roman"/>
          <w:bCs/>
          <w:sz w:val="28"/>
          <w:szCs w:val="28"/>
          <w:lang w:val="kk-KZ"/>
        </w:rPr>
        <w:t xml:space="preserve">халықаралық топқа </w:t>
      </w:r>
      <w:r w:rsidRPr="00826765">
        <w:rPr>
          <w:rFonts w:ascii="Times New Roman" w:hAnsi="Times New Roman"/>
          <w:bCs/>
          <w:sz w:val="28"/>
          <w:szCs w:val="28"/>
          <w:lang w:val="kk-KZ"/>
        </w:rPr>
        <w:t xml:space="preserve">қатысушыға </w:t>
      </w:r>
      <w:r w:rsidR="00514EFA" w:rsidRPr="00826765">
        <w:rPr>
          <w:rFonts w:ascii="Times New Roman" w:hAnsi="Times New Roman"/>
          <w:bCs/>
          <w:sz w:val="28"/>
          <w:szCs w:val="28"/>
          <w:lang w:val="kk-KZ"/>
        </w:rPr>
        <w:t>(осы баптың 2-тармағының 2) тармақшасында көрсетілге</w:t>
      </w:r>
      <w:r w:rsidR="000E2E73" w:rsidRPr="00826765">
        <w:rPr>
          <w:rFonts w:ascii="Times New Roman" w:hAnsi="Times New Roman"/>
          <w:bCs/>
          <w:sz w:val="28"/>
          <w:szCs w:val="28"/>
          <w:lang w:val="kk-KZ"/>
        </w:rPr>
        <w:t>н</w:t>
      </w:r>
      <w:r w:rsidR="00514EFA" w:rsidRPr="00826765">
        <w:rPr>
          <w:rFonts w:ascii="Times New Roman" w:hAnsi="Times New Roman"/>
          <w:bCs/>
          <w:sz w:val="28"/>
          <w:szCs w:val="28"/>
          <w:lang w:val="kk-KZ"/>
        </w:rPr>
        <w:t xml:space="preserve">ді қоспағанда) </w:t>
      </w:r>
      <w:r w:rsidR="002D4588" w:rsidRPr="00826765">
        <w:rPr>
          <w:rFonts w:ascii="Times New Roman" w:hAnsi="Times New Roman"/>
          <w:bCs/>
          <w:sz w:val="28"/>
          <w:szCs w:val="28"/>
          <w:lang w:val="kk-KZ"/>
        </w:rPr>
        <w:t>қолданылады</w:t>
      </w:r>
      <w:r w:rsidRPr="00826765">
        <w:rPr>
          <w:rFonts w:ascii="Times New Roman" w:hAnsi="Times New Roman"/>
          <w:bCs/>
          <w:sz w:val="28"/>
          <w:szCs w:val="28"/>
          <w:lang w:val="kk-KZ"/>
        </w:rPr>
        <w:t>.</w:t>
      </w:r>
    </w:p>
    <w:p w:rsidR="00BA4197" w:rsidRPr="00DA4286" w:rsidRDefault="00BA4197" w:rsidP="00346586">
      <w:pPr>
        <w:spacing w:after="0" w:line="240" w:lineRule="auto"/>
        <w:ind w:firstLine="851"/>
        <w:jc w:val="both"/>
        <w:rPr>
          <w:rFonts w:ascii="Times New Roman" w:hAnsi="Times New Roman"/>
          <w:bCs/>
          <w:sz w:val="28"/>
          <w:szCs w:val="28"/>
          <w:lang w:val="kk-KZ"/>
        </w:rPr>
      </w:pP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7-2-бап. Негізгі есептілік</w:t>
      </w:r>
    </w:p>
    <w:p w:rsidR="00536E2A" w:rsidRPr="00826765" w:rsidRDefault="001D564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Халықаралық топқа қатысушы </w:t>
      </w:r>
      <w:r w:rsidR="005332B9" w:rsidRPr="00826765">
        <w:rPr>
          <w:rFonts w:ascii="Times New Roman" w:hAnsi="Times New Roman"/>
          <w:bCs/>
          <w:sz w:val="28"/>
          <w:szCs w:val="28"/>
          <w:lang w:val="kk-KZ"/>
        </w:rPr>
        <w:t xml:space="preserve">есепті қаржы жылы үшін негізгі есептілікті </w:t>
      </w:r>
      <w:r w:rsidRPr="00826765">
        <w:rPr>
          <w:rFonts w:ascii="Times New Roman" w:hAnsi="Times New Roman"/>
          <w:bCs/>
          <w:sz w:val="28"/>
          <w:szCs w:val="28"/>
          <w:lang w:val="kk-KZ"/>
        </w:rPr>
        <w:t>уәкілетті орган</w:t>
      </w:r>
      <w:r w:rsidR="00B26F53" w:rsidRPr="00826765">
        <w:rPr>
          <w:rFonts w:ascii="Times New Roman" w:hAnsi="Times New Roman"/>
          <w:bCs/>
          <w:sz w:val="28"/>
          <w:szCs w:val="28"/>
          <w:lang w:val="kk-KZ"/>
        </w:rPr>
        <w:t>ға о</w:t>
      </w:r>
      <w:r w:rsidR="008F546F" w:rsidRPr="00826765">
        <w:rPr>
          <w:rFonts w:ascii="Times New Roman" w:hAnsi="Times New Roman"/>
          <w:bCs/>
          <w:sz w:val="28"/>
          <w:szCs w:val="28"/>
          <w:lang w:val="kk-KZ"/>
        </w:rPr>
        <w:t xml:space="preserve">ның талап етуі бойынша </w:t>
      </w:r>
      <w:r w:rsidR="00536E2A" w:rsidRPr="00826765">
        <w:rPr>
          <w:rFonts w:ascii="Times New Roman" w:hAnsi="Times New Roman"/>
          <w:bCs/>
          <w:sz w:val="28"/>
          <w:szCs w:val="28"/>
          <w:lang w:val="kk-KZ"/>
        </w:rPr>
        <w:t xml:space="preserve">ұсынады. </w:t>
      </w:r>
    </w:p>
    <w:p w:rsidR="00536E2A" w:rsidRPr="00826765" w:rsidRDefault="00834C6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Халықаралық топқа қатысушы е</w:t>
      </w:r>
      <w:r w:rsidR="00536E2A" w:rsidRPr="00826765">
        <w:rPr>
          <w:rFonts w:ascii="Times New Roman" w:hAnsi="Times New Roman"/>
          <w:bCs/>
          <w:sz w:val="28"/>
          <w:szCs w:val="28"/>
          <w:lang w:val="kk-KZ"/>
        </w:rPr>
        <w:t xml:space="preserve">септі қаржы жылы үшін негізгі есептілікті </w:t>
      </w:r>
      <w:r w:rsidR="00557142" w:rsidRPr="00826765">
        <w:rPr>
          <w:rFonts w:ascii="Times New Roman" w:hAnsi="Times New Roman"/>
          <w:bCs/>
          <w:sz w:val="28"/>
          <w:szCs w:val="28"/>
          <w:lang w:val="kk-KZ"/>
        </w:rPr>
        <w:t xml:space="preserve">уәкілетті органға </w:t>
      </w:r>
      <w:r w:rsidR="004E40D9" w:rsidRPr="00826765">
        <w:rPr>
          <w:rFonts w:ascii="Times New Roman" w:hAnsi="Times New Roman"/>
          <w:bCs/>
          <w:sz w:val="28"/>
          <w:szCs w:val="28"/>
          <w:lang w:val="kk-KZ"/>
        </w:rPr>
        <w:t>осындай</w:t>
      </w:r>
      <w:r w:rsidR="00536E2A" w:rsidRPr="00826765">
        <w:rPr>
          <w:rFonts w:ascii="Times New Roman" w:hAnsi="Times New Roman"/>
          <w:bCs/>
          <w:sz w:val="28"/>
          <w:szCs w:val="28"/>
          <w:lang w:val="kk-KZ"/>
        </w:rPr>
        <w:t xml:space="preserve"> есептілікті </w:t>
      </w:r>
      <w:r w:rsidRPr="00826765">
        <w:rPr>
          <w:rFonts w:ascii="Times New Roman" w:hAnsi="Times New Roman"/>
          <w:bCs/>
          <w:sz w:val="28"/>
          <w:szCs w:val="28"/>
          <w:lang w:val="kk-KZ"/>
        </w:rPr>
        <w:t>ұсыну</w:t>
      </w:r>
      <w:r w:rsidR="00536E2A" w:rsidRPr="00826765">
        <w:rPr>
          <w:rFonts w:ascii="Times New Roman" w:hAnsi="Times New Roman"/>
          <w:bCs/>
          <w:sz w:val="28"/>
          <w:szCs w:val="28"/>
          <w:lang w:val="kk-KZ"/>
        </w:rPr>
        <w:t xml:space="preserve"> туралы талапты </w:t>
      </w:r>
      <w:r w:rsidR="00557142" w:rsidRPr="00826765">
        <w:rPr>
          <w:rFonts w:ascii="Times New Roman" w:hAnsi="Times New Roman"/>
          <w:bCs/>
          <w:sz w:val="28"/>
          <w:szCs w:val="28"/>
          <w:lang w:val="kk-KZ"/>
        </w:rPr>
        <w:t xml:space="preserve">халықаралық топқа қатысушы </w:t>
      </w:r>
      <w:r w:rsidR="00536E2A" w:rsidRPr="00826765">
        <w:rPr>
          <w:rFonts w:ascii="Times New Roman" w:hAnsi="Times New Roman"/>
          <w:bCs/>
          <w:sz w:val="28"/>
          <w:szCs w:val="28"/>
          <w:lang w:val="kk-KZ"/>
        </w:rPr>
        <w:t>алған күннен бастап 12 айдан кешіктірмей ұсынады.</w:t>
      </w:r>
      <w:r w:rsidRPr="00826765">
        <w:rPr>
          <w:rFonts w:ascii="Times New Roman" w:hAnsi="Times New Roman"/>
          <w:bCs/>
          <w:sz w:val="28"/>
          <w:szCs w:val="28"/>
          <w:lang w:val="kk-KZ"/>
        </w:rPr>
        <w:t xml:space="preserve"> </w:t>
      </w:r>
    </w:p>
    <w:p w:rsidR="00D11976" w:rsidRPr="00826765" w:rsidRDefault="00D1197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Бұл ретте халықаралық топ</w:t>
      </w:r>
      <w:r w:rsidR="002F3D0B"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қатысушы бейрезидент болып табылатын халықаралық топтың </w:t>
      </w:r>
      <w:r w:rsidR="00601652" w:rsidRPr="00826765">
        <w:rPr>
          <w:rFonts w:ascii="Times New Roman" w:hAnsi="Times New Roman"/>
          <w:bCs/>
          <w:sz w:val="28"/>
          <w:szCs w:val="28"/>
          <w:lang w:val="kk-KZ"/>
        </w:rPr>
        <w:t>негізгі</w:t>
      </w:r>
      <w:r w:rsidRPr="00826765">
        <w:rPr>
          <w:rFonts w:ascii="Times New Roman" w:hAnsi="Times New Roman"/>
          <w:bCs/>
          <w:sz w:val="28"/>
          <w:szCs w:val="28"/>
          <w:lang w:val="kk-KZ"/>
        </w:rPr>
        <w:t xml:space="preserve"> компаниясының немесе халықаралық топ</w:t>
      </w:r>
      <w:r w:rsidR="007A6A9F"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уәкілетті қатысушының </w:t>
      </w:r>
      <w:r w:rsidR="00355E63" w:rsidRPr="00826765">
        <w:rPr>
          <w:rFonts w:ascii="Times New Roman" w:hAnsi="Times New Roman"/>
          <w:bCs/>
          <w:sz w:val="28"/>
          <w:szCs w:val="28"/>
          <w:lang w:val="kk-KZ"/>
        </w:rPr>
        <w:t>(егер халықаралық топтың негізгі компаниясы халықаралық топ</w:t>
      </w:r>
      <w:r w:rsidR="007A6A9F" w:rsidRPr="00826765">
        <w:rPr>
          <w:rFonts w:ascii="Times New Roman" w:hAnsi="Times New Roman"/>
          <w:bCs/>
          <w:sz w:val="28"/>
          <w:szCs w:val="28"/>
          <w:lang w:val="kk-KZ"/>
        </w:rPr>
        <w:t>қа</w:t>
      </w:r>
      <w:r w:rsidR="00355E63" w:rsidRPr="00826765">
        <w:rPr>
          <w:rFonts w:ascii="Times New Roman" w:hAnsi="Times New Roman"/>
          <w:bCs/>
          <w:sz w:val="28"/>
          <w:szCs w:val="28"/>
          <w:lang w:val="kk-KZ"/>
        </w:rPr>
        <w:t xml:space="preserve"> </w:t>
      </w:r>
      <w:r w:rsidR="00684908" w:rsidRPr="00826765">
        <w:rPr>
          <w:rFonts w:ascii="Times New Roman" w:hAnsi="Times New Roman"/>
          <w:bCs/>
          <w:sz w:val="28"/>
          <w:szCs w:val="28"/>
          <w:lang w:val="kk-KZ"/>
        </w:rPr>
        <w:t xml:space="preserve">осындай </w:t>
      </w:r>
      <w:r w:rsidR="00355E63" w:rsidRPr="00826765">
        <w:rPr>
          <w:rFonts w:ascii="Times New Roman" w:hAnsi="Times New Roman"/>
          <w:bCs/>
          <w:sz w:val="28"/>
          <w:szCs w:val="28"/>
          <w:lang w:val="kk-KZ"/>
        </w:rPr>
        <w:t>қатысушы</w:t>
      </w:r>
      <w:r w:rsidR="007A6A9F" w:rsidRPr="00826765">
        <w:rPr>
          <w:rFonts w:ascii="Times New Roman" w:hAnsi="Times New Roman"/>
          <w:bCs/>
          <w:sz w:val="28"/>
          <w:szCs w:val="28"/>
          <w:lang w:val="kk-KZ"/>
        </w:rPr>
        <w:t>ғ</w:t>
      </w:r>
      <w:r w:rsidR="00355E63" w:rsidRPr="00826765">
        <w:rPr>
          <w:rFonts w:ascii="Times New Roman" w:hAnsi="Times New Roman"/>
          <w:bCs/>
          <w:sz w:val="28"/>
          <w:szCs w:val="28"/>
          <w:lang w:val="kk-KZ"/>
        </w:rPr>
        <w:t xml:space="preserve">а негізгі есептілікті ұсыну жөніндегі өкілеттіктерді берген жағдайда) </w:t>
      </w:r>
      <w:r w:rsidR="0040308B" w:rsidRPr="00826765">
        <w:rPr>
          <w:rFonts w:ascii="Times New Roman" w:hAnsi="Times New Roman"/>
          <w:bCs/>
          <w:sz w:val="28"/>
          <w:szCs w:val="28"/>
          <w:lang w:val="kk-KZ"/>
        </w:rPr>
        <w:t xml:space="preserve">жасау </w:t>
      </w:r>
      <w:r w:rsidR="00DA0FEF" w:rsidRPr="00826765">
        <w:rPr>
          <w:rFonts w:ascii="Times New Roman" w:hAnsi="Times New Roman"/>
          <w:bCs/>
          <w:sz w:val="28"/>
          <w:szCs w:val="28"/>
          <w:lang w:val="kk-KZ"/>
        </w:rPr>
        <w:t>жөніндегі</w:t>
      </w:r>
      <w:r w:rsidR="0040308B" w:rsidRPr="00826765">
        <w:rPr>
          <w:rFonts w:ascii="Times New Roman" w:hAnsi="Times New Roman"/>
          <w:bCs/>
          <w:sz w:val="28"/>
          <w:szCs w:val="28"/>
          <w:lang w:val="kk-KZ"/>
        </w:rPr>
        <w:t xml:space="preserve"> талаптар</w:t>
      </w:r>
      <w:r w:rsidR="00DA0FEF" w:rsidRPr="00826765">
        <w:rPr>
          <w:rFonts w:ascii="Times New Roman" w:hAnsi="Times New Roman"/>
          <w:bCs/>
          <w:sz w:val="28"/>
          <w:szCs w:val="28"/>
          <w:lang w:val="kk-KZ"/>
        </w:rPr>
        <w:t>ы</w:t>
      </w:r>
      <w:r w:rsidR="0040308B" w:rsidRPr="00826765">
        <w:rPr>
          <w:rFonts w:ascii="Times New Roman" w:hAnsi="Times New Roman"/>
          <w:bCs/>
          <w:sz w:val="28"/>
          <w:szCs w:val="28"/>
          <w:lang w:val="kk-KZ"/>
        </w:rPr>
        <w:t xml:space="preserve"> </w:t>
      </w:r>
      <w:r w:rsidRPr="00826765">
        <w:rPr>
          <w:rFonts w:ascii="Times New Roman" w:hAnsi="Times New Roman"/>
          <w:bCs/>
          <w:sz w:val="28"/>
          <w:szCs w:val="28"/>
          <w:lang w:val="kk-KZ"/>
        </w:rPr>
        <w:t>Қазақстан Республикасының трансферттік баға белгілеу туралы заңнамасында</w:t>
      </w:r>
      <w:r w:rsidR="0040308B" w:rsidRPr="00826765">
        <w:rPr>
          <w:rFonts w:ascii="Times New Roman" w:hAnsi="Times New Roman"/>
          <w:bCs/>
          <w:sz w:val="28"/>
          <w:szCs w:val="28"/>
          <w:lang w:val="kk-KZ"/>
        </w:rPr>
        <w:t xml:space="preserve"> белгіленген</w:t>
      </w:r>
      <w:r w:rsidRPr="00826765">
        <w:rPr>
          <w:rFonts w:ascii="Times New Roman" w:hAnsi="Times New Roman"/>
          <w:bCs/>
          <w:sz w:val="28"/>
          <w:szCs w:val="28"/>
          <w:lang w:val="kk-KZ"/>
        </w:rPr>
        <w:t xml:space="preserve"> негізгі есептілік</w:t>
      </w:r>
      <w:r w:rsidR="0040308B" w:rsidRPr="00826765">
        <w:rPr>
          <w:rFonts w:ascii="Times New Roman" w:hAnsi="Times New Roman"/>
          <w:bCs/>
          <w:sz w:val="28"/>
          <w:szCs w:val="28"/>
          <w:lang w:val="kk-KZ"/>
        </w:rPr>
        <w:t xml:space="preserve"> </w:t>
      </w:r>
      <w:r w:rsidRPr="00826765">
        <w:rPr>
          <w:rFonts w:ascii="Times New Roman" w:hAnsi="Times New Roman"/>
          <w:bCs/>
          <w:sz w:val="28"/>
          <w:szCs w:val="28"/>
          <w:lang w:val="kk-KZ"/>
        </w:rPr>
        <w:t>бойынша ақпарат</w:t>
      </w:r>
      <w:r w:rsidR="00601652"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ұқсас ақпаратты қамтитын </w:t>
      </w:r>
      <w:r w:rsidR="00305296" w:rsidRPr="00826765">
        <w:rPr>
          <w:rFonts w:ascii="Times New Roman" w:hAnsi="Times New Roman"/>
          <w:bCs/>
          <w:sz w:val="28"/>
          <w:szCs w:val="28"/>
          <w:lang w:val="kk-KZ"/>
        </w:rPr>
        <w:t xml:space="preserve">негізгі есептілігінің </w:t>
      </w:r>
      <w:r w:rsidRPr="00826765">
        <w:rPr>
          <w:rFonts w:ascii="Times New Roman" w:hAnsi="Times New Roman"/>
          <w:bCs/>
          <w:sz w:val="28"/>
          <w:szCs w:val="28"/>
          <w:lang w:val="kk-KZ"/>
        </w:rPr>
        <w:t xml:space="preserve">нотариат куәландырған көшірмесін </w:t>
      </w:r>
      <w:r w:rsidR="008F20F8" w:rsidRPr="00826765">
        <w:rPr>
          <w:rFonts w:ascii="Times New Roman" w:hAnsi="Times New Roman"/>
          <w:bCs/>
          <w:sz w:val="28"/>
          <w:szCs w:val="28"/>
          <w:lang w:val="kk-KZ"/>
        </w:rPr>
        <w:t>ұсынған</w:t>
      </w:r>
      <w:r w:rsidRPr="00826765">
        <w:rPr>
          <w:rFonts w:ascii="Times New Roman" w:hAnsi="Times New Roman"/>
          <w:bCs/>
          <w:sz w:val="28"/>
          <w:szCs w:val="28"/>
          <w:lang w:val="kk-KZ"/>
        </w:rPr>
        <w:t xml:space="preserve"> жағдайда негізгі есептілікті ұсыну </w:t>
      </w:r>
      <w:r w:rsidR="008F20F8" w:rsidRPr="00826765">
        <w:rPr>
          <w:rFonts w:ascii="Times New Roman" w:hAnsi="Times New Roman"/>
          <w:bCs/>
          <w:sz w:val="28"/>
          <w:szCs w:val="28"/>
          <w:lang w:val="kk-KZ"/>
        </w:rPr>
        <w:t>жөніндегі</w:t>
      </w:r>
      <w:r w:rsidRPr="00826765">
        <w:rPr>
          <w:rFonts w:ascii="Times New Roman" w:hAnsi="Times New Roman"/>
          <w:bCs/>
          <w:sz w:val="28"/>
          <w:szCs w:val="28"/>
          <w:lang w:val="kk-KZ"/>
        </w:rPr>
        <w:t xml:space="preserve"> міндеттеме орындал</w:t>
      </w:r>
      <w:r w:rsidR="008F20F8" w:rsidRPr="00826765">
        <w:rPr>
          <w:rFonts w:ascii="Times New Roman" w:hAnsi="Times New Roman"/>
          <w:bCs/>
          <w:sz w:val="28"/>
          <w:szCs w:val="28"/>
          <w:lang w:val="kk-KZ"/>
        </w:rPr>
        <w:t>ды деп есептеледі</w:t>
      </w:r>
      <w:r w:rsidRPr="00826765">
        <w:rPr>
          <w:rFonts w:ascii="Times New Roman" w:hAnsi="Times New Roman"/>
          <w:bCs/>
          <w:sz w:val="28"/>
          <w:szCs w:val="28"/>
          <w:lang w:val="kk-KZ"/>
        </w:rPr>
        <w:t xml:space="preserve">. Егер халықаралық топтың </w:t>
      </w:r>
      <w:r w:rsidR="008F532D" w:rsidRPr="00826765">
        <w:rPr>
          <w:rFonts w:ascii="Times New Roman" w:hAnsi="Times New Roman"/>
          <w:bCs/>
          <w:sz w:val="28"/>
          <w:szCs w:val="28"/>
          <w:lang w:val="kk-KZ"/>
        </w:rPr>
        <w:t xml:space="preserve">негізгі </w:t>
      </w:r>
      <w:r w:rsidRPr="00826765">
        <w:rPr>
          <w:rFonts w:ascii="Times New Roman" w:hAnsi="Times New Roman"/>
          <w:bCs/>
          <w:sz w:val="28"/>
          <w:szCs w:val="28"/>
          <w:lang w:val="kk-KZ"/>
        </w:rPr>
        <w:t>компаниясы немесе халықаралық топ</w:t>
      </w:r>
      <w:r w:rsidR="007645E3"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уәкілетті қатысушы негізгі есептілікті шет мемлекеттің құзыретті органына электрондық түрде </w:t>
      </w:r>
      <w:r w:rsidR="008F532D" w:rsidRPr="00826765">
        <w:rPr>
          <w:rFonts w:ascii="Times New Roman" w:hAnsi="Times New Roman"/>
          <w:bCs/>
          <w:sz w:val="28"/>
          <w:szCs w:val="28"/>
          <w:lang w:val="kk-KZ"/>
        </w:rPr>
        <w:t>ұсынған</w:t>
      </w:r>
      <w:r w:rsidRPr="00826765">
        <w:rPr>
          <w:rFonts w:ascii="Times New Roman" w:hAnsi="Times New Roman"/>
          <w:bCs/>
          <w:sz w:val="28"/>
          <w:szCs w:val="28"/>
          <w:lang w:val="kk-KZ"/>
        </w:rPr>
        <w:t xml:space="preserve"> жағдайда</w:t>
      </w:r>
      <w:r w:rsidR="001D1281"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1D1281" w:rsidRPr="00826765">
        <w:rPr>
          <w:rFonts w:ascii="Times New Roman" w:hAnsi="Times New Roman"/>
          <w:bCs/>
          <w:sz w:val="28"/>
          <w:szCs w:val="28"/>
          <w:lang w:val="kk-KZ"/>
        </w:rPr>
        <w:t>мұ</w:t>
      </w:r>
      <w:r w:rsidRPr="00826765">
        <w:rPr>
          <w:rFonts w:ascii="Times New Roman" w:hAnsi="Times New Roman"/>
          <w:bCs/>
          <w:sz w:val="28"/>
          <w:szCs w:val="28"/>
          <w:lang w:val="kk-KZ"/>
        </w:rPr>
        <w:t xml:space="preserve">ндай есептіліктің </w:t>
      </w:r>
      <w:r w:rsidR="001D1281" w:rsidRPr="00826765">
        <w:rPr>
          <w:rFonts w:ascii="Times New Roman" w:hAnsi="Times New Roman"/>
          <w:bCs/>
          <w:sz w:val="28"/>
          <w:szCs w:val="28"/>
          <w:lang w:val="kk-KZ"/>
        </w:rPr>
        <w:t xml:space="preserve">көшірмесін </w:t>
      </w:r>
      <w:r w:rsidRPr="00826765">
        <w:rPr>
          <w:rFonts w:ascii="Times New Roman" w:hAnsi="Times New Roman"/>
          <w:bCs/>
          <w:sz w:val="28"/>
          <w:szCs w:val="28"/>
          <w:lang w:val="kk-KZ"/>
        </w:rPr>
        <w:t>нотариат</w:t>
      </w:r>
      <w:r w:rsidR="001D1281" w:rsidRPr="00826765">
        <w:rPr>
          <w:rFonts w:ascii="Times New Roman" w:hAnsi="Times New Roman"/>
          <w:bCs/>
          <w:sz w:val="28"/>
          <w:szCs w:val="28"/>
          <w:lang w:val="kk-KZ"/>
        </w:rPr>
        <w:t>та</w:t>
      </w:r>
      <w:r w:rsidRPr="00826765">
        <w:rPr>
          <w:rFonts w:ascii="Times New Roman" w:hAnsi="Times New Roman"/>
          <w:bCs/>
          <w:sz w:val="28"/>
          <w:szCs w:val="28"/>
          <w:lang w:val="kk-KZ"/>
        </w:rPr>
        <w:t xml:space="preserve"> куәландыр</w:t>
      </w:r>
      <w:r w:rsidR="001D1281" w:rsidRPr="00826765">
        <w:rPr>
          <w:rFonts w:ascii="Times New Roman" w:hAnsi="Times New Roman"/>
          <w:bCs/>
          <w:sz w:val="28"/>
          <w:szCs w:val="28"/>
          <w:lang w:val="kk-KZ"/>
        </w:rPr>
        <w:t>у</w:t>
      </w:r>
      <w:r w:rsidRPr="00826765">
        <w:rPr>
          <w:rFonts w:ascii="Times New Roman" w:hAnsi="Times New Roman"/>
          <w:bCs/>
          <w:sz w:val="28"/>
          <w:szCs w:val="28"/>
          <w:lang w:val="kk-KZ"/>
        </w:rPr>
        <w:t xml:space="preserve"> талап етілмейді.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Егер осы баптың 3-тармағында өзгеше белгіленбесе, уәкілетті органның тала</w:t>
      </w:r>
      <w:r w:rsidR="00113943" w:rsidRPr="00826765">
        <w:rPr>
          <w:rFonts w:ascii="Times New Roman" w:hAnsi="Times New Roman"/>
          <w:bCs/>
          <w:sz w:val="28"/>
          <w:szCs w:val="28"/>
          <w:lang w:val="kk-KZ"/>
        </w:rPr>
        <w:t>п етуі</w:t>
      </w:r>
      <w:r w:rsidRPr="00826765">
        <w:rPr>
          <w:rFonts w:ascii="Times New Roman" w:hAnsi="Times New Roman"/>
          <w:bCs/>
          <w:sz w:val="28"/>
          <w:szCs w:val="28"/>
          <w:lang w:val="kk-KZ"/>
        </w:rPr>
        <w:t xml:space="preserve"> бойынша негізгі есептілікті ұсыну жөніндегі міндет </w:t>
      </w:r>
      <w:r w:rsidR="007645E3" w:rsidRPr="00826765">
        <w:rPr>
          <w:rFonts w:ascii="Times New Roman" w:hAnsi="Times New Roman"/>
          <w:bCs/>
          <w:sz w:val="28"/>
          <w:szCs w:val="28"/>
          <w:lang w:val="kk-KZ"/>
        </w:rPr>
        <w:t>халықаралық топқа</w:t>
      </w:r>
      <w:r w:rsidRPr="00826765">
        <w:rPr>
          <w:rFonts w:ascii="Times New Roman" w:hAnsi="Times New Roman"/>
          <w:bCs/>
          <w:sz w:val="28"/>
          <w:szCs w:val="28"/>
          <w:lang w:val="kk-KZ"/>
        </w:rPr>
        <w:t xml:space="preserve"> </w:t>
      </w:r>
      <w:r w:rsidR="00926AA4" w:rsidRPr="00826765">
        <w:rPr>
          <w:rFonts w:ascii="Times New Roman" w:hAnsi="Times New Roman"/>
          <w:bCs/>
          <w:sz w:val="28"/>
          <w:szCs w:val="28"/>
          <w:lang w:val="kk-KZ"/>
        </w:rPr>
        <w:t xml:space="preserve">мынадай </w:t>
      </w:r>
      <w:r w:rsidRPr="00826765">
        <w:rPr>
          <w:rFonts w:ascii="Times New Roman" w:hAnsi="Times New Roman"/>
          <w:bCs/>
          <w:sz w:val="28"/>
          <w:szCs w:val="28"/>
          <w:lang w:val="kk-KZ"/>
        </w:rPr>
        <w:t>қатысушылар</w:t>
      </w:r>
      <w:r w:rsidR="007645E3" w:rsidRPr="00826765">
        <w:rPr>
          <w:rFonts w:ascii="Times New Roman" w:hAnsi="Times New Roman"/>
          <w:bCs/>
          <w:sz w:val="28"/>
          <w:szCs w:val="28"/>
          <w:lang w:val="kk-KZ"/>
        </w:rPr>
        <w:t>ғ</w:t>
      </w:r>
      <w:r w:rsidRPr="00826765">
        <w:rPr>
          <w:rFonts w:ascii="Times New Roman" w:hAnsi="Times New Roman"/>
          <w:bCs/>
          <w:sz w:val="28"/>
          <w:szCs w:val="28"/>
          <w:lang w:val="kk-KZ"/>
        </w:rPr>
        <w:t>а:</w:t>
      </w:r>
    </w:p>
    <w:p w:rsidR="00536E2A" w:rsidRPr="00826765" w:rsidRDefault="00DA1D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536E2A" w:rsidRPr="00826765">
        <w:rPr>
          <w:rFonts w:ascii="Times New Roman" w:hAnsi="Times New Roman"/>
          <w:bCs/>
          <w:sz w:val="28"/>
          <w:szCs w:val="28"/>
          <w:lang w:val="kk-KZ"/>
        </w:rPr>
        <w:t>Қазақстан Республикасының резиденті болып табылатын халықаралық топтың негізгі компаниясына;</w:t>
      </w:r>
    </w:p>
    <w:p w:rsidR="00536E2A" w:rsidRPr="00826765" w:rsidRDefault="00DA1D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EC1665" w:rsidRPr="00826765">
        <w:rPr>
          <w:rFonts w:ascii="Times New Roman" w:hAnsi="Times New Roman"/>
          <w:bCs/>
          <w:sz w:val="28"/>
          <w:szCs w:val="28"/>
          <w:lang w:val="kk-KZ"/>
        </w:rPr>
        <w:t>х</w:t>
      </w:r>
      <w:r w:rsidR="00536E2A" w:rsidRPr="00826765">
        <w:rPr>
          <w:rFonts w:ascii="Times New Roman" w:hAnsi="Times New Roman"/>
          <w:bCs/>
          <w:sz w:val="28"/>
          <w:szCs w:val="28"/>
          <w:lang w:val="kk-KZ"/>
        </w:rPr>
        <w:t>алықаралық топ</w:t>
      </w:r>
      <w:r w:rsidR="007645E3" w:rsidRPr="00826765">
        <w:rPr>
          <w:rFonts w:ascii="Times New Roman" w:hAnsi="Times New Roman"/>
          <w:bCs/>
          <w:sz w:val="28"/>
          <w:szCs w:val="28"/>
          <w:lang w:val="kk-KZ"/>
        </w:rPr>
        <w:t>қа</w:t>
      </w:r>
      <w:r w:rsidR="00536E2A" w:rsidRPr="00826765">
        <w:rPr>
          <w:rFonts w:ascii="Times New Roman" w:hAnsi="Times New Roman"/>
          <w:bCs/>
          <w:sz w:val="28"/>
          <w:szCs w:val="28"/>
          <w:lang w:val="kk-KZ"/>
        </w:rPr>
        <w:t xml:space="preserve"> уәкілетті қатысушы</w:t>
      </w:r>
      <w:r w:rsidR="007645E3" w:rsidRPr="00826765">
        <w:rPr>
          <w:rFonts w:ascii="Times New Roman" w:hAnsi="Times New Roman"/>
          <w:bCs/>
          <w:sz w:val="28"/>
          <w:szCs w:val="28"/>
          <w:lang w:val="kk-KZ"/>
        </w:rPr>
        <w:t>ғ</w:t>
      </w:r>
      <w:r w:rsidR="00536E2A" w:rsidRPr="00826765">
        <w:rPr>
          <w:rFonts w:ascii="Times New Roman" w:hAnsi="Times New Roman"/>
          <w:bCs/>
          <w:sz w:val="28"/>
          <w:szCs w:val="28"/>
          <w:lang w:val="kk-KZ"/>
        </w:rPr>
        <w:t>а (</w:t>
      </w:r>
      <w:r w:rsidR="00117B51" w:rsidRPr="00826765">
        <w:rPr>
          <w:rFonts w:ascii="Times New Roman" w:hAnsi="Times New Roman"/>
          <w:bCs/>
          <w:sz w:val="28"/>
          <w:szCs w:val="28"/>
          <w:lang w:val="kk-KZ"/>
        </w:rPr>
        <w:t xml:space="preserve">егер </w:t>
      </w:r>
      <w:r w:rsidR="00570CB5" w:rsidRPr="00826765">
        <w:rPr>
          <w:rFonts w:ascii="Times New Roman" w:hAnsi="Times New Roman"/>
          <w:bCs/>
          <w:sz w:val="28"/>
          <w:szCs w:val="28"/>
          <w:lang w:val="kk-KZ"/>
        </w:rPr>
        <w:t xml:space="preserve">халықаралық </w:t>
      </w:r>
      <w:r w:rsidR="007645E3" w:rsidRPr="00826765">
        <w:rPr>
          <w:rFonts w:ascii="Times New Roman" w:hAnsi="Times New Roman"/>
          <w:bCs/>
          <w:sz w:val="28"/>
          <w:szCs w:val="28"/>
          <w:lang w:val="kk-KZ"/>
        </w:rPr>
        <w:t>топқа уәкілетті қатысушы</w:t>
      </w:r>
      <w:r w:rsidR="00570CB5"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негізгі есептілікті </w:t>
      </w:r>
      <w:r w:rsidR="00570CB5" w:rsidRPr="00826765">
        <w:rPr>
          <w:rFonts w:ascii="Times New Roman" w:hAnsi="Times New Roman"/>
          <w:bCs/>
          <w:sz w:val="28"/>
          <w:szCs w:val="28"/>
          <w:lang w:val="kk-KZ"/>
        </w:rPr>
        <w:t xml:space="preserve">ұсынуға </w:t>
      </w:r>
      <w:r w:rsidR="00536E2A" w:rsidRPr="00826765">
        <w:rPr>
          <w:rFonts w:ascii="Times New Roman" w:hAnsi="Times New Roman"/>
          <w:bCs/>
          <w:sz w:val="28"/>
          <w:szCs w:val="28"/>
          <w:lang w:val="kk-KZ"/>
        </w:rPr>
        <w:t xml:space="preserve">тиіс болған жағдайда); </w:t>
      </w:r>
    </w:p>
    <w:p w:rsidR="00536E2A" w:rsidRPr="00826765" w:rsidRDefault="00DA1D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w:t>
      </w:r>
      <w:r w:rsidR="00536E2A" w:rsidRPr="00826765">
        <w:rPr>
          <w:rFonts w:ascii="Times New Roman" w:hAnsi="Times New Roman"/>
          <w:bCs/>
          <w:sz w:val="28"/>
          <w:szCs w:val="28"/>
          <w:lang w:val="kk-KZ"/>
        </w:rPr>
        <w:t xml:space="preserve">халықаралық </w:t>
      </w:r>
      <w:r w:rsidR="00B76128" w:rsidRPr="00826765">
        <w:rPr>
          <w:rFonts w:ascii="Times New Roman" w:hAnsi="Times New Roman"/>
          <w:bCs/>
          <w:sz w:val="28"/>
          <w:szCs w:val="28"/>
          <w:lang w:val="kk-KZ"/>
        </w:rPr>
        <w:t xml:space="preserve">топқа қатысушы </w:t>
      </w:r>
      <w:r w:rsidR="00536E2A" w:rsidRPr="00826765">
        <w:rPr>
          <w:rFonts w:ascii="Times New Roman" w:hAnsi="Times New Roman"/>
          <w:bCs/>
          <w:sz w:val="28"/>
          <w:szCs w:val="28"/>
          <w:lang w:val="kk-KZ"/>
        </w:rPr>
        <w:t xml:space="preserve">болып табылатын және халықаралық топтың негізгі компаниясы немесе халықаралық </w:t>
      </w:r>
      <w:r w:rsidR="007645E3" w:rsidRPr="00826765">
        <w:rPr>
          <w:rFonts w:ascii="Times New Roman" w:hAnsi="Times New Roman"/>
          <w:bCs/>
          <w:sz w:val="28"/>
          <w:szCs w:val="28"/>
          <w:lang w:val="kk-KZ"/>
        </w:rPr>
        <w:t>топқа уәкілетті қатысушы</w:t>
      </w:r>
      <w:r w:rsidR="00926AA4"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болып табылмайтын резидентке; </w:t>
      </w:r>
    </w:p>
    <w:p w:rsidR="00536E2A" w:rsidRPr="00826765" w:rsidRDefault="00DA1D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w:t>
      </w:r>
      <w:r w:rsidR="00536E2A" w:rsidRPr="00826765">
        <w:rPr>
          <w:rFonts w:ascii="Times New Roman" w:hAnsi="Times New Roman"/>
          <w:bCs/>
          <w:sz w:val="28"/>
          <w:szCs w:val="28"/>
          <w:lang w:val="kk-KZ"/>
        </w:rPr>
        <w:t xml:space="preserve">егер халықаралық топтың негізгі компаниясы немесе халықаралық </w:t>
      </w:r>
      <w:r w:rsidR="007645E3" w:rsidRPr="00826765">
        <w:rPr>
          <w:rFonts w:ascii="Times New Roman" w:hAnsi="Times New Roman"/>
          <w:bCs/>
          <w:sz w:val="28"/>
          <w:szCs w:val="28"/>
          <w:lang w:val="kk-KZ"/>
        </w:rPr>
        <w:t xml:space="preserve">топқа уәкілетті қатысушы </w:t>
      </w:r>
      <w:r w:rsidR="00536E2A" w:rsidRPr="00826765">
        <w:rPr>
          <w:rFonts w:ascii="Times New Roman" w:hAnsi="Times New Roman"/>
          <w:bCs/>
          <w:sz w:val="28"/>
          <w:szCs w:val="28"/>
          <w:lang w:val="kk-KZ"/>
        </w:rPr>
        <w:t>(</w:t>
      </w:r>
      <w:r w:rsidR="00B76128" w:rsidRPr="00826765">
        <w:rPr>
          <w:rFonts w:ascii="Times New Roman" w:hAnsi="Times New Roman"/>
          <w:bCs/>
          <w:sz w:val="28"/>
          <w:szCs w:val="28"/>
          <w:lang w:val="kk-KZ"/>
        </w:rPr>
        <w:t xml:space="preserve">егер халықаралық </w:t>
      </w:r>
      <w:r w:rsidR="007645E3" w:rsidRPr="00826765">
        <w:rPr>
          <w:rFonts w:ascii="Times New Roman" w:hAnsi="Times New Roman"/>
          <w:bCs/>
          <w:sz w:val="28"/>
          <w:szCs w:val="28"/>
          <w:lang w:val="kk-KZ"/>
        </w:rPr>
        <w:t xml:space="preserve">топқа уәкілетті қатысушы </w:t>
      </w:r>
      <w:r w:rsidR="00B76128" w:rsidRPr="00826765">
        <w:rPr>
          <w:rFonts w:ascii="Times New Roman" w:hAnsi="Times New Roman"/>
          <w:bCs/>
          <w:sz w:val="28"/>
          <w:szCs w:val="28"/>
          <w:lang w:val="kk-KZ"/>
        </w:rPr>
        <w:t>негізгі есептілікті ұсынуға тиіс болған жағдайда</w:t>
      </w:r>
      <w:r w:rsidR="00536E2A" w:rsidRPr="00826765">
        <w:rPr>
          <w:rFonts w:ascii="Times New Roman" w:hAnsi="Times New Roman"/>
          <w:bCs/>
          <w:sz w:val="28"/>
          <w:szCs w:val="28"/>
          <w:lang w:val="kk-KZ"/>
        </w:rPr>
        <w:t xml:space="preserve">) Қазақстан Республикасының резиденті болып табылмаса, халықаралық </w:t>
      </w:r>
      <w:r w:rsidR="00B76128" w:rsidRPr="00826765">
        <w:rPr>
          <w:rFonts w:ascii="Times New Roman" w:hAnsi="Times New Roman"/>
          <w:bCs/>
          <w:sz w:val="28"/>
          <w:szCs w:val="28"/>
          <w:lang w:val="kk-KZ"/>
        </w:rPr>
        <w:t xml:space="preserve">топқа қатысушы </w:t>
      </w:r>
      <w:r w:rsidR="00536E2A" w:rsidRPr="00826765">
        <w:rPr>
          <w:rFonts w:ascii="Times New Roman" w:hAnsi="Times New Roman"/>
          <w:bCs/>
          <w:sz w:val="28"/>
          <w:szCs w:val="28"/>
          <w:lang w:val="kk-KZ"/>
        </w:rPr>
        <w:t xml:space="preserve">болып табылатын және </w:t>
      </w:r>
      <w:r w:rsidR="00F711D6" w:rsidRPr="00826765">
        <w:rPr>
          <w:rFonts w:ascii="Times New Roman" w:hAnsi="Times New Roman"/>
          <w:bCs/>
          <w:sz w:val="28"/>
          <w:szCs w:val="28"/>
          <w:lang w:val="kk-KZ"/>
        </w:rPr>
        <w:t xml:space="preserve">Қазақстан Республикасында кәсіпкерлік қызметті </w:t>
      </w:r>
      <w:r w:rsidR="00536E2A" w:rsidRPr="00826765">
        <w:rPr>
          <w:rFonts w:ascii="Times New Roman" w:hAnsi="Times New Roman"/>
          <w:bCs/>
          <w:sz w:val="28"/>
          <w:szCs w:val="28"/>
          <w:lang w:val="kk-KZ"/>
        </w:rPr>
        <w:lastRenderedPageBreak/>
        <w:t xml:space="preserve">құрылымдық бөлімше, тұрақты мекеме арқылы жүзеге асыратын бейрезидентке қолданылады. </w:t>
      </w:r>
    </w:p>
    <w:p w:rsidR="00113943" w:rsidRPr="00826765" w:rsidRDefault="00117B5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w:t>
      </w:r>
      <w:r w:rsidR="00536E2A" w:rsidRPr="00826765">
        <w:rPr>
          <w:rFonts w:ascii="Times New Roman" w:hAnsi="Times New Roman"/>
          <w:bCs/>
          <w:sz w:val="28"/>
          <w:szCs w:val="28"/>
          <w:lang w:val="kk-KZ"/>
        </w:rPr>
        <w:t xml:space="preserve">гер </w:t>
      </w:r>
      <w:r w:rsidR="008F2531" w:rsidRPr="00826765">
        <w:rPr>
          <w:rFonts w:ascii="Times New Roman" w:hAnsi="Times New Roman"/>
          <w:bCs/>
          <w:sz w:val="28"/>
          <w:szCs w:val="28"/>
          <w:lang w:val="kk-KZ"/>
        </w:rPr>
        <w:t xml:space="preserve">осы тармақтың 3) </w:t>
      </w:r>
      <w:r w:rsidR="00A84A3F" w:rsidRPr="00826765">
        <w:rPr>
          <w:rFonts w:ascii="Times New Roman" w:hAnsi="Times New Roman"/>
          <w:bCs/>
          <w:sz w:val="28"/>
          <w:szCs w:val="28"/>
          <w:lang w:val="kk-KZ"/>
        </w:rPr>
        <w:t>немесе</w:t>
      </w:r>
      <w:r w:rsidR="008F2531" w:rsidRPr="00826765">
        <w:rPr>
          <w:rFonts w:ascii="Times New Roman" w:hAnsi="Times New Roman"/>
          <w:bCs/>
          <w:sz w:val="28"/>
          <w:szCs w:val="28"/>
          <w:lang w:val="kk-KZ"/>
        </w:rPr>
        <w:t xml:space="preserve"> 4) тармақша</w:t>
      </w:r>
      <w:r w:rsidR="00063BCE" w:rsidRPr="00826765">
        <w:rPr>
          <w:rFonts w:ascii="Times New Roman" w:hAnsi="Times New Roman"/>
          <w:bCs/>
          <w:sz w:val="28"/>
          <w:szCs w:val="28"/>
          <w:lang w:val="kk-KZ"/>
        </w:rPr>
        <w:t>с</w:t>
      </w:r>
      <w:r w:rsidR="008F2531" w:rsidRPr="00826765">
        <w:rPr>
          <w:rFonts w:ascii="Times New Roman" w:hAnsi="Times New Roman"/>
          <w:bCs/>
          <w:sz w:val="28"/>
          <w:szCs w:val="28"/>
          <w:lang w:val="kk-KZ"/>
        </w:rPr>
        <w:t xml:space="preserve">ында </w:t>
      </w:r>
      <w:r w:rsidR="009A0FED" w:rsidRPr="00826765">
        <w:rPr>
          <w:rFonts w:ascii="Times New Roman" w:hAnsi="Times New Roman"/>
          <w:bCs/>
          <w:sz w:val="28"/>
          <w:szCs w:val="28"/>
          <w:lang w:val="kk-KZ"/>
        </w:rPr>
        <w:t xml:space="preserve">аталған </w:t>
      </w:r>
      <w:r w:rsidR="008F2531" w:rsidRPr="00826765">
        <w:rPr>
          <w:rFonts w:ascii="Times New Roman" w:hAnsi="Times New Roman"/>
          <w:bCs/>
          <w:sz w:val="28"/>
          <w:szCs w:val="28"/>
          <w:lang w:val="kk-KZ"/>
        </w:rPr>
        <w:t xml:space="preserve">тұлғаның атынан халықаралық </w:t>
      </w:r>
      <w:r w:rsidR="007645E3" w:rsidRPr="00826765">
        <w:rPr>
          <w:rFonts w:ascii="Times New Roman" w:hAnsi="Times New Roman"/>
          <w:bCs/>
          <w:sz w:val="28"/>
          <w:szCs w:val="28"/>
          <w:lang w:val="kk-KZ"/>
        </w:rPr>
        <w:t xml:space="preserve">топқа уәкілетті қатысушы </w:t>
      </w:r>
      <w:r w:rsidR="008F2531" w:rsidRPr="00826765">
        <w:rPr>
          <w:rFonts w:ascii="Times New Roman" w:hAnsi="Times New Roman"/>
          <w:bCs/>
          <w:sz w:val="28"/>
          <w:szCs w:val="28"/>
          <w:lang w:val="kk-KZ"/>
        </w:rPr>
        <w:t xml:space="preserve">немесе </w:t>
      </w:r>
      <w:r w:rsidR="00536E2A" w:rsidRPr="00826765">
        <w:rPr>
          <w:rFonts w:ascii="Times New Roman" w:hAnsi="Times New Roman"/>
          <w:bCs/>
          <w:sz w:val="28"/>
          <w:szCs w:val="28"/>
          <w:lang w:val="kk-KZ"/>
        </w:rPr>
        <w:t xml:space="preserve">осы тармақтың </w:t>
      </w:r>
      <w:r w:rsidR="009A0FED" w:rsidRPr="00826765">
        <w:rPr>
          <w:rFonts w:ascii="Times New Roman" w:hAnsi="Times New Roman"/>
          <w:bCs/>
          <w:sz w:val="28"/>
          <w:szCs w:val="28"/>
          <w:lang w:val="kk-KZ"/>
        </w:rPr>
        <w:br/>
      </w:r>
      <w:r w:rsidR="00536E2A" w:rsidRPr="00826765">
        <w:rPr>
          <w:rFonts w:ascii="Times New Roman" w:hAnsi="Times New Roman"/>
          <w:bCs/>
          <w:sz w:val="28"/>
          <w:szCs w:val="28"/>
          <w:lang w:val="kk-KZ"/>
        </w:rPr>
        <w:t xml:space="preserve">3) </w:t>
      </w:r>
      <w:r w:rsidR="00A84A3F" w:rsidRPr="00826765">
        <w:rPr>
          <w:rFonts w:ascii="Times New Roman" w:hAnsi="Times New Roman"/>
          <w:bCs/>
          <w:sz w:val="28"/>
          <w:szCs w:val="28"/>
          <w:lang w:val="kk-KZ"/>
        </w:rPr>
        <w:t xml:space="preserve">немесе </w:t>
      </w:r>
      <w:r w:rsidR="00536E2A" w:rsidRPr="00826765">
        <w:rPr>
          <w:rFonts w:ascii="Times New Roman" w:hAnsi="Times New Roman"/>
          <w:bCs/>
          <w:sz w:val="28"/>
          <w:szCs w:val="28"/>
          <w:lang w:val="kk-KZ"/>
        </w:rPr>
        <w:t>4) тармақша</w:t>
      </w:r>
      <w:r w:rsidR="00063BCE" w:rsidRPr="00826765">
        <w:rPr>
          <w:rFonts w:ascii="Times New Roman" w:hAnsi="Times New Roman"/>
          <w:bCs/>
          <w:sz w:val="28"/>
          <w:szCs w:val="28"/>
          <w:lang w:val="kk-KZ"/>
        </w:rPr>
        <w:t>с</w:t>
      </w:r>
      <w:r w:rsidR="00536E2A" w:rsidRPr="00826765">
        <w:rPr>
          <w:rFonts w:ascii="Times New Roman" w:hAnsi="Times New Roman"/>
          <w:bCs/>
          <w:sz w:val="28"/>
          <w:szCs w:val="28"/>
          <w:lang w:val="kk-KZ"/>
        </w:rPr>
        <w:t xml:space="preserve">ында </w:t>
      </w:r>
      <w:r w:rsidR="009A0FED" w:rsidRPr="00826765">
        <w:rPr>
          <w:rFonts w:ascii="Times New Roman" w:hAnsi="Times New Roman"/>
          <w:bCs/>
          <w:sz w:val="28"/>
          <w:szCs w:val="28"/>
          <w:lang w:val="kk-KZ"/>
        </w:rPr>
        <w:t xml:space="preserve">аталған </w:t>
      </w:r>
      <w:r w:rsidR="00536E2A" w:rsidRPr="00826765">
        <w:rPr>
          <w:rFonts w:ascii="Times New Roman" w:hAnsi="Times New Roman"/>
          <w:bCs/>
          <w:sz w:val="28"/>
          <w:szCs w:val="28"/>
          <w:lang w:val="kk-KZ"/>
        </w:rPr>
        <w:t xml:space="preserve">тұлға қатысушысы болып табылатын халықаралық топтың негізгі компаниясы </w:t>
      </w:r>
      <w:r w:rsidR="009A0FED" w:rsidRPr="00826765">
        <w:rPr>
          <w:rFonts w:ascii="Times New Roman" w:hAnsi="Times New Roman"/>
          <w:bCs/>
          <w:sz w:val="28"/>
          <w:szCs w:val="28"/>
          <w:lang w:val="kk-KZ"/>
        </w:rPr>
        <w:t xml:space="preserve">уәкілетті орган </w:t>
      </w:r>
      <w:r w:rsidR="002A021F" w:rsidRPr="00826765">
        <w:rPr>
          <w:rFonts w:ascii="Times New Roman" w:hAnsi="Times New Roman"/>
          <w:bCs/>
          <w:sz w:val="28"/>
          <w:szCs w:val="28"/>
          <w:lang w:val="kk-KZ"/>
        </w:rPr>
        <w:t>айқ</w:t>
      </w:r>
      <w:r w:rsidR="008065F0" w:rsidRPr="00826765">
        <w:rPr>
          <w:rFonts w:ascii="Times New Roman" w:hAnsi="Times New Roman"/>
          <w:bCs/>
          <w:sz w:val="28"/>
          <w:szCs w:val="28"/>
          <w:lang w:val="kk-KZ"/>
        </w:rPr>
        <w:t>ы</w:t>
      </w:r>
      <w:r w:rsidR="002A021F" w:rsidRPr="00826765">
        <w:rPr>
          <w:rFonts w:ascii="Times New Roman" w:hAnsi="Times New Roman"/>
          <w:bCs/>
          <w:sz w:val="28"/>
          <w:szCs w:val="28"/>
          <w:lang w:val="kk-KZ"/>
        </w:rPr>
        <w:t xml:space="preserve">ндаған </w:t>
      </w:r>
      <w:r w:rsidR="009A0FED" w:rsidRPr="00826765">
        <w:rPr>
          <w:rFonts w:ascii="Times New Roman" w:hAnsi="Times New Roman"/>
          <w:bCs/>
          <w:sz w:val="28"/>
          <w:szCs w:val="28"/>
          <w:lang w:val="kk-KZ"/>
        </w:rPr>
        <w:t xml:space="preserve">тәртіппен </w:t>
      </w:r>
      <w:r w:rsidR="00113943" w:rsidRPr="00826765">
        <w:rPr>
          <w:rFonts w:ascii="Times New Roman" w:hAnsi="Times New Roman"/>
          <w:bCs/>
          <w:sz w:val="28"/>
          <w:szCs w:val="28"/>
          <w:lang w:val="kk-KZ"/>
        </w:rPr>
        <w:t xml:space="preserve">негізгі есептілікті </w:t>
      </w:r>
      <w:r w:rsidR="00536E2A" w:rsidRPr="00826765">
        <w:rPr>
          <w:rFonts w:ascii="Times New Roman" w:hAnsi="Times New Roman"/>
          <w:bCs/>
          <w:sz w:val="28"/>
          <w:szCs w:val="28"/>
          <w:lang w:val="kk-KZ"/>
        </w:rPr>
        <w:t xml:space="preserve">ұсынған </w:t>
      </w:r>
      <w:r w:rsidR="00113943" w:rsidRPr="00826765">
        <w:rPr>
          <w:rFonts w:ascii="Times New Roman" w:hAnsi="Times New Roman"/>
          <w:bCs/>
          <w:sz w:val="28"/>
          <w:szCs w:val="28"/>
          <w:lang w:val="kk-KZ"/>
        </w:rPr>
        <w:t>жағдайда</w:t>
      </w:r>
      <w:r w:rsidR="00536E2A" w:rsidRPr="00826765">
        <w:rPr>
          <w:rFonts w:ascii="Times New Roman" w:hAnsi="Times New Roman"/>
          <w:bCs/>
          <w:sz w:val="28"/>
          <w:szCs w:val="28"/>
          <w:lang w:val="kk-KZ"/>
        </w:rPr>
        <w:t xml:space="preserve">, </w:t>
      </w:r>
      <w:r w:rsidR="008F2531" w:rsidRPr="00826765">
        <w:rPr>
          <w:rFonts w:ascii="Times New Roman" w:hAnsi="Times New Roman"/>
          <w:bCs/>
          <w:sz w:val="28"/>
          <w:szCs w:val="28"/>
          <w:lang w:val="kk-KZ"/>
        </w:rPr>
        <w:t xml:space="preserve">онда осы тармақтың </w:t>
      </w:r>
      <w:r w:rsidR="009A0FED" w:rsidRPr="00826765">
        <w:rPr>
          <w:rFonts w:ascii="Times New Roman" w:hAnsi="Times New Roman"/>
          <w:bCs/>
          <w:sz w:val="28"/>
          <w:szCs w:val="28"/>
          <w:lang w:val="kk-KZ"/>
        </w:rPr>
        <w:br/>
      </w:r>
      <w:r w:rsidR="008F2531" w:rsidRPr="00826765">
        <w:rPr>
          <w:rFonts w:ascii="Times New Roman" w:hAnsi="Times New Roman"/>
          <w:bCs/>
          <w:sz w:val="28"/>
          <w:szCs w:val="28"/>
          <w:lang w:val="kk-KZ"/>
        </w:rPr>
        <w:t xml:space="preserve">3) </w:t>
      </w:r>
      <w:r w:rsidR="00A84A3F" w:rsidRPr="00826765">
        <w:rPr>
          <w:rFonts w:ascii="Times New Roman" w:hAnsi="Times New Roman"/>
          <w:bCs/>
          <w:sz w:val="28"/>
          <w:szCs w:val="28"/>
          <w:lang w:val="kk-KZ"/>
        </w:rPr>
        <w:t xml:space="preserve">немесе </w:t>
      </w:r>
      <w:r w:rsidR="008F2531" w:rsidRPr="00826765">
        <w:rPr>
          <w:rFonts w:ascii="Times New Roman" w:hAnsi="Times New Roman"/>
          <w:bCs/>
          <w:sz w:val="28"/>
          <w:szCs w:val="28"/>
          <w:lang w:val="kk-KZ"/>
        </w:rPr>
        <w:t>4) тармақша</w:t>
      </w:r>
      <w:r w:rsidR="00063BCE" w:rsidRPr="00826765">
        <w:rPr>
          <w:rFonts w:ascii="Times New Roman" w:hAnsi="Times New Roman"/>
          <w:bCs/>
          <w:sz w:val="28"/>
          <w:szCs w:val="28"/>
          <w:lang w:val="kk-KZ"/>
        </w:rPr>
        <w:t>с</w:t>
      </w:r>
      <w:r w:rsidR="008F2531" w:rsidRPr="00826765">
        <w:rPr>
          <w:rFonts w:ascii="Times New Roman" w:hAnsi="Times New Roman"/>
          <w:bCs/>
          <w:sz w:val="28"/>
          <w:szCs w:val="28"/>
          <w:lang w:val="kk-KZ"/>
        </w:rPr>
        <w:t xml:space="preserve">ында </w:t>
      </w:r>
      <w:r w:rsidR="009A0FED" w:rsidRPr="00826765">
        <w:rPr>
          <w:rFonts w:ascii="Times New Roman" w:hAnsi="Times New Roman"/>
          <w:bCs/>
          <w:sz w:val="28"/>
          <w:szCs w:val="28"/>
          <w:lang w:val="kk-KZ"/>
        </w:rPr>
        <w:t>аталған</w:t>
      </w:r>
      <w:r w:rsidR="008F2531" w:rsidRPr="00826765">
        <w:rPr>
          <w:rFonts w:ascii="Times New Roman" w:hAnsi="Times New Roman"/>
          <w:bCs/>
          <w:sz w:val="28"/>
          <w:szCs w:val="28"/>
          <w:lang w:val="kk-KZ"/>
        </w:rPr>
        <w:t xml:space="preserve"> тұлғаның</w:t>
      </w:r>
      <w:r w:rsidR="00113943" w:rsidRPr="00826765">
        <w:rPr>
          <w:rFonts w:ascii="Times New Roman" w:hAnsi="Times New Roman"/>
          <w:bCs/>
          <w:sz w:val="28"/>
          <w:szCs w:val="28"/>
          <w:lang w:val="kk-KZ"/>
        </w:rPr>
        <w:t xml:space="preserve"> уәкілетті органның талап етуі бойынша </w:t>
      </w:r>
      <w:r w:rsidR="00536E2A" w:rsidRPr="00826765">
        <w:rPr>
          <w:rFonts w:ascii="Times New Roman" w:hAnsi="Times New Roman"/>
          <w:bCs/>
          <w:sz w:val="28"/>
          <w:szCs w:val="28"/>
          <w:lang w:val="kk-KZ"/>
        </w:rPr>
        <w:t>негізгі есептілікті ұсыну жөніндегі міндеті орында</w:t>
      </w:r>
      <w:r w:rsidR="008F2531" w:rsidRPr="00826765">
        <w:rPr>
          <w:rFonts w:ascii="Times New Roman" w:hAnsi="Times New Roman"/>
          <w:bCs/>
          <w:sz w:val="28"/>
          <w:szCs w:val="28"/>
          <w:lang w:val="kk-KZ"/>
        </w:rPr>
        <w:t>л</w:t>
      </w:r>
      <w:r w:rsidR="00536E2A" w:rsidRPr="00826765">
        <w:rPr>
          <w:rFonts w:ascii="Times New Roman" w:hAnsi="Times New Roman"/>
          <w:bCs/>
          <w:sz w:val="28"/>
          <w:szCs w:val="28"/>
          <w:lang w:val="kk-KZ"/>
        </w:rPr>
        <w:t>ды деп есептеледі.</w:t>
      </w:r>
      <w:r w:rsidR="008F2531" w:rsidRPr="00826765">
        <w:rPr>
          <w:rFonts w:ascii="Times New Roman" w:hAnsi="Times New Roman"/>
          <w:bCs/>
          <w:sz w:val="28"/>
          <w:szCs w:val="28"/>
          <w:lang w:val="kk-KZ"/>
        </w:rPr>
        <w:t xml:space="preserve"> </w:t>
      </w:r>
    </w:p>
    <w:p w:rsidR="00137236"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Осы баптың ережелері </w:t>
      </w:r>
      <w:r w:rsidR="00137236" w:rsidRPr="00826765">
        <w:rPr>
          <w:rFonts w:ascii="Times New Roman" w:hAnsi="Times New Roman"/>
          <w:bCs/>
          <w:sz w:val="28"/>
          <w:szCs w:val="28"/>
          <w:lang w:val="kk-KZ"/>
        </w:rPr>
        <w:t>бір мезгілде мынадай шарттарға сәйкес келетін</w:t>
      </w:r>
      <w:r w:rsidR="00083E77" w:rsidRPr="00826765">
        <w:rPr>
          <w:rFonts w:ascii="Times New Roman" w:hAnsi="Times New Roman"/>
          <w:bCs/>
          <w:sz w:val="28"/>
          <w:szCs w:val="28"/>
          <w:lang w:val="kk-KZ"/>
        </w:rPr>
        <w:t xml:space="preserve"> халықаралық топқа қатысушыға қолданылады</w:t>
      </w:r>
      <w:r w:rsidR="00137236" w:rsidRPr="00826765">
        <w:rPr>
          <w:rFonts w:ascii="Times New Roman" w:hAnsi="Times New Roman"/>
          <w:bCs/>
          <w:sz w:val="28"/>
          <w:szCs w:val="28"/>
          <w:lang w:val="kk-KZ"/>
        </w:rPr>
        <w:t>:</w:t>
      </w:r>
    </w:p>
    <w:p w:rsidR="00137236" w:rsidRPr="00826765" w:rsidRDefault="00EA5DA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халықаралық топқа қатысушы</w:t>
      </w:r>
      <w:r w:rsidR="007A5D21"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есепті қаржы жылында осы Заңның </w:t>
      </w:r>
      <w:r w:rsidR="00EE4550" w:rsidRPr="00826765">
        <w:rPr>
          <w:rFonts w:ascii="Times New Roman" w:hAnsi="Times New Roman"/>
          <w:bCs/>
          <w:sz w:val="28"/>
          <w:szCs w:val="28"/>
          <w:lang w:val="kk-KZ"/>
        </w:rPr>
        <w:br/>
      </w:r>
      <w:r w:rsidRPr="00826765">
        <w:rPr>
          <w:rFonts w:ascii="Times New Roman" w:hAnsi="Times New Roman"/>
          <w:bCs/>
          <w:sz w:val="28"/>
          <w:szCs w:val="28"/>
          <w:lang w:val="kk-KZ"/>
        </w:rPr>
        <w:t>3-бабында көрсетілген мәмілелерді жаса</w:t>
      </w:r>
      <w:r w:rsidR="00FC639C" w:rsidRPr="00826765">
        <w:rPr>
          <w:rFonts w:ascii="Times New Roman" w:hAnsi="Times New Roman"/>
          <w:bCs/>
          <w:sz w:val="28"/>
          <w:szCs w:val="28"/>
          <w:lang w:val="kk-KZ"/>
        </w:rPr>
        <w:t>йды</w:t>
      </w:r>
      <w:r w:rsidRPr="00826765">
        <w:rPr>
          <w:rFonts w:ascii="Times New Roman" w:hAnsi="Times New Roman"/>
          <w:bCs/>
          <w:sz w:val="28"/>
          <w:szCs w:val="28"/>
          <w:lang w:val="kk-KZ"/>
        </w:rPr>
        <w:t>;</w:t>
      </w:r>
    </w:p>
    <w:p w:rsidR="007A5D21" w:rsidRPr="00826765" w:rsidRDefault="00EA5DA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7A5D21" w:rsidRPr="00826765">
        <w:rPr>
          <w:rFonts w:ascii="Times New Roman" w:hAnsi="Times New Roman"/>
          <w:bCs/>
          <w:sz w:val="28"/>
          <w:szCs w:val="28"/>
          <w:lang w:val="kk-KZ"/>
        </w:rPr>
        <w:t>негізгі есептілік ұсынылатын есепті қар</w:t>
      </w:r>
      <w:r w:rsidR="00911EB6" w:rsidRPr="00826765">
        <w:rPr>
          <w:rFonts w:ascii="Times New Roman" w:hAnsi="Times New Roman"/>
          <w:bCs/>
          <w:sz w:val="28"/>
          <w:szCs w:val="28"/>
          <w:lang w:val="kk-KZ"/>
        </w:rPr>
        <w:t xml:space="preserve">жы жылының </w:t>
      </w:r>
      <w:r w:rsidR="00497B5F" w:rsidRPr="00826765">
        <w:rPr>
          <w:rFonts w:ascii="Times New Roman" w:hAnsi="Times New Roman"/>
          <w:bCs/>
          <w:sz w:val="28"/>
          <w:szCs w:val="28"/>
          <w:lang w:val="kk-KZ"/>
        </w:rPr>
        <w:t xml:space="preserve">тікелей </w:t>
      </w:r>
      <w:r w:rsidR="00911EB6" w:rsidRPr="00826765">
        <w:rPr>
          <w:rFonts w:ascii="Times New Roman" w:hAnsi="Times New Roman"/>
          <w:bCs/>
          <w:sz w:val="28"/>
          <w:szCs w:val="28"/>
          <w:lang w:val="kk-KZ"/>
        </w:rPr>
        <w:t>алдындағы қаржы жылы үшін</w:t>
      </w:r>
      <w:r w:rsidR="007A5D21" w:rsidRPr="00826765">
        <w:rPr>
          <w:rFonts w:ascii="Times New Roman" w:hAnsi="Times New Roman"/>
          <w:bCs/>
          <w:sz w:val="28"/>
          <w:szCs w:val="28"/>
          <w:lang w:val="kk-KZ"/>
        </w:rPr>
        <w:t xml:space="preserve"> халықаралық топтың шоғырландырылған қаржылық есептілігі бойынша түсім мөлшері:</w:t>
      </w:r>
    </w:p>
    <w:p w:rsidR="007A5D21" w:rsidRPr="00826765" w:rsidRDefault="007A5D2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егер халықаралық топтың </w:t>
      </w:r>
      <w:r w:rsidR="00911EB6" w:rsidRPr="00826765">
        <w:rPr>
          <w:rFonts w:ascii="Times New Roman" w:hAnsi="Times New Roman"/>
          <w:bCs/>
          <w:sz w:val="28"/>
          <w:szCs w:val="28"/>
          <w:lang w:val="kk-KZ"/>
        </w:rPr>
        <w:t>негізгі</w:t>
      </w:r>
      <w:r w:rsidRPr="00826765">
        <w:rPr>
          <w:rFonts w:ascii="Times New Roman" w:hAnsi="Times New Roman"/>
          <w:bCs/>
          <w:sz w:val="28"/>
          <w:szCs w:val="28"/>
          <w:lang w:val="kk-KZ"/>
        </w:rPr>
        <w:t xml:space="preserve"> компаниясы Қазақстан Республикасының резиденті болып табылған жағдайда </w:t>
      </w:r>
      <w:r w:rsidR="00911EB6" w:rsidRPr="00826765">
        <w:rPr>
          <w:rFonts w:ascii="Times New Roman" w:hAnsi="Times New Roman"/>
          <w:bCs/>
          <w:sz w:val="28"/>
          <w:szCs w:val="28"/>
          <w:lang w:val="kk-KZ"/>
        </w:rPr>
        <w:t>–</w:t>
      </w:r>
      <w:r w:rsidR="00497B5F"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Қазақстан Республикасының салық заңнамасына сәйкес </w:t>
      </w:r>
      <w:r w:rsidR="00446FD0" w:rsidRPr="00826765">
        <w:rPr>
          <w:rFonts w:ascii="Times New Roman" w:hAnsi="Times New Roman"/>
          <w:bCs/>
          <w:sz w:val="28"/>
          <w:szCs w:val="28"/>
          <w:lang w:val="kk-KZ"/>
        </w:rPr>
        <w:t>айқындалған</w:t>
      </w:r>
      <w:r w:rsidRPr="00826765">
        <w:rPr>
          <w:rFonts w:ascii="Times New Roman" w:hAnsi="Times New Roman"/>
          <w:bCs/>
          <w:sz w:val="28"/>
          <w:szCs w:val="28"/>
          <w:lang w:val="kk-KZ"/>
        </w:rPr>
        <w:t xml:space="preserve"> валюта айырбастаудың </w:t>
      </w:r>
      <w:r w:rsidR="005B1F4A" w:rsidRPr="00826765">
        <w:rPr>
          <w:rFonts w:ascii="Times New Roman" w:hAnsi="Times New Roman"/>
          <w:bCs/>
          <w:sz w:val="28"/>
          <w:szCs w:val="28"/>
          <w:lang w:val="kk-KZ"/>
        </w:rPr>
        <w:t xml:space="preserve">тиісті қаржы жылындағы </w:t>
      </w:r>
      <w:r w:rsidRPr="00826765">
        <w:rPr>
          <w:rFonts w:ascii="Times New Roman" w:hAnsi="Times New Roman"/>
          <w:bCs/>
          <w:sz w:val="28"/>
          <w:szCs w:val="28"/>
          <w:lang w:val="kk-KZ"/>
        </w:rPr>
        <w:t>орташа арифметикалық нарықтық бағамы қолдан</w:t>
      </w:r>
      <w:r w:rsidR="00F44558" w:rsidRPr="00826765">
        <w:rPr>
          <w:rFonts w:ascii="Times New Roman" w:hAnsi="Times New Roman"/>
          <w:bCs/>
          <w:sz w:val="28"/>
          <w:szCs w:val="28"/>
          <w:lang w:val="kk-KZ"/>
        </w:rPr>
        <w:t>ыл</w:t>
      </w:r>
      <w:r w:rsidRPr="00826765">
        <w:rPr>
          <w:rFonts w:ascii="Times New Roman" w:hAnsi="Times New Roman"/>
          <w:bCs/>
          <w:sz w:val="28"/>
          <w:szCs w:val="28"/>
          <w:lang w:val="kk-KZ"/>
        </w:rPr>
        <w:t xml:space="preserve">а отырып, </w:t>
      </w:r>
      <w:r w:rsidR="00C159D5" w:rsidRPr="00826765">
        <w:rPr>
          <w:rFonts w:ascii="Times New Roman" w:hAnsi="Times New Roman"/>
          <w:bCs/>
          <w:sz w:val="28"/>
          <w:szCs w:val="28"/>
          <w:lang w:val="kk-KZ"/>
        </w:rPr>
        <w:t>750</w:t>
      </w:r>
      <w:r w:rsidR="00EB13E7" w:rsidRPr="00826765">
        <w:rPr>
          <w:rFonts w:ascii="Times New Roman" w:hAnsi="Times New Roman"/>
          <w:bCs/>
          <w:sz w:val="28"/>
          <w:szCs w:val="28"/>
          <w:lang w:val="kk-KZ"/>
        </w:rPr>
        <w:t xml:space="preserve"> миллион еуроға </w:t>
      </w:r>
      <w:r w:rsidR="00F44558" w:rsidRPr="00826765">
        <w:rPr>
          <w:rFonts w:ascii="Times New Roman" w:hAnsi="Times New Roman"/>
          <w:bCs/>
          <w:sz w:val="28"/>
          <w:szCs w:val="28"/>
          <w:lang w:val="kk-KZ"/>
        </w:rPr>
        <w:t>баламалы</w:t>
      </w:r>
      <w:r w:rsidRPr="00826765">
        <w:rPr>
          <w:rFonts w:ascii="Times New Roman" w:hAnsi="Times New Roman"/>
          <w:bCs/>
          <w:sz w:val="28"/>
          <w:szCs w:val="28"/>
          <w:lang w:val="kk-KZ"/>
        </w:rPr>
        <w:t>;</w:t>
      </w:r>
      <w:r w:rsidR="00F44558" w:rsidRPr="00826765">
        <w:rPr>
          <w:rFonts w:ascii="Times New Roman" w:hAnsi="Times New Roman"/>
          <w:bCs/>
          <w:sz w:val="28"/>
          <w:szCs w:val="28"/>
          <w:lang w:val="kk-KZ"/>
        </w:rPr>
        <w:t xml:space="preserve"> </w:t>
      </w:r>
    </w:p>
    <w:p w:rsidR="007A5D21" w:rsidRPr="00826765" w:rsidRDefault="007A5D21"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егер халықаралық топтың </w:t>
      </w:r>
      <w:r w:rsidR="00F44558" w:rsidRPr="00826765">
        <w:rPr>
          <w:rFonts w:ascii="Times New Roman" w:hAnsi="Times New Roman"/>
          <w:bCs/>
          <w:sz w:val="28"/>
          <w:szCs w:val="28"/>
          <w:lang w:val="kk-KZ"/>
        </w:rPr>
        <w:t xml:space="preserve">негізгі </w:t>
      </w:r>
      <w:r w:rsidRPr="00826765">
        <w:rPr>
          <w:rFonts w:ascii="Times New Roman" w:hAnsi="Times New Roman"/>
          <w:bCs/>
          <w:sz w:val="28"/>
          <w:szCs w:val="28"/>
          <w:lang w:val="kk-KZ"/>
        </w:rPr>
        <w:t xml:space="preserve">компаниясы </w:t>
      </w:r>
      <w:r w:rsidR="00EC4678" w:rsidRPr="00826765">
        <w:rPr>
          <w:rFonts w:ascii="Times New Roman" w:hAnsi="Times New Roman"/>
          <w:bCs/>
          <w:sz w:val="28"/>
          <w:szCs w:val="28"/>
          <w:lang w:val="kk-KZ"/>
        </w:rPr>
        <w:t xml:space="preserve">немесе халықаралық топқа уәкілетті қатысушы </w:t>
      </w:r>
      <w:r w:rsidRPr="00826765">
        <w:rPr>
          <w:rFonts w:ascii="Times New Roman" w:hAnsi="Times New Roman"/>
          <w:bCs/>
          <w:sz w:val="28"/>
          <w:szCs w:val="28"/>
          <w:lang w:val="kk-KZ"/>
        </w:rPr>
        <w:t>Қазақстан Республикасының бейрезиденті болып табылған жағдайда және осындай шет мемлекетте еларалық есептілік</w:t>
      </w:r>
      <w:r w:rsidR="00F44558" w:rsidRPr="00826765">
        <w:rPr>
          <w:rFonts w:ascii="Times New Roman" w:hAnsi="Times New Roman"/>
          <w:bCs/>
          <w:sz w:val="28"/>
          <w:szCs w:val="28"/>
          <w:lang w:val="kk-KZ"/>
        </w:rPr>
        <w:t>ті</w:t>
      </w:r>
      <w:r w:rsidRPr="00826765">
        <w:rPr>
          <w:rFonts w:ascii="Times New Roman" w:hAnsi="Times New Roman"/>
          <w:bCs/>
          <w:sz w:val="28"/>
          <w:szCs w:val="28"/>
          <w:lang w:val="kk-KZ"/>
        </w:rPr>
        <w:t xml:space="preserve"> ұсыну </w:t>
      </w:r>
      <w:r w:rsidR="00F44558" w:rsidRPr="00826765">
        <w:rPr>
          <w:rFonts w:ascii="Times New Roman" w:hAnsi="Times New Roman"/>
          <w:bCs/>
          <w:sz w:val="28"/>
          <w:szCs w:val="28"/>
          <w:lang w:val="kk-KZ"/>
        </w:rPr>
        <w:t>бойынша</w:t>
      </w:r>
      <w:r w:rsidRPr="00826765">
        <w:rPr>
          <w:rFonts w:ascii="Times New Roman" w:hAnsi="Times New Roman"/>
          <w:bCs/>
          <w:sz w:val="28"/>
          <w:szCs w:val="28"/>
          <w:lang w:val="kk-KZ"/>
        </w:rPr>
        <w:t xml:space="preserve"> заңнама болған кезде </w:t>
      </w:r>
      <w:r w:rsidR="00F44558"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E95BDE" w:rsidRPr="00826765">
        <w:rPr>
          <w:rFonts w:ascii="Times New Roman" w:hAnsi="Times New Roman"/>
          <w:bCs/>
          <w:sz w:val="28"/>
          <w:szCs w:val="28"/>
          <w:lang w:val="kk-KZ"/>
        </w:rPr>
        <w:t>осындай</w:t>
      </w:r>
      <w:r w:rsidRPr="00826765">
        <w:rPr>
          <w:rFonts w:ascii="Times New Roman" w:hAnsi="Times New Roman"/>
          <w:bCs/>
          <w:sz w:val="28"/>
          <w:szCs w:val="28"/>
          <w:lang w:val="kk-KZ"/>
        </w:rPr>
        <w:t xml:space="preserve"> мемлекеттің құзыретті органына еларалық есептілік ұсыну </w:t>
      </w:r>
      <w:r w:rsidR="00F44558" w:rsidRPr="00826765">
        <w:rPr>
          <w:rFonts w:ascii="Times New Roman" w:hAnsi="Times New Roman"/>
          <w:bCs/>
          <w:sz w:val="28"/>
          <w:szCs w:val="28"/>
          <w:lang w:val="kk-KZ"/>
        </w:rPr>
        <w:t xml:space="preserve">жөніндегі </w:t>
      </w:r>
      <w:r w:rsidRPr="00826765">
        <w:rPr>
          <w:rFonts w:ascii="Times New Roman" w:hAnsi="Times New Roman"/>
          <w:bCs/>
          <w:sz w:val="28"/>
          <w:szCs w:val="28"/>
          <w:lang w:val="kk-KZ"/>
        </w:rPr>
        <w:t xml:space="preserve">міндеттің туындауы үшін халықаралық топтың </w:t>
      </w:r>
      <w:r w:rsidR="00F44558" w:rsidRPr="00826765">
        <w:rPr>
          <w:rFonts w:ascii="Times New Roman" w:hAnsi="Times New Roman"/>
          <w:bCs/>
          <w:sz w:val="28"/>
          <w:szCs w:val="28"/>
          <w:lang w:val="kk-KZ"/>
        </w:rPr>
        <w:t xml:space="preserve">негізгі </w:t>
      </w:r>
      <w:r w:rsidRPr="00826765">
        <w:rPr>
          <w:rFonts w:ascii="Times New Roman" w:hAnsi="Times New Roman"/>
          <w:bCs/>
          <w:sz w:val="28"/>
          <w:szCs w:val="28"/>
          <w:lang w:val="kk-KZ"/>
        </w:rPr>
        <w:t xml:space="preserve">компаниясы немесе халықаралық </w:t>
      </w:r>
      <w:r w:rsidR="007645E3" w:rsidRPr="00826765">
        <w:rPr>
          <w:rFonts w:ascii="Times New Roman" w:hAnsi="Times New Roman"/>
          <w:bCs/>
          <w:sz w:val="28"/>
          <w:szCs w:val="28"/>
          <w:lang w:val="kk-KZ"/>
        </w:rPr>
        <w:t xml:space="preserve">топқа уәкілетті қатысушы </w:t>
      </w:r>
      <w:r w:rsidRPr="00826765">
        <w:rPr>
          <w:rFonts w:ascii="Times New Roman" w:hAnsi="Times New Roman"/>
          <w:bCs/>
          <w:sz w:val="28"/>
          <w:szCs w:val="28"/>
          <w:lang w:val="kk-KZ"/>
        </w:rPr>
        <w:t>(</w:t>
      </w:r>
      <w:r w:rsidR="00F44558" w:rsidRPr="00826765">
        <w:rPr>
          <w:rFonts w:ascii="Times New Roman" w:hAnsi="Times New Roman"/>
          <w:bCs/>
          <w:sz w:val="28"/>
          <w:szCs w:val="28"/>
          <w:lang w:val="kk-KZ"/>
        </w:rPr>
        <w:t xml:space="preserve">егер халықаралық топтың негізгі компаниясы халықаралық </w:t>
      </w:r>
      <w:r w:rsidR="007645E3" w:rsidRPr="00826765">
        <w:rPr>
          <w:rFonts w:ascii="Times New Roman" w:hAnsi="Times New Roman"/>
          <w:bCs/>
          <w:sz w:val="28"/>
          <w:szCs w:val="28"/>
          <w:lang w:val="kk-KZ"/>
        </w:rPr>
        <w:t xml:space="preserve">топқа </w:t>
      </w:r>
      <w:r w:rsidR="00725BF6" w:rsidRPr="00826765">
        <w:rPr>
          <w:rFonts w:ascii="Times New Roman" w:hAnsi="Times New Roman"/>
          <w:bCs/>
          <w:sz w:val="28"/>
          <w:szCs w:val="28"/>
          <w:lang w:val="kk-KZ"/>
        </w:rPr>
        <w:t xml:space="preserve">осындай </w:t>
      </w:r>
      <w:r w:rsidR="007645E3" w:rsidRPr="00826765">
        <w:rPr>
          <w:rFonts w:ascii="Times New Roman" w:hAnsi="Times New Roman"/>
          <w:bCs/>
          <w:sz w:val="28"/>
          <w:szCs w:val="28"/>
          <w:lang w:val="kk-KZ"/>
        </w:rPr>
        <w:t>қатысушығ</w:t>
      </w:r>
      <w:r w:rsidR="00F44558" w:rsidRPr="00826765">
        <w:rPr>
          <w:rFonts w:ascii="Times New Roman" w:hAnsi="Times New Roman"/>
          <w:bCs/>
          <w:sz w:val="28"/>
          <w:szCs w:val="28"/>
          <w:lang w:val="kk-KZ"/>
        </w:rPr>
        <w:t>а еларалық есептілікті ұсыну жөніндегі өкілеттіктерді берген жағдайда</w:t>
      </w:r>
      <w:r w:rsidRPr="00826765">
        <w:rPr>
          <w:rFonts w:ascii="Times New Roman" w:hAnsi="Times New Roman"/>
          <w:bCs/>
          <w:sz w:val="28"/>
          <w:szCs w:val="28"/>
          <w:lang w:val="kk-KZ"/>
        </w:rPr>
        <w:t xml:space="preserve">) </w:t>
      </w:r>
      <w:r w:rsidR="00F44558" w:rsidRPr="00826765">
        <w:rPr>
          <w:rFonts w:ascii="Times New Roman" w:hAnsi="Times New Roman"/>
          <w:bCs/>
          <w:sz w:val="28"/>
          <w:szCs w:val="28"/>
          <w:lang w:val="kk-KZ"/>
        </w:rPr>
        <w:t xml:space="preserve">резиденті </w:t>
      </w:r>
      <w:r w:rsidRPr="00826765">
        <w:rPr>
          <w:rFonts w:ascii="Times New Roman" w:hAnsi="Times New Roman"/>
          <w:bCs/>
          <w:sz w:val="28"/>
          <w:szCs w:val="28"/>
          <w:lang w:val="kk-KZ"/>
        </w:rPr>
        <w:t xml:space="preserve">болып табылатын </w:t>
      </w:r>
      <w:r w:rsidR="00F44558" w:rsidRPr="00826765">
        <w:rPr>
          <w:rFonts w:ascii="Times New Roman" w:hAnsi="Times New Roman"/>
          <w:bCs/>
          <w:sz w:val="28"/>
          <w:szCs w:val="28"/>
          <w:lang w:val="kk-KZ"/>
        </w:rPr>
        <w:t>шет мемлекеттің заңнамасында белгіленген сомадан кем емес бола</w:t>
      </w:r>
      <w:r w:rsidR="00651A34" w:rsidRPr="00826765">
        <w:rPr>
          <w:rFonts w:ascii="Times New Roman" w:hAnsi="Times New Roman"/>
          <w:bCs/>
          <w:sz w:val="28"/>
          <w:szCs w:val="28"/>
          <w:lang w:val="kk-KZ"/>
        </w:rPr>
        <w:t>ды</w:t>
      </w:r>
      <w:r w:rsidRPr="00826765">
        <w:rPr>
          <w:rFonts w:ascii="Times New Roman" w:hAnsi="Times New Roman"/>
          <w:bCs/>
          <w:sz w:val="28"/>
          <w:szCs w:val="28"/>
          <w:lang w:val="kk-KZ"/>
        </w:rPr>
        <w:t>.</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7-3-бап. Еларалық есептілік</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5A020C" w:rsidRPr="00826765">
        <w:rPr>
          <w:rFonts w:ascii="Times New Roman" w:hAnsi="Times New Roman"/>
          <w:bCs/>
          <w:sz w:val="28"/>
          <w:szCs w:val="28"/>
          <w:lang w:val="kk-KZ"/>
        </w:rPr>
        <w:t>Осы баптың 2-тармағында көрсетілген халықаралық топқа қатысушы е</w:t>
      </w:r>
      <w:r w:rsidRPr="00826765">
        <w:rPr>
          <w:rFonts w:ascii="Times New Roman" w:hAnsi="Times New Roman"/>
          <w:bCs/>
          <w:sz w:val="28"/>
          <w:szCs w:val="28"/>
          <w:lang w:val="kk-KZ"/>
        </w:rPr>
        <w:t>септі</w:t>
      </w:r>
      <w:r w:rsidR="005A020C" w:rsidRPr="00826765">
        <w:rPr>
          <w:rFonts w:ascii="Times New Roman" w:hAnsi="Times New Roman"/>
          <w:bCs/>
          <w:sz w:val="28"/>
          <w:szCs w:val="28"/>
          <w:lang w:val="kk-KZ"/>
        </w:rPr>
        <w:t xml:space="preserve"> қаржы жылы үшін</w:t>
      </w:r>
      <w:r w:rsidRPr="00826765">
        <w:rPr>
          <w:rFonts w:ascii="Times New Roman" w:hAnsi="Times New Roman"/>
          <w:bCs/>
          <w:sz w:val="28"/>
          <w:szCs w:val="28"/>
          <w:lang w:val="kk-KZ"/>
        </w:rPr>
        <w:t xml:space="preserve"> еларалық есептілікті </w:t>
      </w:r>
      <w:r w:rsidR="00035603" w:rsidRPr="00826765">
        <w:rPr>
          <w:rFonts w:ascii="Times New Roman" w:hAnsi="Times New Roman"/>
          <w:bCs/>
          <w:sz w:val="28"/>
          <w:szCs w:val="28"/>
          <w:lang w:val="kk-KZ"/>
        </w:rPr>
        <w:t xml:space="preserve">уәкілетті органға </w:t>
      </w:r>
      <w:r w:rsidRPr="00826765">
        <w:rPr>
          <w:rFonts w:ascii="Times New Roman" w:hAnsi="Times New Roman"/>
          <w:bCs/>
          <w:sz w:val="28"/>
          <w:szCs w:val="28"/>
          <w:lang w:val="kk-KZ"/>
        </w:rPr>
        <w:t>есепті қаржы жылынан кейінгі 12 айдан кешіктірмей ұсынады.</w:t>
      </w:r>
    </w:p>
    <w:p w:rsidR="00536E2A" w:rsidRPr="00826765" w:rsidRDefault="00B26F5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баптың 3-тармағында көрсетілген халықаралық топқа қатысушы </w:t>
      </w:r>
      <w:r w:rsidR="00035603" w:rsidRPr="00826765">
        <w:rPr>
          <w:rFonts w:ascii="Times New Roman" w:hAnsi="Times New Roman"/>
          <w:bCs/>
          <w:sz w:val="28"/>
          <w:szCs w:val="28"/>
          <w:lang w:val="kk-KZ"/>
        </w:rPr>
        <w:t xml:space="preserve">есепті қаржы жылы үшін еларалық есептілікті уәкілетті органға оның талап етуі бойынша, </w:t>
      </w:r>
      <w:r w:rsidR="00536E2A" w:rsidRPr="00826765">
        <w:rPr>
          <w:rFonts w:ascii="Times New Roman" w:hAnsi="Times New Roman"/>
          <w:bCs/>
          <w:sz w:val="28"/>
          <w:szCs w:val="28"/>
          <w:lang w:val="kk-KZ"/>
        </w:rPr>
        <w:t xml:space="preserve">еларалық есептілікті ұсыну туралы талапты </w:t>
      </w:r>
      <w:r w:rsidR="00035603" w:rsidRPr="00826765">
        <w:rPr>
          <w:rFonts w:ascii="Times New Roman" w:hAnsi="Times New Roman"/>
          <w:bCs/>
          <w:sz w:val="28"/>
          <w:szCs w:val="28"/>
          <w:lang w:val="kk-KZ"/>
        </w:rPr>
        <w:t xml:space="preserve">халықаралық топқа қатысушы </w:t>
      </w:r>
      <w:r w:rsidR="00536E2A" w:rsidRPr="00826765">
        <w:rPr>
          <w:rFonts w:ascii="Times New Roman" w:hAnsi="Times New Roman"/>
          <w:bCs/>
          <w:sz w:val="28"/>
          <w:szCs w:val="28"/>
          <w:lang w:val="kk-KZ"/>
        </w:rPr>
        <w:t>алған күннен бастап 12 айдан кешіктірмей ұсынады.</w:t>
      </w:r>
      <w:r w:rsidRPr="00826765">
        <w:rPr>
          <w:rFonts w:ascii="Times New Roman" w:hAnsi="Times New Roman"/>
          <w:bCs/>
          <w:sz w:val="28"/>
          <w:szCs w:val="28"/>
          <w:lang w:val="kk-KZ"/>
        </w:rPr>
        <w:t xml:space="preserve"> </w:t>
      </w:r>
    </w:p>
    <w:p w:rsidR="00355E63" w:rsidRPr="00826765" w:rsidRDefault="0057562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Бұл ретте </w:t>
      </w:r>
      <w:r w:rsidR="00355E63" w:rsidRPr="00826765">
        <w:rPr>
          <w:rFonts w:ascii="Times New Roman" w:hAnsi="Times New Roman"/>
          <w:bCs/>
          <w:sz w:val="28"/>
          <w:szCs w:val="28"/>
          <w:lang w:val="kk-KZ"/>
        </w:rPr>
        <w:t xml:space="preserve">халықаралық топқа қатысушы </w:t>
      </w:r>
      <w:r w:rsidRPr="00826765">
        <w:rPr>
          <w:rFonts w:ascii="Times New Roman" w:hAnsi="Times New Roman"/>
          <w:bCs/>
          <w:sz w:val="28"/>
          <w:szCs w:val="28"/>
          <w:lang w:val="kk-KZ"/>
        </w:rPr>
        <w:t xml:space="preserve">бейрезидент </w:t>
      </w:r>
      <w:r w:rsidR="00355E63" w:rsidRPr="00826765">
        <w:rPr>
          <w:rFonts w:ascii="Times New Roman" w:hAnsi="Times New Roman"/>
          <w:bCs/>
          <w:sz w:val="28"/>
          <w:szCs w:val="28"/>
          <w:lang w:val="kk-KZ"/>
        </w:rPr>
        <w:t xml:space="preserve">болып табылатын халықаралық топтың </w:t>
      </w:r>
      <w:r w:rsidRPr="00826765">
        <w:rPr>
          <w:rFonts w:ascii="Times New Roman" w:hAnsi="Times New Roman"/>
          <w:bCs/>
          <w:sz w:val="28"/>
          <w:szCs w:val="28"/>
          <w:lang w:val="kk-KZ"/>
        </w:rPr>
        <w:t xml:space="preserve">негізгі компаниясының </w:t>
      </w:r>
      <w:r w:rsidR="00355E63" w:rsidRPr="00826765">
        <w:rPr>
          <w:rFonts w:ascii="Times New Roman" w:hAnsi="Times New Roman"/>
          <w:bCs/>
          <w:sz w:val="28"/>
          <w:szCs w:val="28"/>
          <w:lang w:val="kk-KZ"/>
        </w:rPr>
        <w:t xml:space="preserve">немесе халықаралық </w:t>
      </w:r>
      <w:r w:rsidR="007645E3" w:rsidRPr="00826765">
        <w:rPr>
          <w:rFonts w:ascii="Times New Roman" w:hAnsi="Times New Roman"/>
          <w:bCs/>
          <w:sz w:val="28"/>
          <w:szCs w:val="28"/>
          <w:lang w:val="kk-KZ"/>
        </w:rPr>
        <w:t>топқа уәкілетті қатысушы</w:t>
      </w:r>
      <w:r w:rsidR="00355E63" w:rsidRPr="00826765">
        <w:rPr>
          <w:rFonts w:ascii="Times New Roman" w:hAnsi="Times New Roman"/>
          <w:bCs/>
          <w:sz w:val="28"/>
          <w:szCs w:val="28"/>
          <w:lang w:val="kk-KZ"/>
        </w:rPr>
        <w:t xml:space="preserve">ның (егер халықаралық топтың негізгі компаниясы халықаралық </w:t>
      </w:r>
      <w:r w:rsidR="007645E3" w:rsidRPr="00826765">
        <w:rPr>
          <w:rFonts w:ascii="Times New Roman" w:hAnsi="Times New Roman"/>
          <w:bCs/>
          <w:sz w:val="28"/>
          <w:szCs w:val="28"/>
          <w:lang w:val="kk-KZ"/>
        </w:rPr>
        <w:t xml:space="preserve">топқа </w:t>
      </w:r>
      <w:r w:rsidR="00725BF6" w:rsidRPr="00826765">
        <w:rPr>
          <w:rFonts w:ascii="Times New Roman" w:hAnsi="Times New Roman"/>
          <w:bCs/>
          <w:sz w:val="28"/>
          <w:szCs w:val="28"/>
          <w:lang w:val="kk-KZ"/>
        </w:rPr>
        <w:t xml:space="preserve">осындай </w:t>
      </w:r>
      <w:r w:rsidR="007645E3" w:rsidRPr="00826765">
        <w:rPr>
          <w:rFonts w:ascii="Times New Roman" w:hAnsi="Times New Roman"/>
          <w:bCs/>
          <w:sz w:val="28"/>
          <w:szCs w:val="28"/>
          <w:lang w:val="kk-KZ"/>
        </w:rPr>
        <w:t>қатысушығ</w:t>
      </w:r>
      <w:r w:rsidR="00355E63" w:rsidRPr="00826765">
        <w:rPr>
          <w:rFonts w:ascii="Times New Roman" w:hAnsi="Times New Roman"/>
          <w:bCs/>
          <w:sz w:val="28"/>
          <w:szCs w:val="28"/>
          <w:lang w:val="kk-KZ"/>
        </w:rPr>
        <w:t xml:space="preserve">а еларалық есептілікті ұсыну жөніндегі өкілеттіктерді берген жағдайда) </w:t>
      </w:r>
      <w:r w:rsidR="00C159D5" w:rsidRPr="00826765">
        <w:rPr>
          <w:rFonts w:ascii="Times New Roman" w:hAnsi="Times New Roman"/>
          <w:bCs/>
          <w:sz w:val="28"/>
          <w:szCs w:val="28"/>
          <w:lang w:val="kk-KZ"/>
        </w:rPr>
        <w:t xml:space="preserve">жасау жөніндегі талаптары Қазақстан Республикасының трансферттік баға белгілеу туралы </w:t>
      </w:r>
      <w:r w:rsidR="00FC42FE" w:rsidRPr="00826765">
        <w:rPr>
          <w:rFonts w:ascii="Times New Roman" w:hAnsi="Times New Roman"/>
          <w:bCs/>
          <w:sz w:val="28"/>
          <w:szCs w:val="28"/>
          <w:lang w:val="kk-KZ"/>
        </w:rPr>
        <w:br/>
      </w:r>
      <w:r w:rsidR="00C159D5" w:rsidRPr="00826765">
        <w:rPr>
          <w:rFonts w:ascii="Times New Roman" w:hAnsi="Times New Roman"/>
          <w:bCs/>
          <w:sz w:val="28"/>
          <w:szCs w:val="28"/>
          <w:lang w:val="kk-KZ"/>
        </w:rPr>
        <w:t xml:space="preserve">заңнамасында белгіленген </w:t>
      </w:r>
      <w:r w:rsidR="00355E63" w:rsidRPr="00826765">
        <w:rPr>
          <w:rFonts w:ascii="Times New Roman" w:hAnsi="Times New Roman"/>
          <w:bCs/>
          <w:sz w:val="28"/>
          <w:szCs w:val="28"/>
          <w:lang w:val="kk-KZ"/>
        </w:rPr>
        <w:t xml:space="preserve">еларалық есептілік бойынша ақпаратқа ұқсас ақпаратты қамтитын </w:t>
      </w:r>
      <w:r w:rsidR="00867058" w:rsidRPr="00826765">
        <w:rPr>
          <w:rFonts w:ascii="Times New Roman" w:hAnsi="Times New Roman"/>
          <w:bCs/>
          <w:sz w:val="28"/>
          <w:szCs w:val="28"/>
          <w:lang w:val="kk-KZ"/>
        </w:rPr>
        <w:t xml:space="preserve">еларалық </w:t>
      </w:r>
      <w:r w:rsidR="00355E63" w:rsidRPr="00826765">
        <w:rPr>
          <w:rFonts w:ascii="Times New Roman" w:hAnsi="Times New Roman"/>
          <w:bCs/>
          <w:sz w:val="28"/>
          <w:szCs w:val="28"/>
          <w:lang w:val="kk-KZ"/>
        </w:rPr>
        <w:t xml:space="preserve">есептілігінің </w:t>
      </w:r>
      <w:r w:rsidR="00455F25" w:rsidRPr="00826765">
        <w:rPr>
          <w:rFonts w:ascii="Times New Roman" w:hAnsi="Times New Roman"/>
          <w:bCs/>
          <w:sz w:val="28"/>
          <w:szCs w:val="28"/>
          <w:lang w:val="kk-KZ"/>
        </w:rPr>
        <w:t xml:space="preserve">нотариат куәландырған </w:t>
      </w:r>
      <w:r w:rsidR="00355E63" w:rsidRPr="00826765">
        <w:rPr>
          <w:rFonts w:ascii="Times New Roman" w:hAnsi="Times New Roman"/>
          <w:bCs/>
          <w:sz w:val="28"/>
          <w:szCs w:val="28"/>
          <w:lang w:val="kk-KZ"/>
        </w:rPr>
        <w:t xml:space="preserve">көшірмесін ұсынған жағдайда </w:t>
      </w:r>
      <w:r w:rsidR="00867058" w:rsidRPr="00826765">
        <w:rPr>
          <w:rFonts w:ascii="Times New Roman" w:hAnsi="Times New Roman"/>
          <w:bCs/>
          <w:sz w:val="28"/>
          <w:szCs w:val="28"/>
          <w:lang w:val="kk-KZ"/>
        </w:rPr>
        <w:t xml:space="preserve">еларалық </w:t>
      </w:r>
      <w:r w:rsidR="00355E63" w:rsidRPr="00826765">
        <w:rPr>
          <w:rFonts w:ascii="Times New Roman" w:hAnsi="Times New Roman"/>
          <w:bCs/>
          <w:sz w:val="28"/>
          <w:szCs w:val="28"/>
          <w:lang w:val="kk-KZ"/>
        </w:rPr>
        <w:t>есептілікті ұсыну жөніндегі міндеттеме орындалды деп есептеледі.</w:t>
      </w:r>
      <w:r w:rsidR="00867058" w:rsidRPr="00826765">
        <w:rPr>
          <w:rFonts w:ascii="Times New Roman" w:hAnsi="Times New Roman"/>
          <w:bCs/>
          <w:sz w:val="28"/>
          <w:szCs w:val="28"/>
          <w:lang w:val="kk-KZ"/>
        </w:rPr>
        <w:t xml:space="preserve"> </w:t>
      </w:r>
      <w:r w:rsidR="00355E63" w:rsidRPr="00826765">
        <w:rPr>
          <w:rFonts w:ascii="Times New Roman" w:hAnsi="Times New Roman"/>
          <w:bCs/>
          <w:sz w:val="28"/>
          <w:szCs w:val="28"/>
          <w:lang w:val="kk-KZ"/>
        </w:rPr>
        <w:t xml:space="preserve">Егер халықаралық топтың негізгі компаниясы немесе халықаралық </w:t>
      </w:r>
      <w:r w:rsidR="007645E3" w:rsidRPr="00826765">
        <w:rPr>
          <w:rFonts w:ascii="Times New Roman" w:hAnsi="Times New Roman"/>
          <w:bCs/>
          <w:sz w:val="28"/>
          <w:szCs w:val="28"/>
          <w:lang w:val="kk-KZ"/>
        </w:rPr>
        <w:t xml:space="preserve">топқа уәкілетті қатысушы </w:t>
      </w:r>
      <w:r w:rsidR="00867058" w:rsidRPr="00826765">
        <w:rPr>
          <w:rFonts w:ascii="Times New Roman" w:hAnsi="Times New Roman"/>
          <w:bCs/>
          <w:sz w:val="28"/>
          <w:szCs w:val="28"/>
          <w:lang w:val="kk-KZ"/>
        </w:rPr>
        <w:t xml:space="preserve">еларалық </w:t>
      </w:r>
      <w:r w:rsidR="00355E63" w:rsidRPr="00826765">
        <w:rPr>
          <w:rFonts w:ascii="Times New Roman" w:hAnsi="Times New Roman"/>
          <w:bCs/>
          <w:sz w:val="28"/>
          <w:szCs w:val="28"/>
          <w:lang w:val="kk-KZ"/>
        </w:rPr>
        <w:t>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Егер осы баптың 4-тармағында өзгеше белгіленбесе, еларалық есептілікті ұсыну жөніндегі міндет </w:t>
      </w:r>
      <w:r w:rsidR="007645E3" w:rsidRPr="00826765">
        <w:rPr>
          <w:rFonts w:ascii="Times New Roman" w:hAnsi="Times New Roman"/>
          <w:bCs/>
          <w:sz w:val="28"/>
          <w:szCs w:val="28"/>
          <w:lang w:val="kk-KZ"/>
        </w:rPr>
        <w:t>халықаралық топқа</w:t>
      </w:r>
      <w:r w:rsidRPr="00826765">
        <w:rPr>
          <w:rFonts w:ascii="Times New Roman" w:hAnsi="Times New Roman"/>
          <w:bCs/>
          <w:sz w:val="28"/>
          <w:szCs w:val="28"/>
          <w:lang w:val="kk-KZ"/>
        </w:rPr>
        <w:t xml:space="preserve"> </w:t>
      </w:r>
      <w:r w:rsidR="00CB2D33" w:rsidRPr="00826765">
        <w:rPr>
          <w:rFonts w:ascii="Times New Roman" w:hAnsi="Times New Roman"/>
          <w:bCs/>
          <w:sz w:val="28"/>
          <w:szCs w:val="28"/>
          <w:lang w:val="kk-KZ"/>
        </w:rPr>
        <w:t xml:space="preserve">мынадай </w:t>
      </w:r>
      <w:r w:rsidRPr="00826765">
        <w:rPr>
          <w:rFonts w:ascii="Times New Roman" w:hAnsi="Times New Roman"/>
          <w:bCs/>
          <w:sz w:val="28"/>
          <w:szCs w:val="28"/>
          <w:lang w:val="kk-KZ"/>
        </w:rPr>
        <w:t>қатысушылар</w:t>
      </w:r>
      <w:r w:rsidR="007645E3" w:rsidRPr="00826765">
        <w:rPr>
          <w:rFonts w:ascii="Times New Roman" w:hAnsi="Times New Roman"/>
          <w:bCs/>
          <w:sz w:val="28"/>
          <w:szCs w:val="28"/>
          <w:lang w:val="kk-KZ"/>
        </w:rPr>
        <w:t>ғ</w:t>
      </w:r>
      <w:r w:rsidRPr="00826765">
        <w:rPr>
          <w:rFonts w:ascii="Times New Roman" w:hAnsi="Times New Roman"/>
          <w:bCs/>
          <w:sz w:val="28"/>
          <w:szCs w:val="28"/>
          <w:lang w:val="kk-KZ"/>
        </w:rPr>
        <w:t>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Қазақстан Республикасының резиденті болып табылатын халықаралық топтың негізгі компаниясына;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Pr="00826765">
        <w:rPr>
          <w:rFonts w:ascii="Times New Roman" w:hAnsi="Times New Roman"/>
          <w:bCs/>
          <w:sz w:val="28"/>
          <w:szCs w:val="28"/>
          <w:lang w:val="kk-KZ"/>
        </w:rPr>
        <w:tab/>
        <w:t xml:space="preserve">халықаралық </w:t>
      </w:r>
      <w:r w:rsidR="007645E3" w:rsidRPr="00826765">
        <w:rPr>
          <w:rFonts w:ascii="Times New Roman" w:hAnsi="Times New Roman"/>
          <w:bCs/>
          <w:sz w:val="28"/>
          <w:szCs w:val="28"/>
          <w:lang w:val="kk-KZ"/>
        </w:rPr>
        <w:t>топқа уәкілетті қатысушығ</w:t>
      </w:r>
      <w:r w:rsidRPr="00826765">
        <w:rPr>
          <w:rFonts w:ascii="Times New Roman" w:hAnsi="Times New Roman"/>
          <w:bCs/>
          <w:sz w:val="28"/>
          <w:szCs w:val="28"/>
          <w:lang w:val="kk-KZ"/>
        </w:rPr>
        <w:t>а (</w:t>
      </w:r>
      <w:r w:rsidR="0087088F" w:rsidRPr="00826765">
        <w:rPr>
          <w:rFonts w:ascii="Times New Roman" w:hAnsi="Times New Roman"/>
          <w:bCs/>
          <w:sz w:val="28"/>
          <w:szCs w:val="28"/>
          <w:lang w:val="kk-KZ"/>
        </w:rPr>
        <w:t xml:space="preserve">егер </w:t>
      </w:r>
      <w:r w:rsidRPr="00826765">
        <w:rPr>
          <w:rFonts w:ascii="Times New Roman" w:hAnsi="Times New Roman"/>
          <w:bCs/>
          <w:sz w:val="28"/>
          <w:szCs w:val="28"/>
          <w:lang w:val="kk-KZ"/>
        </w:rPr>
        <w:t xml:space="preserve">осы тармақтың </w:t>
      </w:r>
      <w:r w:rsidR="002218DC" w:rsidRPr="00826765">
        <w:rPr>
          <w:rFonts w:ascii="Times New Roman" w:hAnsi="Times New Roman"/>
          <w:bCs/>
          <w:sz w:val="28"/>
          <w:szCs w:val="28"/>
          <w:lang w:val="kk-KZ"/>
        </w:rPr>
        <w:br/>
      </w:r>
      <w:r w:rsidRPr="00826765">
        <w:rPr>
          <w:rFonts w:ascii="Times New Roman" w:hAnsi="Times New Roman"/>
          <w:bCs/>
          <w:sz w:val="28"/>
          <w:szCs w:val="28"/>
          <w:lang w:val="kk-KZ"/>
        </w:rPr>
        <w:t>1) тармақшасында көрсетілген халықаралық топтың негізгі компаниясы халықаралық топ</w:t>
      </w:r>
      <w:r w:rsidR="007645E3" w:rsidRPr="00826765">
        <w:rPr>
          <w:rFonts w:ascii="Times New Roman" w:hAnsi="Times New Roman"/>
          <w:bCs/>
          <w:sz w:val="28"/>
          <w:szCs w:val="28"/>
          <w:lang w:val="kk-KZ"/>
        </w:rPr>
        <w:t>қа</w:t>
      </w:r>
      <w:r w:rsidRPr="00826765">
        <w:rPr>
          <w:rFonts w:ascii="Times New Roman" w:hAnsi="Times New Roman"/>
          <w:bCs/>
          <w:sz w:val="28"/>
          <w:szCs w:val="28"/>
          <w:lang w:val="kk-KZ"/>
        </w:rPr>
        <w:t xml:space="preserve"> </w:t>
      </w:r>
      <w:r w:rsidR="00684908" w:rsidRPr="00826765">
        <w:rPr>
          <w:rFonts w:ascii="Times New Roman" w:hAnsi="Times New Roman"/>
          <w:bCs/>
          <w:sz w:val="28"/>
          <w:szCs w:val="28"/>
          <w:lang w:val="kk-KZ"/>
        </w:rPr>
        <w:t xml:space="preserve">осындай </w:t>
      </w:r>
      <w:r w:rsidRPr="00826765">
        <w:rPr>
          <w:rFonts w:ascii="Times New Roman" w:hAnsi="Times New Roman"/>
          <w:bCs/>
          <w:sz w:val="28"/>
          <w:szCs w:val="28"/>
          <w:lang w:val="kk-KZ"/>
        </w:rPr>
        <w:t>қатысушы</w:t>
      </w:r>
      <w:r w:rsidR="007645E3" w:rsidRPr="00826765">
        <w:rPr>
          <w:rFonts w:ascii="Times New Roman" w:hAnsi="Times New Roman"/>
          <w:bCs/>
          <w:sz w:val="28"/>
          <w:szCs w:val="28"/>
          <w:lang w:val="kk-KZ"/>
        </w:rPr>
        <w:t>ғ</w:t>
      </w:r>
      <w:r w:rsidRPr="00826765">
        <w:rPr>
          <w:rFonts w:ascii="Times New Roman" w:hAnsi="Times New Roman"/>
          <w:bCs/>
          <w:sz w:val="28"/>
          <w:szCs w:val="28"/>
          <w:lang w:val="kk-KZ"/>
        </w:rPr>
        <w:t xml:space="preserve">а еларалық есептілікті ұсыну жөніндегі өкілеттіктерді берген </w:t>
      </w:r>
      <w:r w:rsidR="0087088F" w:rsidRPr="00826765">
        <w:rPr>
          <w:rFonts w:ascii="Times New Roman" w:hAnsi="Times New Roman"/>
          <w:bCs/>
          <w:sz w:val="28"/>
          <w:szCs w:val="28"/>
          <w:lang w:val="kk-KZ"/>
        </w:rPr>
        <w:t>жағдайда</w:t>
      </w:r>
      <w:r w:rsidRPr="00826765">
        <w:rPr>
          <w:rFonts w:ascii="Times New Roman" w:hAnsi="Times New Roman"/>
          <w:bCs/>
          <w:sz w:val="28"/>
          <w:szCs w:val="28"/>
          <w:lang w:val="kk-KZ"/>
        </w:rPr>
        <w:t xml:space="preserve">) жүктеледі.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Егер осы баптың 4-тармағында өзгеше белгіленбесе, уәкілетті органның </w:t>
      </w:r>
      <w:r w:rsidR="00140D1C" w:rsidRPr="00826765">
        <w:rPr>
          <w:rFonts w:ascii="Times New Roman" w:hAnsi="Times New Roman"/>
          <w:bCs/>
          <w:sz w:val="28"/>
          <w:szCs w:val="28"/>
          <w:lang w:val="kk-KZ"/>
        </w:rPr>
        <w:t xml:space="preserve">талап етуі бойынша </w:t>
      </w:r>
      <w:r w:rsidRPr="00826765">
        <w:rPr>
          <w:rFonts w:ascii="Times New Roman" w:hAnsi="Times New Roman"/>
          <w:bCs/>
          <w:sz w:val="28"/>
          <w:szCs w:val="28"/>
          <w:lang w:val="kk-KZ"/>
        </w:rPr>
        <w:t xml:space="preserve">еларалық есептілікті ұсыну жөніндегі міндет </w:t>
      </w:r>
      <w:r w:rsidR="00505BF1" w:rsidRPr="00826765">
        <w:rPr>
          <w:rFonts w:ascii="Times New Roman" w:hAnsi="Times New Roman"/>
          <w:bCs/>
          <w:sz w:val="28"/>
          <w:szCs w:val="28"/>
          <w:lang w:val="kk-KZ"/>
        </w:rPr>
        <w:t>халықаралық топқа</w:t>
      </w:r>
      <w:r w:rsidRPr="00826765">
        <w:rPr>
          <w:rFonts w:ascii="Times New Roman" w:hAnsi="Times New Roman"/>
          <w:bCs/>
          <w:sz w:val="28"/>
          <w:szCs w:val="28"/>
          <w:lang w:val="kk-KZ"/>
        </w:rPr>
        <w:t xml:space="preserve"> </w:t>
      </w:r>
      <w:r w:rsidR="00CB2D33" w:rsidRPr="00826765">
        <w:rPr>
          <w:rFonts w:ascii="Times New Roman" w:hAnsi="Times New Roman"/>
          <w:bCs/>
          <w:sz w:val="28"/>
          <w:szCs w:val="28"/>
          <w:lang w:val="kk-KZ"/>
        </w:rPr>
        <w:t xml:space="preserve">мынадай </w:t>
      </w:r>
      <w:r w:rsidRPr="00826765">
        <w:rPr>
          <w:rFonts w:ascii="Times New Roman" w:hAnsi="Times New Roman"/>
          <w:bCs/>
          <w:sz w:val="28"/>
          <w:szCs w:val="28"/>
          <w:lang w:val="kk-KZ"/>
        </w:rPr>
        <w:t>қатысушылар</w:t>
      </w:r>
      <w:r w:rsidR="00505BF1" w:rsidRPr="00826765">
        <w:rPr>
          <w:rFonts w:ascii="Times New Roman" w:hAnsi="Times New Roman"/>
          <w:bCs/>
          <w:sz w:val="28"/>
          <w:szCs w:val="28"/>
          <w:lang w:val="kk-KZ"/>
        </w:rPr>
        <w:t>ғ</w:t>
      </w:r>
      <w:r w:rsidRPr="00826765">
        <w:rPr>
          <w:rFonts w:ascii="Times New Roman" w:hAnsi="Times New Roman"/>
          <w:bCs/>
          <w:sz w:val="28"/>
          <w:szCs w:val="28"/>
          <w:lang w:val="kk-KZ"/>
        </w:rPr>
        <w:t>а:</w:t>
      </w:r>
      <w:r w:rsidR="00140D1C"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мынадай шарттардың бірі сақталған</w:t>
      </w:r>
      <w:r w:rsidR="00B433E3" w:rsidRPr="00826765">
        <w:rPr>
          <w:rFonts w:ascii="Times New Roman" w:hAnsi="Times New Roman"/>
          <w:bCs/>
          <w:sz w:val="28"/>
          <w:szCs w:val="28"/>
          <w:lang w:val="kk-KZ"/>
        </w:rPr>
        <w:t xml:space="preserve"> кезде</w:t>
      </w:r>
      <w:r w:rsidRPr="00826765">
        <w:rPr>
          <w:rFonts w:ascii="Times New Roman" w:hAnsi="Times New Roman"/>
          <w:bCs/>
          <w:sz w:val="28"/>
          <w:szCs w:val="28"/>
          <w:lang w:val="kk-KZ"/>
        </w:rPr>
        <w:t xml:space="preserve">:  </w:t>
      </w:r>
      <w:r w:rsidR="002C1F95"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топтың негізгі компаниясы немесе халықаралық </w:t>
      </w:r>
      <w:r w:rsidR="00505BF1" w:rsidRPr="00826765">
        <w:rPr>
          <w:rFonts w:ascii="Times New Roman" w:hAnsi="Times New Roman"/>
          <w:bCs/>
          <w:sz w:val="28"/>
          <w:szCs w:val="28"/>
          <w:lang w:val="kk-KZ"/>
        </w:rPr>
        <w:t xml:space="preserve">топқа уәкілетті қатысушы </w:t>
      </w:r>
      <w:r w:rsidRPr="00826765">
        <w:rPr>
          <w:rFonts w:ascii="Times New Roman" w:hAnsi="Times New Roman"/>
          <w:bCs/>
          <w:sz w:val="28"/>
          <w:szCs w:val="28"/>
          <w:lang w:val="kk-KZ"/>
        </w:rPr>
        <w:t xml:space="preserve">(егер халықаралық топтың негізгі компаниясы халықаралық </w:t>
      </w:r>
      <w:r w:rsidR="00505BF1" w:rsidRPr="00826765">
        <w:rPr>
          <w:rFonts w:ascii="Times New Roman" w:hAnsi="Times New Roman"/>
          <w:bCs/>
          <w:sz w:val="28"/>
          <w:szCs w:val="28"/>
          <w:lang w:val="kk-KZ"/>
        </w:rPr>
        <w:t xml:space="preserve">топқа </w:t>
      </w:r>
      <w:r w:rsidR="00725BF6" w:rsidRPr="00826765">
        <w:rPr>
          <w:rFonts w:ascii="Times New Roman" w:hAnsi="Times New Roman"/>
          <w:bCs/>
          <w:sz w:val="28"/>
          <w:szCs w:val="28"/>
          <w:lang w:val="kk-KZ"/>
        </w:rPr>
        <w:t xml:space="preserve">осындай </w:t>
      </w:r>
      <w:r w:rsidR="00505BF1" w:rsidRPr="00826765">
        <w:rPr>
          <w:rFonts w:ascii="Times New Roman" w:hAnsi="Times New Roman"/>
          <w:bCs/>
          <w:sz w:val="28"/>
          <w:szCs w:val="28"/>
          <w:lang w:val="kk-KZ"/>
        </w:rPr>
        <w:t>қатысушығ</w:t>
      </w:r>
      <w:r w:rsidRPr="00826765">
        <w:rPr>
          <w:rFonts w:ascii="Times New Roman" w:hAnsi="Times New Roman"/>
          <w:bCs/>
          <w:sz w:val="28"/>
          <w:szCs w:val="28"/>
          <w:lang w:val="kk-KZ"/>
        </w:rPr>
        <w:t xml:space="preserve">а еларалық есептілікті </w:t>
      </w:r>
      <w:r w:rsidR="00440BCD" w:rsidRPr="00826765">
        <w:rPr>
          <w:rFonts w:ascii="Times New Roman" w:hAnsi="Times New Roman"/>
          <w:bCs/>
          <w:sz w:val="28"/>
          <w:szCs w:val="28"/>
          <w:lang w:val="kk-KZ"/>
        </w:rPr>
        <w:t xml:space="preserve">ұсыну </w:t>
      </w:r>
      <w:r w:rsidRPr="00826765">
        <w:rPr>
          <w:rFonts w:ascii="Times New Roman" w:hAnsi="Times New Roman"/>
          <w:bCs/>
          <w:sz w:val="28"/>
          <w:szCs w:val="28"/>
          <w:lang w:val="kk-KZ"/>
        </w:rPr>
        <w:t xml:space="preserve">жөніндегі өкілеттіктерді </w:t>
      </w:r>
      <w:r w:rsidR="00440BCD" w:rsidRPr="00826765">
        <w:rPr>
          <w:rFonts w:ascii="Times New Roman" w:hAnsi="Times New Roman"/>
          <w:bCs/>
          <w:sz w:val="28"/>
          <w:szCs w:val="28"/>
          <w:lang w:val="kk-KZ"/>
        </w:rPr>
        <w:t>берген жағдайда</w:t>
      </w:r>
      <w:r w:rsidRPr="00826765">
        <w:rPr>
          <w:rFonts w:ascii="Times New Roman" w:hAnsi="Times New Roman"/>
          <w:bCs/>
          <w:sz w:val="28"/>
          <w:szCs w:val="28"/>
          <w:lang w:val="kk-KZ"/>
        </w:rPr>
        <w:t>) Қазақстан Республикасының резиденті бол</w:t>
      </w:r>
      <w:r w:rsidR="00440BCD" w:rsidRPr="00826765">
        <w:rPr>
          <w:rFonts w:ascii="Times New Roman" w:hAnsi="Times New Roman"/>
          <w:bCs/>
          <w:sz w:val="28"/>
          <w:szCs w:val="28"/>
          <w:lang w:val="kk-KZ"/>
        </w:rPr>
        <w:t>ып табыл</w:t>
      </w:r>
      <w:r w:rsidRPr="00826765">
        <w:rPr>
          <w:rFonts w:ascii="Times New Roman" w:hAnsi="Times New Roman"/>
          <w:bCs/>
          <w:sz w:val="28"/>
          <w:szCs w:val="28"/>
          <w:lang w:val="kk-KZ"/>
        </w:rPr>
        <w:t>ма</w:t>
      </w:r>
      <w:r w:rsidR="00E56332" w:rsidRPr="00826765">
        <w:rPr>
          <w:rFonts w:ascii="Times New Roman" w:hAnsi="Times New Roman"/>
          <w:bCs/>
          <w:sz w:val="28"/>
          <w:szCs w:val="28"/>
          <w:lang w:val="kk-KZ"/>
        </w:rPr>
        <w:t>са</w:t>
      </w:r>
      <w:r w:rsidRPr="00826765">
        <w:rPr>
          <w:rFonts w:ascii="Times New Roman" w:hAnsi="Times New Roman"/>
          <w:bCs/>
          <w:sz w:val="28"/>
          <w:szCs w:val="28"/>
          <w:lang w:val="kk-KZ"/>
        </w:rPr>
        <w:t xml:space="preserve"> және өз</w:t>
      </w:r>
      <w:r w:rsidR="00BE194E" w:rsidRPr="00826765">
        <w:rPr>
          <w:rFonts w:ascii="Times New Roman" w:hAnsi="Times New Roman"/>
          <w:bCs/>
          <w:sz w:val="28"/>
          <w:szCs w:val="28"/>
          <w:lang w:val="kk-KZ"/>
        </w:rPr>
        <w:t>і</w:t>
      </w:r>
      <w:r w:rsidRPr="00826765">
        <w:rPr>
          <w:rFonts w:ascii="Times New Roman" w:hAnsi="Times New Roman"/>
          <w:bCs/>
          <w:sz w:val="28"/>
          <w:szCs w:val="28"/>
          <w:lang w:val="kk-KZ"/>
        </w:rPr>
        <w:t xml:space="preserve"> резиденті болып табылатын мемлекеттің (аумақтың) заңнамасына сәйкес еларалық есептілікті ұсыну </w:t>
      </w:r>
      <w:r w:rsidR="0031189E" w:rsidRPr="00826765">
        <w:rPr>
          <w:rFonts w:ascii="Times New Roman" w:hAnsi="Times New Roman"/>
          <w:bCs/>
          <w:sz w:val="28"/>
          <w:szCs w:val="28"/>
          <w:lang w:val="kk-KZ"/>
        </w:rPr>
        <w:t xml:space="preserve">жөніндегі </w:t>
      </w:r>
      <w:r w:rsidRPr="00826765">
        <w:rPr>
          <w:rFonts w:ascii="Times New Roman" w:hAnsi="Times New Roman"/>
          <w:bCs/>
          <w:sz w:val="28"/>
          <w:szCs w:val="28"/>
          <w:lang w:val="kk-KZ"/>
        </w:rPr>
        <w:t>міндеттеме</w:t>
      </w:r>
      <w:r w:rsidR="00BE194E" w:rsidRPr="00826765">
        <w:rPr>
          <w:rFonts w:ascii="Times New Roman" w:hAnsi="Times New Roman"/>
          <w:bCs/>
          <w:sz w:val="28"/>
          <w:szCs w:val="28"/>
          <w:lang w:val="kk-KZ"/>
        </w:rPr>
        <w:t>лер</w:t>
      </w:r>
      <w:r w:rsidRPr="00826765">
        <w:rPr>
          <w:rFonts w:ascii="Times New Roman" w:hAnsi="Times New Roman"/>
          <w:bCs/>
          <w:sz w:val="28"/>
          <w:szCs w:val="28"/>
          <w:lang w:val="kk-KZ"/>
        </w:rPr>
        <w:t>і болма</w:t>
      </w:r>
      <w:r w:rsidR="00E56332" w:rsidRPr="00826765">
        <w:rPr>
          <w:rFonts w:ascii="Times New Roman" w:hAnsi="Times New Roman"/>
          <w:bCs/>
          <w:sz w:val="28"/>
          <w:szCs w:val="28"/>
          <w:lang w:val="kk-KZ"/>
        </w:rPr>
        <w:t>са</w:t>
      </w:r>
      <w:r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топтың негізгі компаниясы немесе халықаралық </w:t>
      </w:r>
      <w:r w:rsidR="00505BF1" w:rsidRPr="00826765">
        <w:rPr>
          <w:rFonts w:ascii="Times New Roman" w:hAnsi="Times New Roman"/>
          <w:bCs/>
          <w:sz w:val="28"/>
          <w:szCs w:val="28"/>
          <w:lang w:val="kk-KZ"/>
        </w:rPr>
        <w:t xml:space="preserve">топқа уәкілетті қатысушы </w:t>
      </w:r>
      <w:r w:rsidRPr="00826765">
        <w:rPr>
          <w:rFonts w:ascii="Times New Roman" w:hAnsi="Times New Roman"/>
          <w:bCs/>
          <w:sz w:val="28"/>
          <w:szCs w:val="28"/>
          <w:lang w:val="kk-KZ"/>
        </w:rPr>
        <w:t>(</w:t>
      </w:r>
      <w:r w:rsidR="007576AF" w:rsidRPr="00826765">
        <w:rPr>
          <w:rFonts w:ascii="Times New Roman" w:hAnsi="Times New Roman"/>
          <w:bCs/>
          <w:sz w:val="28"/>
          <w:szCs w:val="28"/>
          <w:lang w:val="kk-KZ"/>
        </w:rPr>
        <w:t>егер халықаралық топтың негізгі компаниясы халықаралық топ</w:t>
      </w:r>
      <w:r w:rsidR="00505BF1" w:rsidRPr="00826765">
        <w:rPr>
          <w:rFonts w:ascii="Times New Roman" w:hAnsi="Times New Roman"/>
          <w:bCs/>
          <w:sz w:val="28"/>
          <w:szCs w:val="28"/>
          <w:lang w:val="kk-KZ"/>
        </w:rPr>
        <w:t>қа</w:t>
      </w:r>
      <w:r w:rsidR="007576AF" w:rsidRPr="00826765">
        <w:rPr>
          <w:rFonts w:ascii="Times New Roman" w:hAnsi="Times New Roman"/>
          <w:bCs/>
          <w:sz w:val="28"/>
          <w:szCs w:val="28"/>
          <w:lang w:val="kk-KZ"/>
        </w:rPr>
        <w:t xml:space="preserve"> </w:t>
      </w:r>
      <w:r w:rsidR="00684908" w:rsidRPr="00826765">
        <w:rPr>
          <w:rFonts w:ascii="Times New Roman" w:hAnsi="Times New Roman"/>
          <w:bCs/>
          <w:sz w:val="28"/>
          <w:szCs w:val="28"/>
          <w:lang w:val="kk-KZ"/>
        </w:rPr>
        <w:t xml:space="preserve">осындай </w:t>
      </w:r>
      <w:r w:rsidR="007576AF" w:rsidRPr="00826765">
        <w:rPr>
          <w:rFonts w:ascii="Times New Roman" w:hAnsi="Times New Roman"/>
          <w:bCs/>
          <w:sz w:val="28"/>
          <w:szCs w:val="28"/>
          <w:lang w:val="kk-KZ"/>
        </w:rPr>
        <w:t>қатысушы</w:t>
      </w:r>
      <w:r w:rsidR="00505BF1" w:rsidRPr="00826765">
        <w:rPr>
          <w:rFonts w:ascii="Times New Roman" w:hAnsi="Times New Roman"/>
          <w:bCs/>
          <w:sz w:val="28"/>
          <w:szCs w:val="28"/>
          <w:lang w:val="kk-KZ"/>
        </w:rPr>
        <w:t>ғ</w:t>
      </w:r>
      <w:r w:rsidR="007576AF" w:rsidRPr="00826765">
        <w:rPr>
          <w:rFonts w:ascii="Times New Roman" w:hAnsi="Times New Roman"/>
          <w:bCs/>
          <w:sz w:val="28"/>
          <w:szCs w:val="28"/>
          <w:lang w:val="kk-KZ"/>
        </w:rPr>
        <w:t>а еларалық есептілікті ұсыну жөніндегі өкілеттіктерді берген жағдайда</w:t>
      </w:r>
      <w:r w:rsidRPr="00826765">
        <w:rPr>
          <w:rFonts w:ascii="Times New Roman" w:hAnsi="Times New Roman"/>
          <w:bCs/>
          <w:sz w:val="28"/>
          <w:szCs w:val="28"/>
          <w:lang w:val="kk-KZ"/>
        </w:rPr>
        <w:t xml:space="preserve">) еларалық есептілікті </w:t>
      </w:r>
      <w:r w:rsidR="00BE194E" w:rsidRPr="00826765">
        <w:rPr>
          <w:rFonts w:ascii="Times New Roman" w:hAnsi="Times New Roman"/>
          <w:bCs/>
          <w:sz w:val="28"/>
          <w:szCs w:val="28"/>
          <w:lang w:val="kk-KZ"/>
        </w:rPr>
        <w:t>ұсыну</w:t>
      </w:r>
      <w:r w:rsidRPr="00826765">
        <w:rPr>
          <w:rFonts w:ascii="Times New Roman" w:hAnsi="Times New Roman"/>
          <w:bCs/>
          <w:sz w:val="28"/>
          <w:szCs w:val="28"/>
          <w:lang w:val="kk-KZ"/>
        </w:rPr>
        <w:t xml:space="preserve"> </w:t>
      </w:r>
      <w:r w:rsidR="007576AF" w:rsidRPr="00826765">
        <w:rPr>
          <w:rFonts w:ascii="Times New Roman" w:hAnsi="Times New Roman"/>
          <w:bCs/>
          <w:sz w:val="28"/>
          <w:szCs w:val="28"/>
          <w:lang w:val="kk-KZ"/>
        </w:rPr>
        <w:t>жөніндегі</w:t>
      </w:r>
      <w:r w:rsidRPr="00826765">
        <w:rPr>
          <w:rFonts w:ascii="Times New Roman" w:hAnsi="Times New Roman"/>
          <w:bCs/>
          <w:sz w:val="28"/>
          <w:szCs w:val="28"/>
          <w:lang w:val="kk-KZ"/>
        </w:rPr>
        <w:t xml:space="preserve"> өз міндеттемелерін орындама</w:t>
      </w:r>
      <w:r w:rsidR="006F36CA" w:rsidRPr="00826765">
        <w:rPr>
          <w:rFonts w:ascii="Times New Roman" w:hAnsi="Times New Roman"/>
          <w:bCs/>
          <w:sz w:val="28"/>
          <w:szCs w:val="28"/>
          <w:lang w:val="kk-KZ"/>
        </w:rPr>
        <w:t>ған бол</w:t>
      </w:r>
      <w:r w:rsidR="007576AF" w:rsidRPr="00826765">
        <w:rPr>
          <w:rFonts w:ascii="Times New Roman" w:hAnsi="Times New Roman"/>
          <w:bCs/>
          <w:sz w:val="28"/>
          <w:szCs w:val="28"/>
          <w:lang w:val="kk-KZ"/>
        </w:rPr>
        <w:t>са</w:t>
      </w:r>
      <w:r w:rsidRPr="00826765">
        <w:rPr>
          <w:rFonts w:ascii="Times New Roman" w:hAnsi="Times New Roman"/>
          <w:bCs/>
          <w:sz w:val="28"/>
          <w:szCs w:val="28"/>
          <w:lang w:val="kk-KZ"/>
        </w:rPr>
        <w:t xml:space="preserve"> (уәкілетті орган</w:t>
      </w:r>
      <w:r w:rsidR="006C7368" w:rsidRPr="00826765">
        <w:rPr>
          <w:rFonts w:ascii="Times New Roman" w:hAnsi="Times New Roman"/>
          <w:bCs/>
          <w:sz w:val="28"/>
          <w:szCs w:val="28"/>
          <w:lang w:val="kk-KZ"/>
        </w:rPr>
        <w:t>да</w:t>
      </w:r>
      <w:r w:rsidRPr="00826765">
        <w:rPr>
          <w:rFonts w:ascii="Times New Roman" w:hAnsi="Times New Roman"/>
          <w:bCs/>
          <w:sz w:val="28"/>
          <w:szCs w:val="28"/>
          <w:lang w:val="kk-KZ"/>
        </w:rPr>
        <w:t xml:space="preserve"> ақпарат, оның ішінде шет мемлекеттің (аумақтың) құзыретті органынан алынған ақпарат болған кезде);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халықаралық топтың негізгі компаниясы немесе халықаралық </w:t>
      </w:r>
      <w:r w:rsidR="00505BF1" w:rsidRPr="00826765">
        <w:rPr>
          <w:rFonts w:ascii="Times New Roman" w:hAnsi="Times New Roman"/>
          <w:bCs/>
          <w:sz w:val="28"/>
          <w:szCs w:val="28"/>
          <w:lang w:val="kk-KZ"/>
        </w:rPr>
        <w:t xml:space="preserve">топқа уәкілетті қатысушы </w:t>
      </w:r>
      <w:r w:rsidRPr="00826765">
        <w:rPr>
          <w:rFonts w:ascii="Times New Roman" w:hAnsi="Times New Roman"/>
          <w:bCs/>
          <w:sz w:val="28"/>
          <w:szCs w:val="28"/>
          <w:lang w:val="kk-KZ"/>
        </w:rPr>
        <w:t>(</w:t>
      </w:r>
      <w:r w:rsidR="0026640B" w:rsidRPr="00826765">
        <w:rPr>
          <w:rFonts w:ascii="Times New Roman" w:hAnsi="Times New Roman"/>
          <w:bCs/>
          <w:sz w:val="28"/>
          <w:szCs w:val="28"/>
          <w:lang w:val="kk-KZ"/>
        </w:rPr>
        <w:t xml:space="preserve">егер халықаралық топтың негізгі компаниясы халықаралық </w:t>
      </w:r>
      <w:r w:rsidR="00505BF1" w:rsidRPr="00826765">
        <w:rPr>
          <w:rFonts w:ascii="Times New Roman" w:hAnsi="Times New Roman"/>
          <w:bCs/>
          <w:sz w:val="28"/>
          <w:szCs w:val="28"/>
          <w:lang w:val="kk-KZ"/>
        </w:rPr>
        <w:t xml:space="preserve">топқа </w:t>
      </w:r>
      <w:r w:rsidR="00725BF6" w:rsidRPr="00826765">
        <w:rPr>
          <w:rFonts w:ascii="Times New Roman" w:hAnsi="Times New Roman"/>
          <w:bCs/>
          <w:sz w:val="28"/>
          <w:szCs w:val="28"/>
          <w:lang w:val="kk-KZ"/>
        </w:rPr>
        <w:t xml:space="preserve">осындай </w:t>
      </w:r>
      <w:r w:rsidR="00505BF1" w:rsidRPr="00826765">
        <w:rPr>
          <w:rFonts w:ascii="Times New Roman" w:hAnsi="Times New Roman"/>
          <w:bCs/>
          <w:sz w:val="28"/>
          <w:szCs w:val="28"/>
          <w:lang w:val="kk-KZ"/>
        </w:rPr>
        <w:t>қатысушығ</w:t>
      </w:r>
      <w:r w:rsidR="0026640B" w:rsidRPr="00826765">
        <w:rPr>
          <w:rFonts w:ascii="Times New Roman" w:hAnsi="Times New Roman"/>
          <w:bCs/>
          <w:sz w:val="28"/>
          <w:szCs w:val="28"/>
          <w:lang w:val="kk-KZ"/>
        </w:rPr>
        <w:t>а еларалық есептілікті ұсыну жөніндегі өкілеттіктерді берген жағдайда</w:t>
      </w:r>
      <w:r w:rsidRPr="00826765">
        <w:rPr>
          <w:rFonts w:ascii="Times New Roman" w:hAnsi="Times New Roman"/>
          <w:bCs/>
          <w:sz w:val="28"/>
          <w:szCs w:val="28"/>
          <w:lang w:val="kk-KZ"/>
        </w:rPr>
        <w:t>) резидент</w:t>
      </w:r>
      <w:r w:rsidR="009D4466" w:rsidRPr="00826765">
        <w:rPr>
          <w:rFonts w:ascii="Times New Roman" w:hAnsi="Times New Roman"/>
          <w:bCs/>
          <w:sz w:val="28"/>
          <w:szCs w:val="28"/>
          <w:lang w:val="kk-KZ"/>
        </w:rPr>
        <w:t>і</w:t>
      </w:r>
      <w:r w:rsidRPr="00826765">
        <w:rPr>
          <w:rFonts w:ascii="Times New Roman" w:hAnsi="Times New Roman"/>
          <w:bCs/>
          <w:sz w:val="28"/>
          <w:szCs w:val="28"/>
          <w:lang w:val="kk-KZ"/>
        </w:rPr>
        <w:t xml:space="preserve"> болып табылатын мемлекеттің (аумақтың) </w:t>
      </w:r>
      <w:r w:rsidR="003B0FB3" w:rsidRPr="00826765">
        <w:rPr>
          <w:rFonts w:ascii="Times New Roman" w:hAnsi="Times New Roman"/>
          <w:bCs/>
          <w:sz w:val="28"/>
          <w:szCs w:val="28"/>
          <w:lang w:val="kk-KZ"/>
        </w:rPr>
        <w:t xml:space="preserve">Қазақстан Республикасымен </w:t>
      </w:r>
      <w:r w:rsidRPr="00826765">
        <w:rPr>
          <w:rFonts w:ascii="Times New Roman" w:hAnsi="Times New Roman"/>
          <w:bCs/>
          <w:sz w:val="28"/>
          <w:szCs w:val="28"/>
          <w:lang w:val="kk-KZ"/>
        </w:rPr>
        <w:t>салық салу мәселелері бойынша ақпарат алмасу</w:t>
      </w:r>
      <w:r w:rsidR="003D2567" w:rsidRPr="00826765">
        <w:rPr>
          <w:rFonts w:ascii="Times New Roman" w:hAnsi="Times New Roman"/>
          <w:bCs/>
          <w:sz w:val="28"/>
          <w:szCs w:val="28"/>
          <w:lang w:val="kk-KZ"/>
        </w:rPr>
        <w:t xml:space="preserve"> туралы ережені</w:t>
      </w:r>
      <w:r w:rsidRPr="00826765">
        <w:rPr>
          <w:rFonts w:ascii="Times New Roman" w:hAnsi="Times New Roman"/>
          <w:bCs/>
          <w:sz w:val="28"/>
          <w:szCs w:val="28"/>
          <w:lang w:val="kk-KZ"/>
        </w:rPr>
        <w:t xml:space="preserve"> көздейтін қолданыстағы халықаралық шарты </w:t>
      </w:r>
      <w:r w:rsidR="00B256BA" w:rsidRPr="00826765">
        <w:rPr>
          <w:rFonts w:ascii="Times New Roman" w:hAnsi="Times New Roman"/>
          <w:bCs/>
          <w:sz w:val="28"/>
          <w:szCs w:val="28"/>
          <w:lang w:val="kk-KZ"/>
        </w:rPr>
        <w:t xml:space="preserve">(келісімі) </w:t>
      </w:r>
      <w:r w:rsidRPr="00826765">
        <w:rPr>
          <w:rFonts w:ascii="Times New Roman" w:hAnsi="Times New Roman"/>
          <w:bCs/>
          <w:sz w:val="28"/>
          <w:szCs w:val="28"/>
          <w:lang w:val="kk-KZ"/>
        </w:rPr>
        <w:t>болма</w:t>
      </w:r>
      <w:r w:rsidR="0026640B" w:rsidRPr="00826765">
        <w:rPr>
          <w:rFonts w:ascii="Times New Roman" w:hAnsi="Times New Roman"/>
          <w:bCs/>
          <w:sz w:val="28"/>
          <w:szCs w:val="28"/>
          <w:lang w:val="kk-KZ"/>
        </w:rPr>
        <w:t>са</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топтың негізгі компаниясы немесе халықаралық </w:t>
      </w:r>
      <w:r w:rsidR="00505BF1" w:rsidRPr="00826765">
        <w:rPr>
          <w:rFonts w:ascii="Times New Roman" w:hAnsi="Times New Roman"/>
          <w:bCs/>
          <w:sz w:val="28"/>
          <w:szCs w:val="28"/>
          <w:lang w:val="kk-KZ"/>
        </w:rPr>
        <w:t>топқа уәкілетті қатысушы</w:t>
      </w:r>
      <w:r w:rsidRPr="00826765">
        <w:rPr>
          <w:rFonts w:ascii="Times New Roman" w:hAnsi="Times New Roman"/>
          <w:bCs/>
          <w:sz w:val="28"/>
          <w:szCs w:val="28"/>
          <w:lang w:val="kk-KZ"/>
        </w:rPr>
        <w:t xml:space="preserve"> (</w:t>
      </w:r>
      <w:r w:rsidR="0065633A" w:rsidRPr="00826765">
        <w:rPr>
          <w:rFonts w:ascii="Times New Roman" w:hAnsi="Times New Roman"/>
          <w:bCs/>
          <w:sz w:val="28"/>
          <w:szCs w:val="28"/>
          <w:lang w:val="kk-KZ"/>
        </w:rPr>
        <w:t xml:space="preserve">егер халықаралық топтың негізгі компаниясы халықаралық </w:t>
      </w:r>
      <w:r w:rsidR="00505BF1" w:rsidRPr="00826765">
        <w:rPr>
          <w:rFonts w:ascii="Times New Roman" w:hAnsi="Times New Roman"/>
          <w:bCs/>
          <w:sz w:val="28"/>
          <w:szCs w:val="28"/>
          <w:lang w:val="kk-KZ"/>
        </w:rPr>
        <w:t xml:space="preserve">топқа </w:t>
      </w:r>
      <w:r w:rsidR="00725BF6" w:rsidRPr="00826765">
        <w:rPr>
          <w:rFonts w:ascii="Times New Roman" w:hAnsi="Times New Roman"/>
          <w:bCs/>
          <w:sz w:val="28"/>
          <w:szCs w:val="28"/>
          <w:lang w:val="kk-KZ"/>
        </w:rPr>
        <w:t xml:space="preserve">осындай </w:t>
      </w:r>
      <w:r w:rsidR="00505BF1" w:rsidRPr="00826765">
        <w:rPr>
          <w:rFonts w:ascii="Times New Roman" w:hAnsi="Times New Roman"/>
          <w:bCs/>
          <w:sz w:val="28"/>
          <w:szCs w:val="28"/>
          <w:lang w:val="kk-KZ"/>
        </w:rPr>
        <w:t>қатысушығ</w:t>
      </w:r>
      <w:r w:rsidR="0065633A" w:rsidRPr="00826765">
        <w:rPr>
          <w:rFonts w:ascii="Times New Roman" w:hAnsi="Times New Roman"/>
          <w:bCs/>
          <w:sz w:val="28"/>
          <w:szCs w:val="28"/>
          <w:lang w:val="kk-KZ"/>
        </w:rPr>
        <w:t>а еларалық есептілікті ұсыну жөніндегі өкілеттіктерді берген жағдайда</w:t>
      </w:r>
      <w:r w:rsidRPr="00826765">
        <w:rPr>
          <w:rFonts w:ascii="Times New Roman" w:hAnsi="Times New Roman"/>
          <w:bCs/>
          <w:sz w:val="28"/>
          <w:szCs w:val="28"/>
          <w:lang w:val="kk-KZ"/>
        </w:rPr>
        <w:t>) резидент</w:t>
      </w:r>
      <w:r w:rsidR="009D4466" w:rsidRPr="00826765">
        <w:rPr>
          <w:rFonts w:ascii="Times New Roman" w:hAnsi="Times New Roman"/>
          <w:bCs/>
          <w:sz w:val="28"/>
          <w:szCs w:val="28"/>
          <w:lang w:val="kk-KZ"/>
        </w:rPr>
        <w:t>і</w:t>
      </w:r>
      <w:r w:rsidRPr="00826765">
        <w:rPr>
          <w:rFonts w:ascii="Times New Roman" w:hAnsi="Times New Roman"/>
          <w:bCs/>
          <w:sz w:val="28"/>
          <w:szCs w:val="28"/>
          <w:lang w:val="kk-KZ"/>
        </w:rPr>
        <w:t xml:space="preserve"> болып табылатын мемлекет (аумақ) уәк</w:t>
      </w:r>
      <w:r w:rsidR="00795E87" w:rsidRPr="00826765">
        <w:rPr>
          <w:rFonts w:ascii="Times New Roman" w:hAnsi="Times New Roman"/>
          <w:bCs/>
          <w:sz w:val="28"/>
          <w:szCs w:val="28"/>
          <w:lang w:val="kk-KZ"/>
        </w:rPr>
        <w:t>і</w:t>
      </w:r>
      <w:r w:rsidRPr="00826765">
        <w:rPr>
          <w:rFonts w:ascii="Times New Roman" w:hAnsi="Times New Roman"/>
          <w:bCs/>
          <w:sz w:val="28"/>
          <w:szCs w:val="28"/>
          <w:lang w:val="kk-KZ"/>
        </w:rPr>
        <w:t xml:space="preserve">летті органмен автоматты түрде ақпарат алмасу </w:t>
      </w:r>
      <w:r w:rsidR="0031189E" w:rsidRPr="00826765">
        <w:rPr>
          <w:rFonts w:ascii="Times New Roman" w:hAnsi="Times New Roman"/>
          <w:bCs/>
          <w:sz w:val="28"/>
          <w:szCs w:val="28"/>
          <w:lang w:val="kk-KZ"/>
        </w:rPr>
        <w:t xml:space="preserve">жөніндегі </w:t>
      </w:r>
      <w:r w:rsidRPr="00826765">
        <w:rPr>
          <w:rFonts w:ascii="Times New Roman" w:hAnsi="Times New Roman"/>
          <w:bCs/>
          <w:sz w:val="28"/>
          <w:szCs w:val="28"/>
          <w:lang w:val="kk-KZ"/>
        </w:rPr>
        <w:t>міндеттемелерді жүйелі</w:t>
      </w:r>
      <w:r w:rsidR="0058593E" w:rsidRPr="00826765">
        <w:rPr>
          <w:rFonts w:ascii="Times New Roman" w:hAnsi="Times New Roman"/>
          <w:bCs/>
          <w:sz w:val="28"/>
          <w:szCs w:val="28"/>
          <w:lang w:val="kk-KZ"/>
        </w:rPr>
        <w:t xml:space="preserve"> түрде орында</w:t>
      </w:r>
      <w:r w:rsidR="004274DB" w:rsidRPr="00826765">
        <w:rPr>
          <w:rFonts w:ascii="Times New Roman" w:hAnsi="Times New Roman"/>
          <w:bCs/>
          <w:sz w:val="28"/>
          <w:szCs w:val="28"/>
          <w:lang w:val="kk-KZ"/>
        </w:rPr>
        <w:t>мау</w:t>
      </w:r>
      <w:r w:rsidR="00E44A68" w:rsidRPr="00826765">
        <w:rPr>
          <w:rFonts w:ascii="Times New Roman" w:hAnsi="Times New Roman"/>
          <w:bCs/>
          <w:sz w:val="28"/>
          <w:szCs w:val="28"/>
          <w:lang w:val="kk-KZ"/>
        </w:rPr>
        <w:t>ғ</w:t>
      </w:r>
      <w:r w:rsidR="004274DB" w:rsidRPr="00826765">
        <w:rPr>
          <w:rFonts w:ascii="Times New Roman" w:hAnsi="Times New Roman"/>
          <w:bCs/>
          <w:sz w:val="28"/>
          <w:szCs w:val="28"/>
          <w:lang w:val="kk-KZ"/>
        </w:rPr>
        <w:t>а жол берсе,</w:t>
      </w:r>
      <w:r w:rsidR="00E56332" w:rsidRPr="00826765">
        <w:rPr>
          <w:rFonts w:ascii="Times New Roman" w:hAnsi="Times New Roman"/>
          <w:bCs/>
          <w:sz w:val="28"/>
          <w:szCs w:val="28"/>
          <w:lang w:val="kk-KZ"/>
        </w:rPr>
        <w:t xml:space="preserve">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осы тармақтың 1) тармақшасында көрсетілген шарттарға ұқсас шарттардың бірі</w:t>
      </w:r>
      <w:r w:rsidR="005C7F30" w:rsidRPr="00826765">
        <w:rPr>
          <w:rFonts w:ascii="Times New Roman" w:hAnsi="Times New Roman"/>
          <w:bCs/>
          <w:sz w:val="28"/>
          <w:szCs w:val="28"/>
          <w:lang w:val="kk-KZ"/>
        </w:rPr>
        <w:t xml:space="preserve"> сақта</w:t>
      </w:r>
      <w:r w:rsidR="00B923D6" w:rsidRPr="00826765">
        <w:rPr>
          <w:rFonts w:ascii="Times New Roman" w:hAnsi="Times New Roman"/>
          <w:bCs/>
          <w:sz w:val="28"/>
          <w:szCs w:val="28"/>
          <w:lang w:val="kk-KZ"/>
        </w:rPr>
        <w:t>л</w:t>
      </w:r>
      <w:r w:rsidR="005C7F30" w:rsidRPr="00826765">
        <w:rPr>
          <w:rFonts w:ascii="Times New Roman" w:hAnsi="Times New Roman"/>
          <w:bCs/>
          <w:sz w:val="28"/>
          <w:szCs w:val="28"/>
          <w:lang w:val="kk-KZ"/>
        </w:rPr>
        <w:t>ған кезде халықаралық топқа</w:t>
      </w:r>
      <w:r w:rsidRPr="00826765">
        <w:rPr>
          <w:rFonts w:ascii="Times New Roman" w:hAnsi="Times New Roman"/>
          <w:bCs/>
          <w:sz w:val="28"/>
          <w:szCs w:val="28"/>
          <w:lang w:val="kk-KZ"/>
        </w:rPr>
        <w:t xml:space="preserve"> қатысушы болып табылатын және </w:t>
      </w:r>
      <w:r w:rsidR="00F711D6" w:rsidRPr="00826765">
        <w:rPr>
          <w:rFonts w:ascii="Times New Roman" w:hAnsi="Times New Roman"/>
          <w:bCs/>
          <w:sz w:val="28"/>
          <w:szCs w:val="28"/>
          <w:lang w:val="kk-KZ"/>
        </w:rPr>
        <w:t xml:space="preserve">Қазақстан Республикасында кәсіпкерлік қызметті </w:t>
      </w:r>
      <w:r w:rsidRPr="00826765">
        <w:rPr>
          <w:rFonts w:ascii="Times New Roman" w:hAnsi="Times New Roman"/>
          <w:bCs/>
          <w:sz w:val="28"/>
          <w:szCs w:val="28"/>
          <w:lang w:val="kk-KZ"/>
        </w:rPr>
        <w:t>құрылымдық бөлімше, тұрақты мекеме арқылы жүзеге асыратын бейрезидентке қолданылады.</w:t>
      </w:r>
    </w:p>
    <w:p w:rsidR="00CF2794" w:rsidRPr="00826765" w:rsidRDefault="00536E2A" w:rsidP="00346586">
      <w:pPr>
        <w:spacing w:after="0" w:line="240" w:lineRule="auto"/>
        <w:ind w:firstLine="851"/>
        <w:jc w:val="both"/>
        <w:rPr>
          <w:rFonts w:ascii="Times New Roman" w:hAnsi="Times New Roman"/>
          <w:bCs/>
          <w:sz w:val="28"/>
          <w:szCs w:val="28"/>
          <w:lang w:val="kk-KZ"/>
        </w:rPr>
      </w:pPr>
      <w:r w:rsidRPr="0047381D">
        <w:rPr>
          <w:rFonts w:ascii="Times New Roman" w:hAnsi="Times New Roman"/>
          <w:bCs/>
          <w:sz w:val="28"/>
          <w:szCs w:val="28"/>
          <w:lang w:val="kk-KZ"/>
        </w:rPr>
        <w:t xml:space="preserve">Осы тармақтың </w:t>
      </w:r>
      <w:r w:rsidR="007B22E6" w:rsidRPr="0047381D">
        <w:rPr>
          <w:rFonts w:ascii="Times New Roman" w:hAnsi="Times New Roman"/>
          <w:bCs/>
          <w:sz w:val="28"/>
          <w:szCs w:val="28"/>
          <w:lang w:val="kk-KZ"/>
        </w:rPr>
        <w:t xml:space="preserve">1) тармақшасы бесінші абзацының </w:t>
      </w:r>
      <w:r w:rsidRPr="0047381D">
        <w:rPr>
          <w:rFonts w:ascii="Times New Roman" w:hAnsi="Times New Roman"/>
          <w:bCs/>
          <w:sz w:val="28"/>
          <w:szCs w:val="28"/>
          <w:lang w:val="kk-KZ"/>
        </w:rPr>
        <w:t>мақсаттары үшін</w:t>
      </w:r>
      <w:r w:rsidRPr="00826765">
        <w:rPr>
          <w:rFonts w:ascii="Times New Roman" w:hAnsi="Times New Roman"/>
          <w:bCs/>
          <w:sz w:val="28"/>
          <w:szCs w:val="28"/>
          <w:lang w:val="kk-KZ"/>
        </w:rPr>
        <w:t xml:space="preserve"> </w:t>
      </w:r>
      <w:r w:rsidR="003B0FB3" w:rsidRPr="00826765">
        <w:rPr>
          <w:rFonts w:ascii="Times New Roman" w:hAnsi="Times New Roman"/>
          <w:bCs/>
          <w:sz w:val="28"/>
          <w:szCs w:val="28"/>
          <w:lang w:val="kk-KZ"/>
        </w:rPr>
        <w:t xml:space="preserve">Қазақстан Республикасымен </w:t>
      </w:r>
      <w:r w:rsidR="00CF2794" w:rsidRPr="00826765">
        <w:rPr>
          <w:rFonts w:ascii="Times New Roman" w:hAnsi="Times New Roman"/>
          <w:bCs/>
          <w:sz w:val="28"/>
          <w:szCs w:val="28"/>
          <w:lang w:val="kk-KZ"/>
        </w:rPr>
        <w:t xml:space="preserve">салық салу мәселелері бойынша ақпарат </w:t>
      </w:r>
      <w:r w:rsidR="005B0BC6" w:rsidRPr="00826765">
        <w:rPr>
          <w:rFonts w:ascii="Times New Roman" w:hAnsi="Times New Roman"/>
          <w:bCs/>
          <w:sz w:val="28"/>
          <w:szCs w:val="28"/>
          <w:lang w:val="kk-KZ"/>
        </w:rPr>
        <w:t xml:space="preserve">алмасу туралы ережені </w:t>
      </w:r>
      <w:r w:rsidR="00CF2794" w:rsidRPr="00826765">
        <w:rPr>
          <w:rFonts w:ascii="Times New Roman" w:hAnsi="Times New Roman"/>
          <w:bCs/>
          <w:sz w:val="28"/>
          <w:szCs w:val="28"/>
          <w:lang w:val="kk-KZ"/>
        </w:rPr>
        <w:t xml:space="preserve">көздейтін халықаралық шарт </w:t>
      </w:r>
      <w:r w:rsidR="00B256BA" w:rsidRPr="00826765">
        <w:rPr>
          <w:rFonts w:ascii="Times New Roman" w:hAnsi="Times New Roman"/>
          <w:bCs/>
          <w:sz w:val="28"/>
          <w:szCs w:val="28"/>
          <w:lang w:val="kk-KZ"/>
        </w:rPr>
        <w:t xml:space="preserve">(келісім) </w:t>
      </w:r>
      <w:r w:rsidR="00CF2794" w:rsidRPr="00826765">
        <w:rPr>
          <w:rFonts w:ascii="Times New Roman" w:hAnsi="Times New Roman"/>
          <w:bCs/>
          <w:sz w:val="28"/>
          <w:szCs w:val="28"/>
          <w:lang w:val="kk-KZ"/>
        </w:rPr>
        <w:t>бо</w:t>
      </w:r>
      <w:r w:rsidR="00684832" w:rsidRPr="00826765">
        <w:rPr>
          <w:rFonts w:ascii="Times New Roman" w:hAnsi="Times New Roman"/>
          <w:bCs/>
          <w:sz w:val="28"/>
          <w:szCs w:val="28"/>
          <w:lang w:val="kk-KZ"/>
        </w:rPr>
        <w:t>л</w:t>
      </w:r>
      <w:r w:rsidR="00CF2794" w:rsidRPr="00826765">
        <w:rPr>
          <w:rFonts w:ascii="Times New Roman" w:hAnsi="Times New Roman"/>
          <w:bCs/>
          <w:sz w:val="28"/>
          <w:szCs w:val="28"/>
          <w:lang w:val="kk-KZ"/>
        </w:rPr>
        <w:t>ған кезде шет мемлекеттің (аумақтың) құзыретті органы уәкілетті органға еларалық есептілік</w:t>
      </w:r>
      <w:r w:rsidR="005F5A9F" w:rsidRPr="00826765">
        <w:rPr>
          <w:rFonts w:ascii="Times New Roman" w:hAnsi="Times New Roman"/>
          <w:bCs/>
          <w:sz w:val="28"/>
          <w:szCs w:val="28"/>
          <w:lang w:val="kk-KZ"/>
        </w:rPr>
        <w:t xml:space="preserve"> бойынша</w:t>
      </w:r>
      <w:r w:rsidR="00CF2794" w:rsidRPr="00826765">
        <w:rPr>
          <w:rFonts w:ascii="Times New Roman" w:hAnsi="Times New Roman"/>
          <w:bCs/>
          <w:sz w:val="28"/>
          <w:szCs w:val="28"/>
          <w:lang w:val="kk-KZ"/>
        </w:rPr>
        <w:t xml:space="preserve"> мәліметтер</w:t>
      </w:r>
      <w:r w:rsidR="005F5A9F" w:rsidRPr="00826765">
        <w:rPr>
          <w:rFonts w:ascii="Times New Roman" w:hAnsi="Times New Roman"/>
          <w:bCs/>
          <w:sz w:val="28"/>
          <w:szCs w:val="28"/>
          <w:lang w:val="kk-KZ"/>
        </w:rPr>
        <w:t>ді</w:t>
      </w:r>
      <w:r w:rsidR="00CF2794" w:rsidRPr="00826765">
        <w:rPr>
          <w:rFonts w:ascii="Times New Roman" w:hAnsi="Times New Roman"/>
          <w:bCs/>
          <w:sz w:val="28"/>
          <w:szCs w:val="28"/>
          <w:lang w:val="kk-KZ"/>
        </w:rPr>
        <w:t xml:space="preserve"> ұсынудан бас тарт</w:t>
      </w:r>
      <w:r w:rsidR="004D25B5" w:rsidRPr="00826765">
        <w:rPr>
          <w:rFonts w:ascii="Times New Roman" w:hAnsi="Times New Roman"/>
          <w:bCs/>
          <w:sz w:val="28"/>
          <w:szCs w:val="28"/>
          <w:lang w:val="kk-KZ"/>
        </w:rPr>
        <w:t>қан</w:t>
      </w:r>
      <w:r w:rsidR="00CF2794" w:rsidRPr="00826765">
        <w:rPr>
          <w:rFonts w:ascii="Times New Roman" w:hAnsi="Times New Roman"/>
          <w:bCs/>
          <w:sz w:val="28"/>
          <w:szCs w:val="28"/>
          <w:lang w:val="kk-KZ"/>
        </w:rPr>
        <w:t xml:space="preserve"> немесе шет мемлекеттің (аумақтың) құзыретті органы уәкілетті органмен қатысушы</w:t>
      </w:r>
      <w:r w:rsidR="00DC07D9" w:rsidRPr="00826765">
        <w:rPr>
          <w:rFonts w:ascii="Times New Roman" w:hAnsi="Times New Roman"/>
          <w:bCs/>
          <w:sz w:val="28"/>
          <w:szCs w:val="28"/>
          <w:lang w:val="kk-KZ"/>
        </w:rPr>
        <w:t>ларының бірі</w:t>
      </w:r>
      <w:r w:rsidR="00CF2794" w:rsidRPr="00826765">
        <w:rPr>
          <w:rFonts w:ascii="Times New Roman" w:hAnsi="Times New Roman"/>
          <w:bCs/>
          <w:sz w:val="28"/>
          <w:szCs w:val="28"/>
          <w:lang w:val="kk-KZ"/>
        </w:rPr>
        <w:t xml:space="preserve"> Қазақстан Республикасының резиденті немесе Қазақстан Республикасында кәсіпкерлік қызметті құрылымдық бөлімше, тұрақты мекеме арқылы жүзеге асыратын</w:t>
      </w:r>
      <w:r w:rsidR="0021224B" w:rsidRPr="00826765">
        <w:rPr>
          <w:rFonts w:ascii="Times New Roman" w:hAnsi="Times New Roman"/>
          <w:bCs/>
          <w:sz w:val="28"/>
          <w:szCs w:val="28"/>
          <w:lang w:val="kk-KZ"/>
        </w:rPr>
        <w:t xml:space="preserve"> бейрезидент болып </w:t>
      </w:r>
      <w:r w:rsidR="00967EB2" w:rsidRPr="00826765">
        <w:rPr>
          <w:rFonts w:ascii="Times New Roman" w:hAnsi="Times New Roman"/>
          <w:bCs/>
          <w:sz w:val="28"/>
          <w:szCs w:val="28"/>
          <w:lang w:val="kk-KZ"/>
        </w:rPr>
        <w:t>табыл</w:t>
      </w:r>
      <w:r w:rsidR="00D64930" w:rsidRPr="00826765">
        <w:rPr>
          <w:rFonts w:ascii="Times New Roman" w:hAnsi="Times New Roman"/>
          <w:bCs/>
          <w:sz w:val="28"/>
          <w:szCs w:val="28"/>
          <w:lang w:val="kk-KZ"/>
        </w:rPr>
        <w:t xml:space="preserve">атын </w:t>
      </w:r>
      <w:r w:rsidR="00CF2794" w:rsidRPr="00826765">
        <w:rPr>
          <w:rFonts w:ascii="Times New Roman" w:hAnsi="Times New Roman"/>
          <w:bCs/>
          <w:sz w:val="28"/>
          <w:szCs w:val="28"/>
          <w:lang w:val="kk-KZ"/>
        </w:rPr>
        <w:t xml:space="preserve">халықаралық топқа қатысты еларалық есептіліктің деректері бойынша автоматты түрде ақпарат алмасуды </w:t>
      </w:r>
      <w:r w:rsidR="00B30D3B" w:rsidRPr="00826765">
        <w:rPr>
          <w:rFonts w:ascii="Times New Roman" w:hAnsi="Times New Roman"/>
          <w:bCs/>
          <w:sz w:val="28"/>
          <w:szCs w:val="28"/>
          <w:lang w:val="kk-KZ"/>
        </w:rPr>
        <w:t xml:space="preserve">уәкілетті орган тиісті сұрау салуды жібергеннен кейін екі жылдан астам уақыт ішінде </w:t>
      </w:r>
      <w:r w:rsidR="00CF2794" w:rsidRPr="00826765">
        <w:rPr>
          <w:rFonts w:ascii="Times New Roman" w:hAnsi="Times New Roman"/>
          <w:bCs/>
          <w:sz w:val="28"/>
          <w:szCs w:val="28"/>
          <w:lang w:val="kk-KZ"/>
        </w:rPr>
        <w:t>жүзеге асырма</w:t>
      </w:r>
      <w:r w:rsidR="004D25B5" w:rsidRPr="00826765">
        <w:rPr>
          <w:rFonts w:ascii="Times New Roman" w:hAnsi="Times New Roman"/>
          <w:bCs/>
          <w:sz w:val="28"/>
          <w:szCs w:val="28"/>
          <w:lang w:val="kk-KZ"/>
        </w:rPr>
        <w:t>ған</w:t>
      </w:r>
      <w:r w:rsidR="00CF2794" w:rsidRPr="00826765">
        <w:rPr>
          <w:rFonts w:ascii="Times New Roman" w:hAnsi="Times New Roman"/>
          <w:bCs/>
          <w:sz w:val="28"/>
          <w:szCs w:val="28"/>
          <w:lang w:val="kk-KZ"/>
        </w:rPr>
        <w:t xml:space="preserve"> жағдайлар </w:t>
      </w:r>
      <w:r w:rsidR="00630282" w:rsidRPr="00826765">
        <w:rPr>
          <w:rFonts w:ascii="Times New Roman" w:hAnsi="Times New Roman"/>
          <w:bCs/>
          <w:sz w:val="28"/>
          <w:szCs w:val="28"/>
          <w:lang w:val="kk-KZ"/>
        </w:rPr>
        <w:t xml:space="preserve">автоматты түрде ақпарат алмасу жөніндегі міндеттемелерді жүйелі түрде орындамау деп </w:t>
      </w:r>
      <w:r w:rsidR="00CF2794" w:rsidRPr="00826765">
        <w:rPr>
          <w:rFonts w:ascii="Times New Roman" w:hAnsi="Times New Roman"/>
          <w:bCs/>
          <w:sz w:val="28"/>
          <w:szCs w:val="28"/>
          <w:lang w:val="kk-KZ"/>
        </w:rPr>
        <w:t xml:space="preserve">түсініледі. </w:t>
      </w:r>
    </w:p>
    <w:p w:rsidR="000679C6" w:rsidRPr="00826765" w:rsidRDefault="000679C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Осы баптың ережелері, егер </w:t>
      </w:r>
      <w:r w:rsidR="00497B5F" w:rsidRPr="00826765">
        <w:rPr>
          <w:rFonts w:ascii="Times New Roman" w:hAnsi="Times New Roman"/>
          <w:bCs/>
          <w:sz w:val="28"/>
          <w:szCs w:val="28"/>
          <w:lang w:val="kk-KZ"/>
        </w:rPr>
        <w:t xml:space="preserve">еларалық </w:t>
      </w:r>
      <w:r w:rsidRPr="00826765">
        <w:rPr>
          <w:rFonts w:ascii="Times New Roman" w:hAnsi="Times New Roman"/>
          <w:bCs/>
          <w:sz w:val="28"/>
          <w:szCs w:val="28"/>
          <w:lang w:val="kk-KZ"/>
        </w:rPr>
        <w:t xml:space="preserve">есептілік ұсынылатын </w:t>
      </w:r>
      <w:r w:rsidR="00497B5F" w:rsidRPr="00826765">
        <w:rPr>
          <w:rFonts w:ascii="Times New Roman" w:hAnsi="Times New Roman"/>
          <w:bCs/>
          <w:sz w:val="28"/>
          <w:szCs w:val="28"/>
          <w:lang w:val="kk-KZ"/>
        </w:rPr>
        <w:t xml:space="preserve">есепті </w:t>
      </w:r>
      <w:r w:rsidRPr="00826765">
        <w:rPr>
          <w:rFonts w:ascii="Times New Roman" w:hAnsi="Times New Roman"/>
          <w:bCs/>
          <w:sz w:val="28"/>
          <w:szCs w:val="28"/>
          <w:lang w:val="kk-KZ"/>
        </w:rPr>
        <w:t xml:space="preserve">қаржы жылының тікелей алдындағы қаржы </w:t>
      </w:r>
      <w:r w:rsidR="00497B5F" w:rsidRPr="00826765">
        <w:rPr>
          <w:rFonts w:ascii="Times New Roman" w:hAnsi="Times New Roman"/>
          <w:bCs/>
          <w:sz w:val="28"/>
          <w:szCs w:val="28"/>
          <w:lang w:val="kk-KZ"/>
        </w:rPr>
        <w:t xml:space="preserve">жылы үшін </w:t>
      </w:r>
      <w:r w:rsidRPr="00826765">
        <w:rPr>
          <w:rFonts w:ascii="Times New Roman" w:hAnsi="Times New Roman"/>
          <w:bCs/>
          <w:sz w:val="28"/>
          <w:szCs w:val="28"/>
          <w:lang w:val="kk-KZ"/>
        </w:rPr>
        <w:t xml:space="preserve">халықаралық топтың </w:t>
      </w:r>
      <w:r w:rsidR="00497B5F" w:rsidRPr="00826765">
        <w:rPr>
          <w:rFonts w:ascii="Times New Roman" w:hAnsi="Times New Roman"/>
          <w:bCs/>
          <w:sz w:val="28"/>
          <w:szCs w:val="28"/>
          <w:lang w:val="kk-KZ"/>
        </w:rPr>
        <w:t xml:space="preserve">шоғырландырылған </w:t>
      </w:r>
      <w:r w:rsidRPr="00826765">
        <w:rPr>
          <w:rFonts w:ascii="Times New Roman" w:hAnsi="Times New Roman"/>
          <w:bCs/>
          <w:sz w:val="28"/>
          <w:szCs w:val="28"/>
          <w:lang w:val="kk-KZ"/>
        </w:rPr>
        <w:t>қаржылық есептілігі бойынша түсім мөлшері:</w:t>
      </w:r>
    </w:p>
    <w:p w:rsidR="00497B5F" w:rsidRPr="00826765" w:rsidRDefault="00497B5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w:t>
      </w:r>
      <w:r w:rsidR="00772D72" w:rsidRPr="00826765">
        <w:rPr>
          <w:rFonts w:ascii="Times New Roman" w:hAnsi="Times New Roman"/>
          <w:bCs/>
          <w:sz w:val="28"/>
          <w:szCs w:val="28"/>
          <w:lang w:val="kk-KZ"/>
        </w:rPr>
        <w:t xml:space="preserve"> </w:t>
      </w:r>
      <w:r w:rsidR="005B1F4A" w:rsidRPr="00826765">
        <w:rPr>
          <w:rFonts w:ascii="Times New Roman" w:hAnsi="Times New Roman"/>
          <w:bCs/>
          <w:sz w:val="28"/>
          <w:szCs w:val="28"/>
          <w:lang w:val="kk-KZ"/>
        </w:rPr>
        <w:t xml:space="preserve">айқындалған валюта </w:t>
      </w:r>
      <w:r w:rsidR="005B1F4A" w:rsidRPr="00826765">
        <w:rPr>
          <w:rFonts w:ascii="Times New Roman" w:hAnsi="Times New Roman"/>
          <w:bCs/>
          <w:sz w:val="28"/>
          <w:szCs w:val="28"/>
          <w:lang w:val="kk-KZ"/>
        </w:rPr>
        <w:lastRenderedPageBreak/>
        <w:t>айырбастаудың тиісті қаржы жылындағы</w:t>
      </w:r>
      <w:r w:rsidRPr="00826765">
        <w:rPr>
          <w:rFonts w:ascii="Times New Roman" w:hAnsi="Times New Roman"/>
          <w:bCs/>
          <w:sz w:val="28"/>
          <w:szCs w:val="28"/>
          <w:lang w:val="kk-KZ"/>
        </w:rPr>
        <w:t xml:space="preserve"> орташа арифметикалық нарықтық бағамы қолданыла отырып, </w:t>
      </w:r>
      <w:r w:rsidR="00321E44" w:rsidRPr="00826765">
        <w:rPr>
          <w:rFonts w:ascii="Times New Roman" w:hAnsi="Times New Roman"/>
          <w:bCs/>
          <w:sz w:val="28"/>
          <w:szCs w:val="28"/>
          <w:lang w:val="kk-KZ"/>
        </w:rPr>
        <w:t>750</w:t>
      </w:r>
      <w:r w:rsidR="00EB13E7" w:rsidRPr="00826765">
        <w:rPr>
          <w:rFonts w:ascii="Times New Roman" w:hAnsi="Times New Roman"/>
          <w:bCs/>
          <w:sz w:val="28"/>
          <w:szCs w:val="28"/>
          <w:lang w:val="kk-KZ"/>
        </w:rPr>
        <w:t xml:space="preserve"> миллион еуроға </w:t>
      </w:r>
      <w:r w:rsidRPr="00826765">
        <w:rPr>
          <w:rFonts w:ascii="Times New Roman" w:hAnsi="Times New Roman"/>
          <w:bCs/>
          <w:sz w:val="28"/>
          <w:szCs w:val="28"/>
          <w:lang w:val="kk-KZ"/>
        </w:rPr>
        <w:t xml:space="preserve">баламалы; </w:t>
      </w:r>
    </w:p>
    <w:p w:rsidR="00497B5F" w:rsidRPr="00826765" w:rsidRDefault="00497B5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егер халықаралық топтың негізгі компаниясы</w:t>
      </w:r>
      <w:r w:rsidR="00F40CC7" w:rsidRPr="00826765">
        <w:rPr>
          <w:rFonts w:ascii="Times New Roman" w:hAnsi="Times New Roman"/>
          <w:bCs/>
          <w:sz w:val="28"/>
          <w:szCs w:val="28"/>
          <w:lang w:val="kk-KZ"/>
        </w:rPr>
        <w:t xml:space="preserve"> немесе халықаралық топқа уәкілетті қатысушы</w:t>
      </w:r>
      <w:r w:rsidRPr="00826765">
        <w:rPr>
          <w:rFonts w:ascii="Times New Roman" w:hAnsi="Times New Roman"/>
          <w:bCs/>
          <w:sz w:val="28"/>
          <w:szCs w:val="28"/>
          <w:lang w:val="kk-KZ"/>
        </w:rPr>
        <w:t xml:space="preserve"> Қ</w:t>
      </w:r>
      <w:r w:rsidR="00E907EF" w:rsidRPr="00826765">
        <w:rPr>
          <w:rFonts w:ascii="Times New Roman" w:hAnsi="Times New Roman"/>
          <w:bCs/>
          <w:sz w:val="28"/>
          <w:szCs w:val="28"/>
          <w:lang w:val="kk-KZ"/>
        </w:rPr>
        <w:t xml:space="preserve">азақстан Республикасының </w:t>
      </w:r>
      <w:r w:rsidR="00E67914" w:rsidRPr="00826765">
        <w:rPr>
          <w:rFonts w:ascii="Times New Roman" w:hAnsi="Times New Roman"/>
          <w:bCs/>
          <w:sz w:val="28"/>
          <w:szCs w:val="28"/>
          <w:lang w:val="kk-KZ"/>
        </w:rPr>
        <w:t>бей</w:t>
      </w:r>
      <w:r w:rsidRPr="00826765">
        <w:rPr>
          <w:rFonts w:ascii="Times New Roman" w:hAnsi="Times New Roman"/>
          <w:bCs/>
          <w:sz w:val="28"/>
          <w:szCs w:val="28"/>
          <w:lang w:val="kk-KZ"/>
        </w:rPr>
        <w:t xml:space="preserve">резиденті болып табылған жағдайда және осындай шет мемлекетте еларалық есептілікті ұсыну бойынша заңнама болған кезде – </w:t>
      </w:r>
      <w:r w:rsidR="003973D7" w:rsidRPr="00826765">
        <w:rPr>
          <w:rFonts w:ascii="Times New Roman" w:hAnsi="Times New Roman"/>
          <w:bCs/>
          <w:sz w:val="28"/>
          <w:szCs w:val="28"/>
          <w:lang w:val="kk-KZ"/>
        </w:rPr>
        <w:t xml:space="preserve">осындай </w:t>
      </w:r>
      <w:r w:rsidRPr="00826765">
        <w:rPr>
          <w:rFonts w:ascii="Times New Roman" w:hAnsi="Times New Roman"/>
          <w:bCs/>
          <w:sz w:val="28"/>
          <w:szCs w:val="28"/>
          <w:lang w:val="kk-KZ"/>
        </w:rPr>
        <w:t xml:space="preserve">мемлекеттің құзыретті органына еларалық есептілік ұсыну жөніндегі міндеттің туындауы үшін халықаралық топтың негізгі компаниясы немесе халықаралық </w:t>
      </w:r>
      <w:r w:rsidR="00505BF1" w:rsidRPr="00826765">
        <w:rPr>
          <w:rFonts w:ascii="Times New Roman" w:hAnsi="Times New Roman"/>
          <w:bCs/>
          <w:sz w:val="28"/>
          <w:szCs w:val="28"/>
          <w:lang w:val="kk-KZ"/>
        </w:rPr>
        <w:t xml:space="preserve">топқа уәкілетті қатысушы </w:t>
      </w:r>
      <w:r w:rsidRPr="00826765">
        <w:rPr>
          <w:rFonts w:ascii="Times New Roman" w:hAnsi="Times New Roman"/>
          <w:bCs/>
          <w:sz w:val="28"/>
          <w:szCs w:val="28"/>
          <w:lang w:val="kk-KZ"/>
        </w:rPr>
        <w:t>резиденті болып табылатын шет мемлекеттің заңнамасында белгіленген</w:t>
      </w:r>
      <w:r w:rsidR="003465B2" w:rsidRPr="00826765">
        <w:rPr>
          <w:rFonts w:ascii="Times New Roman" w:hAnsi="Times New Roman"/>
          <w:bCs/>
          <w:sz w:val="28"/>
          <w:szCs w:val="28"/>
          <w:lang w:val="kk-KZ"/>
        </w:rPr>
        <w:t xml:space="preserve"> сомадан кем емес бола</w:t>
      </w:r>
      <w:r w:rsidR="0038781C" w:rsidRPr="00826765">
        <w:rPr>
          <w:rFonts w:ascii="Times New Roman" w:hAnsi="Times New Roman"/>
          <w:bCs/>
          <w:sz w:val="28"/>
          <w:szCs w:val="28"/>
          <w:lang w:val="kk-KZ"/>
        </w:rPr>
        <w:t>ты</w:t>
      </w:r>
      <w:r w:rsidRPr="00826765">
        <w:rPr>
          <w:rFonts w:ascii="Times New Roman" w:hAnsi="Times New Roman"/>
          <w:bCs/>
          <w:sz w:val="28"/>
          <w:szCs w:val="28"/>
          <w:lang w:val="kk-KZ"/>
        </w:rPr>
        <w:t>н</w:t>
      </w:r>
      <w:r w:rsidR="007C380C" w:rsidRPr="00826765">
        <w:rPr>
          <w:rFonts w:ascii="Times New Roman" w:hAnsi="Times New Roman"/>
          <w:bCs/>
          <w:sz w:val="28"/>
          <w:szCs w:val="28"/>
          <w:lang w:val="kk-KZ"/>
        </w:rPr>
        <w:t xml:space="preserve"> жағдайда</w:t>
      </w:r>
      <w:r w:rsidRPr="00826765">
        <w:rPr>
          <w:rFonts w:ascii="Times New Roman" w:hAnsi="Times New Roman"/>
          <w:bCs/>
          <w:sz w:val="28"/>
          <w:szCs w:val="28"/>
          <w:lang w:val="kk-KZ"/>
        </w:rPr>
        <w:t xml:space="preserve"> </w:t>
      </w:r>
      <w:r w:rsidR="00C25E74" w:rsidRPr="00826765">
        <w:rPr>
          <w:rFonts w:ascii="Times New Roman" w:hAnsi="Times New Roman"/>
          <w:bCs/>
          <w:sz w:val="28"/>
          <w:szCs w:val="28"/>
          <w:lang w:val="kk-KZ"/>
        </w:rPr>
        <w:t xml:space="preserve">халықаралық топтың негізгі компаниясына немесе халықаралық </w:t>
      </w:r>
      <w:r w:rsidR="00505BF1" w:rsidRPr="00826765">
        <w:rPr>
          <w:rFonts w:ascii="Times New Roman" w:hAnsi="Times New Roman"/>
          <w:bCs/>
          <w:sz w:val="28"/>
          <w:szCs w:val="28"/>
          <w:lang w:val="kk-KZ"/>
        </w:rPr>
        <w:t>топқа уәкілетті қатысушығ</w:t>
      </w:r>
      <w:r w:rsidR="00D25255" w:rsidRPr="00826765">
        <w:rPr>
          <w:rFonts w:ascii="Times New Roman" w:hAnsi="Times New Roman"/>
          <w:bCs/>
          <w:sz w:val="28"/>
          <w:szCs w:val="28"/>
          <w:lang w:val="kk-KZ"/>
        </w:rPr>
        <w:t>а</w:t>
      </w:r>
      <w:r w:rsidR="00C25E74" w:rsidRPr="00826765">
        <w:rPr>
          <w:rFonts w:ascii="Times New Roman" w:hAnsi="Times New Roman"/>
          <w:bCs/>
          <w:sz w:val="28"/>
          <w:szCs w:val="28"/>
          <w:lang w:val="kk-KZ"/>
        </w:rPr>
        <w:t xml:space="preserve"> (егер халықаралық топтың негізгі компаниясы халықаралық топ</w:t>
      </w:r>
      <w:r w:rsidR="00505BF1" w:rsidRPr="00826765">
        <w:rPr>
          <w:rFonts w:ascii="Times New Roman" w:hAnsi="Times New Roman"/>
          <w:bCs/>
          <w:sz w:val="28"/>
          <w:szCs w:val="28"/>
          <w:lang w:val="kk-KZ"/>
        </w:rPr>
        <w:t>қа</w:t>
      </w:r>
      <w:r w:rsidR="00C25E74" w:rsidRPr="00826765">
        <w:rPr>
          <w:rFonts w:ascii="Times New Roman" w:hAnsi="Times New Roman"/>
          <w:bCs/>
          <w:sz w:val="28"/>
          <w:szCs w:val="28"/>
          <w:lang w:val="kk-KZ"/>
        </w:rPr>
        <w:t xml:space="preserve"> </w:t>
      </w:r>
      <w:r w:rsidR="00684908" w:rsidRPr="0047381D">
        <w:rPr>
          <w:rFonts w:ascii="Times New Roman" w:hAnsi="Times New Roman"/>
          <w:bCs/>
          <w:sz w:val="28"/>
          <w:szCs w:val="28"/>
          <w:lang w:val="kk-KZ"/>
        </w:rPr>
        <w:t>осындай</w:t>
      </w:r>
      <w:r w:rsidR="00684908" w:rsidRPr="00826765">
        <w:rPr>
          <w:rFonts w:ascii="Times New Roman" w:hAnsi="Times New Roman"/>
          <w:bCs/>
          <w:sz w:val="28"/>
          <w:szCs w:val="28"/>
          <w:lang w:val="kk-KZ"/>
        </w:rPr>
        <w:t xml:space="preserve"> </w:t>
      </w:r>
      <w:r w:rsidR="00C25E74" w:rsidRPr="00826765">
        <w:rPr>
          <w:rFonts w:ascii="Times New Roman" w:hAnsi="Times New Roman"/>
          <w:bCs/>
          <w:sz w:val="28"/>
          <w:szCs w:val="28"/>
          <w:lang w:val="kk-KZ"/>
        </w:rPr>
        <w:t>қатысушы</w:t>
      </w:r>
      <w:r w:rsidR="00505BF1" w:rsidRPr="00826765">
        <w:rPr>
          <w:rFonts w:ascii="Times New Roman" w:hAnsi="Times New Roman"/>
          <w:bCs/>
          <w:sz w:val="28"/>
          <w:szCs w:val="28"/>
          <w:lang w:val="kk-KZ"/>
        </w:rPr>
        <w:t>ғ</w:t>
      </w:r>
      <w:r w:rsidR="00C25E74" w:rsidRPr="00826765">
        <w:rPr>
          <w:rFonts w:ascii="Times New Roman" w:hAnsi="Times New Roman"/>
          <w:bCs/>
          <w:sz w:val="28"/>
          <w:szCs w:val="28"/>
          <w:lang w:val="kk-KZ"/>
        </w:rPr>
        <w:t xml:space="preserve">а еларалық есептілікті ұсыну жөніндегі өкілеттіктерді берген жағдайда) немесе уәкілетті органның талап етуі бойынша еларалық есептілікті ұсыну жөніндегі міндет жүктелген халықаралық топқа </w:t>
      </w:r>
      <w:r w:rsidR="00684908" w:rsidRPr="00826765">
        <w:rPr>
          <w:rFonts w:ascii="Times New Roman" w:hAnsi="Times New Roman"/>
          <w:bCs/>
          <w:sz w:val="28"/>
          <w:szCs w:val="28"/>
          <w:lang w:val="kk-KZ"/>
        </w:rPr>
        <w:t xml:space="preserve">өзге </w:t>
      </w:r>
      <w:r w:rsidR="00C25E74" w:rsidRPr="00826765">
        <w:rPr>
          <w:rFonts w:ascii="Times New Roman" w:hAnsi="Times New Roman"/>
          <w:bCs/>
          <w:sz w:val="28"/>
          <w:szCs w:val="28"/>
          <w:lang w:val="kk-KZ"/>
        </w:rPr>
        <w:t xml:space="preserve">қатысушыға </w:t>
      </w:r>
      <w:r w:rsidRPr="00826765">
        <w:rPr>
          <w:rFonts w:ascii="Times New Roman" w:hAnsi="Times New Roman"/>
          <w:bCs/>
          <w:sz w:val="28"/>
          <w:szCs w:val="28"/>
          <w:lang w:val="kk-KZ"/>
        </w:rPr>
        <w:t>қолданылады.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Уәкілетті орган </w:t>
      </w:r>
      <w:r w:rsidR="00CA64C5" w:rsidRPr="00826765">
        <w:rPr>
          <w:rFonts w:ascii="Times New Roman" w:hAnsi="Times New Roman"/>
          <w:bCs/>
          <w:sz w:val="28"/>
          <w:szCs w:val="28"/>
          <w:lang w:val="kk-KZ"/>
        </w:rPr>
        <w:t xml:space="preserve">шет мемлекеттің құзыретті органынан </w:t>
      </w:r>
      <w:r w:rsidRPr="00826765">
        <w:rPr>
          <w:rFonts w:ascii="Times New Roman" w:hAnsi="Times New Roman"/>
          <w:bCs/>
          <w:sz w:val="28"/>
          <w:szCs w:val="28"/>
          <w:lang w:val="kk-KZ"/>
        </w:rPr>
        <w:t>салық салу мәселелері бойынша ақпарат алмасу</w:t>
      </w:r>
      <w:r w:rsidR="00E67914" w:rsidRPr="00826765">
        <w:rPr>
          <w:rFonts w:ascii="Times New Roman" w:hAnsi="Times New Roman"/>
          <w:bCs/>
          <w:sz w:val="28"/>
          <w:szCs w:val="28"/>
          <w:lang w:val="kk-KZ"/>
        </w:rPr>
        <w:t xml:space="preserve"> туралы ережені</w:t>
      </w:r>
      <w:r w:rsidR="00AA3E8C" w:rsidRPr="00826765">
        <w:rPr>
          <w:rFonts w:ascii="Times New Roman" w:hAnsi="Times New Roman"/>
          <w:bCs/>
          <w:sz w:val="28"/>
          <w:szCs w:val="28"/>
          <w:lang w:val="kk-KZ"/>
        </w:rPr>
        <w:t xml:space="preserve"> көздейтін халықаралық шарт </w:t>
      </w:r>
      <w:r w:rsidR="00CA64C5" w:rsidRPr="00826765">
        <w:rPr>
          <w:rFonts w:ascii="Times New Roman" w:hAnsi="Times New Roman"/>
          <w:bCs/>
          <w:sz w:val="28"/>
          <w:szCs w:val="28"/>
          <w:lang w:val="kk-KZ"/>
        </w:rPr>
        <w:t xml:space="preserve">(келісім) негізінде, қатысушыларының </w:t>
      </w:r>
      <w:r w:rsidRPr="00826765">
        <w:rPr>
          <w:rFonts w:ascii="Times New Roman" w:hAnsi="Times New Roman"/>
          <w:bCs/>
          <w:sz w:val="28"/>
          <w:szCs w:val="28"/>
          <w:lang w:val="kk-KZ"/>
        </w:rPr>
        <w:t>бір</w:t>
      </w:r>
      <w:r w:rsidR="00CA64C5" w:rsidRPr="00826765">
        <w:rPr>
          <w:rFonts w:ascii="Times New Roman" w:hAnsi="Times New Roman"/>
          <w:bCs/>
          <w:sz w:val="28"/>
          <w:szCs w:val="28"/>
          <w:lang w:val="kk-KZ"/>
        </w:rPr>
        <w:t>і</w:t>
      </w:r>
      <w:r w:rsidRPr="00826765">
        <w:rPr>
          <w:rFonts w:ascii="Times New Roman" w:hAnsi="Times New Roman"/>
          <w:bCs/>
          <w:sz w:val="28"/>
          <w:szCs w:val="28"/>
          <w:lang w:val="kk-KZ"/>
        </w:rPr>
        <w:t xml:space="preserve"> Қазақстан Республикасының резиденті </w:t>
      </w:r>
      <w:r w:rsidR="00CA64C5" w:rsidRPr="00826765">
        <w:rPr>
          <w:rFonts w:ascii="Times New Roman" w:hAnsi="Times New Roman"/>
          <w:bCs/>
          <w:sz w:val="28"/>
          <w:szCs w:val="28"/>
          <w:lang w:val="kk-KZ"/>
        </w:rPr>
        <w:t>немесе</w:t>
      </w:r>
      <w:r w:rsidRPr="00826765">
        <w:rPr>
          <w:rFonts w:ascii="Times New Roman" w:hAnsi="Times New Roman"/>
          <w:bCs/>
          <w:sz w:val="28"/>
          <w:szCs w:val="28"/>
          <w:lang w:val="kk-KZ"/>
        </w:rPr>
        <w:t xml:space="preserve"> </w:t>
      </w:r>
      <w:r w:rsidR="00E54FF9" w:rsidRPr="00826765">
        <w:rPr>
          <w:rFonts w:ascii="Times New Roman" w:hAnsi="Times New Roman"/>
          <w:bCs/>
          <w:sz w:val="28"/>
          <w:szCs w:val="28"/>
          <w:lang w:val="kk-KZ"/>
        </w:rPr>
        <w:t xml:space="preserve">Қазақстан Республикасында кәсіпкерлік қызметті </w:t>
      </w:r>
      <w:r w:rsidRPr="00826765">
        <w:rPr>
          <w:rFonts w:ascii="Times New Roman" w:hAnsi="Times New Roman"/>
          <w:bCs/>
          <w:sz w:val="28"/>
          <w:szCs w:val="28"/>
          <w:lang w:val="kk-KZ"/>
        </w:rPr>
        <w:t>құрылымдық бөлімше, тұрақты мекеме арқылы жүзеге асыратын</w:t>
      </w:r>
      <w:r w:rsidR="00CA64C5" w:rsidRPr="00826765">
        <w:rPr>
          <w:rFonts w:ascii="Times New Roman" w:hAnsi="Times New Roman"/>
          <w:bCs/>
          <w:sz w:val="28"/>
          <w:szCs w:val="28"/>
          <w:lang w:val="kk-KZ"/>
        </w:rPr>
        <w:t xml:space="preserve"> бейрезидент</w:t>
      </w:r>
      <w:r w:rsidRPr="00826765">
        <w:rPr>
          <w:rFonts w:ascii="Times New Roman" w:hAnsi="Times New Roman"/>
          <w:bCs/>
          <w:sz w:val="28"/>
          <w:szCs w:val="28"/>
          <w:lang w:val="kk-KZ"/>
        </w:rPr>
        <w:t xml:space="preserve"> </w:t>
      </w:r>
      <w:r w:rsidR="00CA64C5" w:rsidRPr="00826765">
        <w:rPr>
          <w:rFonts w:ascii="Times New Roman" w:hAnsi="Times New Roman"/>
          <w:bCs/>
          <w:sz w:val="28"/>
          <w:szCs w:val="28"/>
          <w:lang w:val="kk-KZ"/>
        </w:rPr>
        <w:t xml:space="preserve">болып </w:t>
      </w:r>
      <w:r w:rsidR="006C492B" w:rsidRPr="00826765">
        <w:rPr>
          <w:rFonts w:ascii="Times New Roman" w:hAnsi="Times New Roman"/>
          <w:bCs/>
          <w:sz w:val="28"/>
          <w:szCs w:val="28"/>
          <w:lang w:val="kk-KZ"/>
        </w:rPr>
        <w:t>табылатын</w:t>
      </w:r>
      <w:r w:rsidR="00CA64C5" w:rsidRPr="00826765">
        <w:rPr>
          <w:rFonts w:ascii="Times New Roman" w:hAnsi="Times New Roman"/>
          <w:bCs/>
          <w:sz w:val="28"/>
          <w:szCs w:val="28"/>
          <w:lang w:val="kk-KZ"/>
        </w:rPr>
        <w:t xml:space="preserve"> </w:t>
      </w:r>
      <w:r w:rsidRPr="00826765">
        <w:rPr>
          <w:rFonts w:ascii="Times New Roman" w:hAnsi="Times New Roman"/>
          <w:bCs/>
          <w:sz w:val="28"/>
          <w:szCs w:val="28"/>
          <w:lang w:val="kk-KZ"/>
        </w:rPr>
        <w:t>халықаралық топтың қызметіне қатысты еларалық есептілік деректерін</w:t>
      </w:r>
      <w:r w:rsidR="00FC7728" w:rsidRPr="00826765">
        <w:rPr>
          <w:rFonts w:ascii="Times New Roman" w:hAnsi="Times New Roman"/>
          <w:bCs/>
          <w:sz w:val="28"/>
          <w:szCs w:val="28"/>
          <w:lang w:val="kk-KZ"/>
        </w:rPr>
        <w:t>ің</w:t>
      </w:r>
      <w:r w:rsidRPr="00826765">
        <w:rPr>
          <w:rFonts w:ascii="Times New Roman" w:hAnsi="Times New Roman"/>
          <w:bCs/>
          <w:sz w:val="28"/>
          <w:szCs w:val="28"/>
          <w:lang w:val="kk-KZ"/>
        </w:rPr>
        <w:t xml:space="preserve"> осындай халықаралық шарттың </w:t>
      </w:r>
      <w:r w:rsidR="00B256BA" w:rsidRPr="00826765">
        <w:rPr>
          <w:rFonts w:ascii="Times New Roman" w:hAnsi="Times New Roman"/>
          <w:bCs/>
          <w:sz w:val="28"/>
          <w:szCs w:val="28"/>
          <w:lang w:val="kk-KZ"/>
        </w:rPr>
        <w:t xml:space="preserve">(келісімнің) </w:t>
      </w:r>
      <w:r w:rsidRPr="00826765">
        <w:rPr>
          <w:rFonts w:ascii="Times New Roman" w:hAnsi="Times New Roman"/>
          <w:bCs/>
          <w:sz w:val="28"/>
          <w:szCs w:val="28"/>
          <w:lang w:val="kk-KZ"/>
        </w:rPr>
        <w:t xml:space="preserve">тараптары </w:t>
      </w:r>
      <w:r w:rsidR="00AF24E9" w:rsidRPr="00826765">
        <w:rPr>
          <w:rFonts w:ascii="Times New Roman" w:hAnsi="Times New Roman"/>
          <w:bCs/>
          <w:sz w:val="28"/>
          <w:szCs w:val="28"/>
          <w:lang w:val="kk-KZ"/>
        </w:rPr>
        <w:t>белгілеген</w:t>
      </w:r>
      <w:r w:rsidRPr="00826765">
        <w:rPr>
          <w:rFonts w:ascii="Times New Roman" w:hAnsi="Times New Roman"/>
          <w:bCs/>
          <w:sz w:val="28"/>
          <w:szCs w:val="28"/>
          <w:lang w:val="kk-KZ"/>
        </w:rPr>
        <w:t xml:space="preserve"> тәртіппен және мерзім</w:t>
      </w:r>
      <w:r w:rsidR="00AA3E8C" w:rsidRPr="00826765">
        <w:rPr>
          <w:rFonts w:ascii="Times New Roman" w:hAnsi="Times New Roman"/>
          <w:bCs/>
          <w:sz w:val="28"/>
          <w:szCs w:val="28"/>
          <w:lang w:val="kk-KZ"/>
        </w:rPr>
        <w:t>дер</w:t>
      </w:r>
      <w:r w:rsidRPr="00826765">
        <w:rPr>
          <w:rFonts w:ascii="Times New Roman" w:hAnsi="Times New Roman"/>
          <w:bCs/>
          <w:sz w:val="28"/>
          <w:szCs w:val="28"/>
          <w:lang w:val="kk-KZ"/>
        </w:rPr>
        <w:t xml:space="preserve">де </w:t>
      </w:r>
      <w:r w:rsidR="00C80EE8" w:rsidRPr="00826765">
        <w:rPr>
          <w:rFonts w:ascii="Times New Roman" w:hAnsi="Times New Roman"/>
          <w:bCs/>
          <w:sz w:val="28"/>
          <w:szCs w:val="28"/>
          <w:lang w:val="kk-KZ"/>
        </w:rPr>
        <w:t xml:space="preserve">жыл сайынғы негізде </w:t>
      </w:r>
      <w:r w:rsidR="00CA64C5" w:rsidRPr="00826765">
        <w:rPr>
          <w:rFonts w:ascii="Times New Roman" w:hAnsi="Times New Roman"/>
          <w:bCs/>
          <w:sz w:val="28"/>
          <w:szCs w:val="28"/>
          <w:lang w:val="kk-KZ"/>
        </w:rPr>
        <w:t xml:space="preserve">автоматты түрде ақпарат алмасу арқылы ұсынылуын </w:t>
      </w:r>
      <w:r w:rsidRPr="00826765">
        <w:rPr>
          <w:rFonts w:ascii="Times New Roman" w:hAnsi="Times New Roman"/>
          <w:bCs/>
          <w:sz w:val="28"/>
          <w:szCs w:val="28"/>
          <w:lang w:val="kk-KZ"/>
        </w:rPr>
        <w:t>сұра</w:t>
      </w:r>
      <w:r w:rsidR="00AA3E8C" w:rsidRPr="00826765">
        <w:rPr>
          <w:rFonts w:ascii="Times New Roman" w:hAnsi="Times New Roman"/>
          <w:bCs/>
          <w:sz w:val="28"/>
          <w:szCs w:val="28"/>
          <w:lang w:val="kk-KZ"/>
        </w:rPr>
        <w:t>т</w:t>
      </w:r>
      <w:r w:rsidRPr="00826765">
        <w:rPr>
          <w:rFonts w:ascii="Times New Roman" w:hAnsi="Times New Roman"/>
          <w:bCs/>
          <w:sz w:val="28"/>
          <w:szCs w:val="28"/>
          <w:lang w:val="kk-KZ"/>
        </w:rPr>
        <w:t>уға және талап етуге тиіс.</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w:t>
      </w:r>
      <w:r w:rsidR="00C718CD" w:rsidRPr="00826765">
        <w:rPr>
          <w:rFonts w:ascii="Times New Roman" w:hAnsi="Times New Roman"/>
          <w:bCs/>
          <w:sz w:val="28"/>
          <w:szCs w:val="28"/>
          <w:lang w:val="kk-KZ"/>
        </w:rPr>
        <w:t>Ш</w:t>
      </w:r>
      <w:r w:rsidR="00630206" w:rsidRPr="00826765">
        <w:rPr>
          <w:rFonts w:ascii="Times New Roman" w:hAnsi="Times New Roman"/>
          <w:bCs/>
          <w:sz w:val="28"/>
          <w:szCs w:val="28"/>
          <w:lang w:val="kk-KZ"/>
        </w:rPr>
        <w:t xml:space="preserve">ет мемлекеттің (аумақтың) құзыретті органы </w:t>
      </w:r>
      <w:r w:rsidR="004F6ECE" w:rsidRPr="00826765">
        <w:rPr>
          <w:rFonts w:ascii="Times New Roman" w:hAnsi="Times New Roman"/>
          <w:bCs/>
          <w:sz w:val="28"/>
          <w:szCs w:val="28"/>
          <w:lang w:val="kk-KZ"/>
        </w:rPr>
        <w:t xml:space="preserve">өзаралық </w:t>
      </w:r>
      <w:r w:rsidR="00630206" w:rsidRPr="00826765">
        <w:rPr>
          <w:rFonts w:ascii="Times New Roman" w:hAnsi="Times New Roman"/>
          <w:bCs/>
          <w:sz w:val="28"/>
          <w:szCs w:val="28"/>
          <w:lang w:val="kk-KZ"/>
        </w:rPr>
        <w:t xml:space="preserve">қағидатын сақтаған </w:t>
      </w:r>
      <w:r w:rsidR="005418BF" w:rsidRPr="00826765">
        <w:rPr>
          <w:rFonts w:ascii="Times New Roman" w:hAnsi="Times New Roman"/>
          <w:bCs/>
          <w:sz w:val="28"/>
          <w:szCs w:val="28"/>
          <w:lang w:val="kk-KZ"/>
        </w:rPr>
        <w:t>жағдайда</w:t>
      </w:r>
      <w:r w:rsidR="00F65601" w:rsidRPr="00826765">
        <w:rPr>
          <w:rFonts w:ascii="Times New Roman" w:hAnsi="Times New Roman"/>
          <w:bCs/>
          <w:sz w:val="28"/>
          <w:szCs w:val="28"/>
          <w:lang w:val="kk-KZ"/>
        </w:rPr>
        <w:t xml:space="preserve">, </w:t>
      </w:r>
      <w:r w:rsidR="00C718CD" w:rsidRPr="00826765">
        <w:rPr>
          <w:rFonts w:ascii="Times New Roman" w:hAnsi="Times New Roman"/>
          <w:bCs/>
          <w:sz w:val="28"/>
          <w:szCs w:val="28"/>
          <w:lang w:val="kk-KZ"/>
        </w:rPr>
        <w:t xml:space="preserve">уәкілетті орган </w:t>
      </w:r>
      <w:r w:rsidRPr="00826765">
        <w:rPr>
          <w:rFonts w:ascii="Times New Roman" w:hAnsi="Times New Roman"/>
          <w:bCs/>
          <w:sz w:val="28"/>
          <w:szCs w:val="28"/>
          <w:lang w:val="kk-KZ"/>
        </w:rPr>
        <w:t>тараптарының бірі Қазақстан Республикасы болып табылатын, салық салу мәселелері бойынша ақпарат алмасу туралы ереже</w:t>
      </w:r>
      <w:r w:rsidR="00613E74" w:rsidRPr="00826765">
        <w:rPr>
          <w:rFonts w:ascii="Times New Roman" w:hAnsi="Times New Roman"/>
          <w:bCs/>
          <w:sz w:val="28"/>
          <w:szCs w:val="28"/>
          <w:lang w:val="kk-KZ"/>
        </w:rPr>
        <w:t>н</w:t>
      </w:r>
      <w:r w:rsidRPr="00826765">
        <w:rPr>
          <w:rFonts w:ascii="Times New Roman" w:hAnsi="Times New Roman"/>
          <w:bCs/>
          <w:sz w:val="28"/>
          <w:szCs w:val="28"/>
          <w:lang w:val="kk-KZ"/>
        </w:rPr>
        <w:t>і көздейтін қолданыстағы халықаралық шарт</w:t>
      </w:r>
      <w:r w:rsidR="00F65601" w:rsidRPr="00826765">
        <w:rPr>
          <w:rFonts w:ascii="Times New Roman" w:hAnsi="Times New Roman"/>
          <w:bCs/>
          <w:sz w:val="28"/>
          <w:szCs w:val="28"/>
          <w:lang w:val="kk-KZ"/>
        </w:rPr>
        <w:t xml:space="preserve"> (келісім</w:t>
      </w:r>
      <w:r w:rsidRPr="00826765">
        <w:rPr>
          <w:rFonts w:ascii="Times New Roman" w:hAnsi="Times New Roman"/>
          <w:bCs/>
          <w:sz w:val="28"/>
          <w:szCs w:val="28"/>
          <w:lang w:val="kk-KZ"/>
        </w:rPr>
        <w:t xml:space="preserve">) негізінде </w:t>
      </w:r>
      <w:r w:rsidR="0096042B" w:rsidRPr="00826765">
        <w:rPr>
          <w:rFonts w:ascii="Times New Roman" w:hAnsi="Times New Roman"/>
          <w:bCs/>
          <w:sz w:val="28"/>
          <w:szCs w:val="28"/>
          <w:lang w:val="kk-KZ"/>
        </w:rPr>
        <w:t xml:space="preserve">халықаралық топқа қатысушы резидент </w:t>
      </w:r>
      <w:r w:rsidR="00525D05" w:rsidRPr="00826765">
        <w:rPr>
          <w:rFonts w:ascii="Times New Roman" w:hAnsi="Times New Roman"/>
          <w:bCs/>
          <w:sz w:val="28"/>
          <w:szCs w:val="28"/>
          <w:lang w:val="kk-KZ"/>
        </w:rPr>
        <w:t xml:space="preserve">немесе кәсіпкерлік қызметті құрылымдық бөлімше, тұрақты мекеме арқылы жүзеге асыратын бейрезидент болып табылатын </w:t>
      </w:r>
      <w:r w:rsidR="0096042B" w:rsidRPr="00826765">
        <w:rPr>
          <w:rFonts w:ascii="Times New Roman" w:hAnsi="Times New Roman"/>
          <w:bCs/>
          <w:sz w:val="28"/>
          <w:szCs w:val="28"/>
          <w:lang w:val="kk-KZ"/>
        </w:rPr>
        <w:t xml:space="preserve">шет мемлекеттің (аумақтың) құзыретті органына </w:t>
      </w:r>
      <w:r w:rsidRPr="00826765">
        <w:rPr>
          <w:rFonts w:ascii="Times New Roman" w:hAnsi="Times New Roman"/>
          <w:bCs/>
          <w:sz w:val="28"/>
          <w:szCs w:val="28"/>
          <w:lang w:val="kk-KZ"/>
        </w:rPr>
        <w:t xml:space="preserve">Қазақстан Республикасында халықаралық топтың негізгі компаниясы немесе халықаралық </w:t>
      </w:r>
      <w:r w:rsidR="00505BF1" w:rsidRPr="00826765">
        <w:rPr>
          <w:rFonts w:ascii="Times New Roman" w:hAnsi="Times New Roman"/>
          <w:bCs/>
          <w:sz w:val="28"/>
          <w:szCs w:val="28"/>
          <w:lang w:val="kk-KZ"/>
        </w:rPr>
        <w:t xml:space="preserve">топқа уәкілетті қатысушы </w:t>
      </w:r>
      <w:r w:rsidRPr="00826765">
        <w:rPr>
          <w:rFonts w:ascii="Times New Roman" w:hAnsi="Times New Roman"/>
          <w:bCs/>
          <w:sz w:val="28"/>
          <w:szCs w:val="28"/>
          <w:lang w:val="kk-KZ"/>
        </w:rPr>
        <w:t>ұсынған еларалық есептілі</w:t>
      </w:r>
      <w:r w:rsidR="003764AB" w:rsidRPr="00826765">
        <w:rPr>
          <w:rFonts w:ascii="Times New Roman" w:hAnsi="Times New Roman"/>
          <w:bCs/>
          <w:sz w:val="28"/>
          <w:szCs w:val="28"/>
          <w:lang w:val="kk-KZ"/>
        </w:rPr>
        <w:t>ктің</w:t>
      </w:r>
      <w:r w:rsidR="001A48DA" w:rsidRPr="00826765">
        <w:rPr>
          <w:rFonts w:ascii="Times New Roman" w:hAnsi="Times New Roman"/>
          <w:bCs/>
          <w:sz w:val="28"/>
          <w:szCs w:val="28"/>
          <w:lang w:val="kk-KZ"/>
        </w:rPr>
        <w:t xml:space="preserve"> тиісті</w:t>
      </w:r>
      <w:r w:rsidR="003764AB" w:rsidRPr="00826765">
        <w:rPr>
          <w:rFonts w:ascii="Times New Roman" w:hAnsi="Times New Roman"/>
          <w:bCs/>
          <w:sz w:val="28"/>
          <w:szCs w:val="28"/>
          <w:lang w:val="kk-KZ"/>
        </w:rPr>
        <w:t xml:space="preserve"> деректерін </w:t>
      </w:r>
      <w:r w:rsidRPr="00826765">
        <w:rPr>
          <w:rFonts w:ascii="Times New Roman" w:hAnsi="Times New Roman"/>
          <w:bCs/>
          <w:sz w:val="28"/>
          <w:szCs w:val="28"/>
          <w:lang w:val="kk-KZ"/>
        </w:rPr>
        <w:t>шет мемлекеттің сұрау салуы бойынша осындай халықаралық шарттың</w:t>
      </w:r>
      <w:r w:rsidR="00525D05" w:rsidRPr="00826765">
        <w:rPr>
          <w:rFonts w:ascii="Times New Roman" w:hAnsi="Times New Roman"/>
          <w:bCs/>
          <w:sz w:val="28"/>
          <w:szCs w:val="28"/>
          <w:lang w:val="kk-KZ"/>
        </w:rPr>
        <w:t xml:space="preserve"> (келісімнің)</w:t>
      </w:r>
      <w:r w:rsidRPr="00826765">
        <w:rPr>
          <w:rFonts w:ascii="Times New Roman" w:hAnsi="Times New Roman"/>
          <w:bCs/>
          <w:sz w:val="28"/>
          <w:szCs w:val="28"/>
          <w:lang w:val="kk-KZ"/>
        </w:rPr>
        <w:t xml:space="preserve"> тараптары </w:t>
      </w:r>
      <w:r w:rsidR="00AF24E9" w:rsidRPr="00826765">
        <w:rPr>
          <w:rFonts w:ascii="Times New Roman" w:hAnsi="Times New Roman"/>
          <w:bCs/>
          <w:sz w:val="28"/>
          <w:szCs w:val="28"/>
          <w:lang w:val="kk-KZ"/>
        </w:rPr>
        <w:t xml:space="preserve">белгілеген </w:t>
      </w:r>
      <w:r w:rsidRPr="00826765">
        <w:rPr>
          <w:rFonts w:ascii="Times New Roman" w:hAnsi="Times New Roman"/>
          <w:bCs/>
          <w:sz w:val="28"/>
          <w:szCs w:val="28"/>
          <w:lang w:val="kk-KZ"/>
        </w:rPr>
        <w:t>тәртіппен және мерзім</w:t>
      </w:r>
      <w:r w:rsidR="005418BF" w:rsidRPr="00826765">
        <w:rPr>
          <w:rFonts w:ascii="Times New Roman" w:hAnsi="Times New Roman"/>
          <w:bCs/>
          <w:sz w:val="28"/>
          <w:szCs w:val="28"/>
          <w:lang w:val="kk-KZ"/>
        </w:rPr>
        <w:t>дер</w:t>
      </w:r>
      <w:r w:rsidRPr="00826765">
        <w:rPr>
          <w:rFonts w:ascii="Times New Roman" w:hAnsi="Times New Roman"/>
          <w:bCs/>
          <w:sz w:val="28"/>
          <w:szCs w:val="28"/>
          <w:lang w:val="kk-KZ"/>
        </w:rPr>
        <w:t xml:space="preserve">де автоматты түрде ақпарат алмасу </w:t>
      </w:r>
      <w:r w:rsidR="005418BF" w:rsidRPr="00826765">
        <w:rPr>
          <w:rFonts w:ascii="Times New Roman" w:hAnsi="Times New Roman"/>
          <w:bCs/>
          <w:sz w:val="28"/>
          <w:szCs w:val="28"/>
          <w:lang w:val="kk-KZ"/>
        </w:rPr>
        <w:t>арқылы</w:t>
      </w:r>
      <w:r w:rsidRPr="00826765">
        <w:rPr>
          <w:rFonts w:ascii="Times New Roman" w:hAnsi="Times New Roman"/>
          <w:bCs/>
          <w:sz w:val="28"/>
          <w:szCs w:val="28"/>
          <w:lang w:val="kk-KZ"/>
        </w:rPr>
        <w:t xml:space="preserve"> жіберуге </w:t>
      </w:r>
      <w:r w:rsidR="005418BF" w:rsidRPr="00826765">
        <w:rPr>
          <w:rFonts w:ascii="Times New Roman" w:hAnsi="Times New Roman"/>
          <w:bCs/>
          <w:sz w:val="28"/>
          <w:szCs w:val="28"/>
          <w:lang w:val="kk-KZ"/>
        </w:rPr>
        <w:t>тиіс</w:t>
      </w:r>
      <w:r w:rsidRPr="00826765">
        <w:rPr>
          <w:rFonts w:ascii="Times New Roman" w:hAnsi="Times New Roman"/>
          <w:bCs/>
          <w:sz w:val="28"/>
          <w:szCs w:val="28"/>
          <w:lang w:val="kk-KZ"/>
        </w:rPr>
        <w:t xml:space="preserve">. </w:t>
      </w:r>
      <w:r w:rsidR="0096042B"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баптың мақсаттары үшін </w:t>
      </w:r>
      <w:r w:rsidR="00ED2B19" w:rsidRPr="00826765">
        <w:rPr>
          <w:rFonts w:ascii="Times New Roman" w:hAnsi="Times New Roman"/>
          <w:bCs/>
          <w:sz w:val="28"/>
          <w:szCs w:val="28"/>
          <w:lang w:val="kk-KZ"/>
        </w:rPr>
        <w:t xml:space="preserve">өзаралық қағидаты деп </w:t>
      </w:r>
      <w:r w:rsidRPr="00826765">
        <w:rPr>
          <w:rFonts w:ascii="Times New Roman" w:hAnsi="Times New Roman"/>
          <w:bCs/>
          <w:sz w:val="28"/>
          <w:szCs w:val="28"/>
          <w:lang w:val="kk-KZ"/>
        </w:rPr>
        <w:t>уәкілетті органның және шет мемлекеттің (аумақтың) құзыретті органының еларалық есептілікті</w:t>
      </w:r>
      <w:r w:rsidR="001D26F2" w:rsidRPr="00826765">
        <w:rPr>
          <w:rFonts w:ascii="Times New Roman" w:hAnsi="Times New Roman"/>
          <w:bCs/>
          <w:sz w:val="28"/>
          <w:szCs w:val="28"/>
          <w:lang w:val="kk-KZ"/>
        </w:rPr>
        <w:t>ң деректерін</w:t>
      </w:r>
      <w:r w:rsidR="00F4579C" w:rsidRPr="00826765">
        <w:rPr>
          <w:rFonts w:ascii="Times New Roman" w:hAnsi="Times New Roman"/>
          <w:bCs/>
          <w:sz w:val="28"/>
          <w:szCs w:val="28"/>
          <w:lang w:val="kk-KZ"/>
        </w:rPr>
        <w:t xml:space="preserve"> өзара</w:t>
      </w:r>
      <w:r w:rsidRPr="00826765">
        <w:rPr>
          <w:rFonts w:ascii="Times New Roman" w:hAnsi="Times New Roman"/>
          <w:bCs/>
          <w:sz w:val="28"/>
          <w:szCs w:val="28"/>
          <w:lang w:val="kk-KZ"/>
        </w:rPr>
        <w:t xml:space="preserve"> ұсынуы түсініледі.</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3A3BA6"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7-4-бап. Салық</w:t>
      </w:r>
      <w:r w:rsidR="00600C93" w:rsidRPr="00826765">
        <w:rPr>
          <w:rFonts w:ascii="Times New Roman" w:hAnsi="Times New Roman"/>
          <w:bCs/>
          <w:sz w:val="28"/>
          <w:szCs w:val="28"/>
          <w:lang w:val="kk-KZ"/>
        </w:rPr>
        <w:t xml:space="preserve"> салу мақсатында</w:t>
      </w:r>
      <w:r w:rsidRPr="00826765">
        <w:rPr>
          <w:rFonts w:ascii="Times New Roman" w:hAnsi="Times New Roman"/>
          <w:bCs/>
          <w:sz w:val="28"/>
          <w:szCs w:val="28"/>
          <w:lang w:val="kk-KZ"/>
        </w:rPr>
        <w:t xml:space="preserve"> трансферттік баға белгілеу </w:t>
      </w:r>
    </w:p>
    <w:p w:rsidR="00536E2A" w:rsidRPr="00826765" w:rsidRDefault="003A3BA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бойынша есептілікті пайдалану</w:t>
      </w:r>
    </w:p>
    <w:p w:rsidR="00536E2A" w:rsidRPr="00826765" w:rsidRDefault="00C25E7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Уәкілетті орган </w:t>
      </w:r>
      <w:r w:rsidR="00600C93" w:rsidRPr="00826765">
        <w:rPr>
          <w:rFonts w:ascii="Times New Roman" w:hAnsi="Times New Roman"/>
          <w:bCs/>
          <w:sz w:val="28"/>
          <w:szCs w:val="28"/>
          <w:lang w:val="kk-KZ"/>
        </w:rPr>
        <w:t>т</w:t>
      </w:r>
      <w:r w:rsidR="00536E2A" w:rsidRPr="00826765">
        <w:rPr>
          <w:rFonts w:ascii="Times New Roman" w:hAnsi="Times New Roman"/>
          <w:bCs/>
          <w:sz w:val="28"/>
          <w:szCs w:val="28"/>
          <w:lang w:val="kk-KZ"/>
        </w:rPr>
        <w:t>рансферттік баға белгілеу бойынша есептілік</w:t>
      </w:r>
      <w:r w:rsidR="00B75E82" w:rsidRPr="00826765">
        <w:rPr>
          <w:rFonts w:ascii="Times New Roman" w:hAnsi="Times New Roman"/>
          <w:bCs/>
          <w:sz w:val="28"/>
          <w:szCs w:val="28"/>
          <w:lang w:val="kk-KZ"/>
        </w:rPr>
        <w:t>ті</w:t>
      </w:r>
      <w:r w:rsidR="00536E2A" w:rsidRPr="00826765">
        <w:rPr>
          <w:rFonts w:ascii="Times New Roman" w:hAnsi="Times New Roman"/>
          <w:bCs/>
          <w:sz w:val="28"/>
          <w:szCs w:val="28"/>
          <w:lang w:val="kk-KZ"/>
        </w:rPr>
        <w:t xml:space="preserve"> салық</w:t>
      </w:r>
      <w:r w:rsidR="00600C93" w:rsidRPr="00826765">
        <w:rPr>
          <w:rFonts w:ascii="Times New Roman" w:hAnsi="Times New Roman"/>
          <w:bCs/>
          <w:sz w:val="28"/>
          <w:szCs w:val="28"/>
          <w:lang w:val="kk-KZ"/>
        </w:rPr>
        <w:t xml:space="preserve"> салу мақсатында</w:t>
      </w:r>
      <w:r w:rsidR="00536E2A" w:rsidRPr="00826765">
        <w:rPr>
          <w:rFonts w:ascii="Times New Roman" w:hAnsi="Times New Roman"/>
          <w:bCs/>
          <w:sz w:val="28"/>
          <w:szCs w:val="28"/>
          <w:lang w:val="kk-KZ"/>
        </w:rPr>
        <w:t xml:space="preserve"> пайдалан</w:t>
      </w:r>
      <w:r w:rsidR="00600C93" w:rsidRPr="00826765">
        <w:rPr>
          <w:rFonts w:ascii="Times New Roman" w:hAnsi="Times New Roman"/>
          <w:bCs/>
          <w:sz w:val="28"/>
          <w:szCs w:val="28"/>
          <w:lang w:val="kk-KZ"/>
        </w:rPr>
        <w:t>уға құқылы</w:t>
      </w:r>
      <w:r w:rsidR="00536E2A" w:rsidRPr="00826765">
        <w:rPr>
          <w:rFonts w:ascii="Times New Roman" w:hAnsi="Times New Roman"/>
          <w:bCs/>
          <w:sz w:val="28"/>
          <w:szCs w:val="28"/>
          <w:lang w:val="kk-KZ"/>
        </w:rPr>
        <w:t>.».</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AE253F" w:rsidRPr="00826765" w:rsidRDefault="00AE253F" w:rsidP="00AE253F">
      <w:pPr>
        <w:spacing w:after="0" w:line="240" w:lineRule="auto"/>
        <w:ind w:firstLine="851"/>
        <w:jc w:val="both"/>
        <w:rPr>
          <w:rFonts w:ascii="Times New Roman" w:hAnsi="Times New Roman"/>
          <w:bCs/>
          <w:sz w:val="28"/>
          <w:szCs w:val="28"/>
          <w:lang w:val="kk-KZ"/>
        </w:rPr>
      </w:pPr>
      <w:r w:rsidRPr="00826765">
        <w:rPr>
          <w:rFonts w:ascii="Times New Roman" w:hAnsi="Times New Roman"/>
          <w:sz w:val="28"/>
          <w:szCs w:val="28"/>
          <w:lang w:val="kk-KZ"/>
        </w:rPr>
        <w:t>2</w:t>
      </w:r>
      <w:r w:rsidR="005670E4" w:rsidRPr="00826765">
        <w:rPr>
          <w:rFonts w:ascii="Times New Roman" w:hAnsi="Times New Roman"/>
          <w:sz w:val="28"/>
          <w:szCs w:val="28"/>
          <w:lang w:val="kk-KZ"/>
        </w:rPr>
        <w:t>4</w:t>
      </w:r>
      <w:r w:rsidRPr="00826765">
        <w:rPr>
          <w:rFonts w:ascii="Times New Roman" w:hAnsi="Times New Roman"/>
          <w:sz w:val="28"/>
          <w:szCs w:val="28"/>
          <w:lang w:val="kk-KZ"/>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Заңына (Қазақстан Республикасы Парламентінің Жаршысы, 2008 ж., № 23, 113-құжат; 2009 ж., № 13-14, 63-құжат; № 18, 84-құжат; № 23, 100-құжат;  </w:t>
      </w:r>
      <w:r w:rsidR="008F5547" w:rsidRPr="00826765">
        <w:rPr>
          <w:rFonts w:ascii="Times New Roman" w:hAnsi="Times New Roman"/>
          <w:sz w:val="28"/>
          <w:szCs w:val="28"/>
          <w:lang w:val="kk-KZ"/>
        </w:rPr>
        <w:br/>
      </w:r>
      <w:r w:rsidRPr="00826765">
        <w:rPr>
          <w:rFonts w:ascii="Times New Roman" w:hAnsi="Times New Roman"/>
          <w:sz w:val="28"/>
          <w:szCs w:val="28"/>
          <w:lang w:val="kk-KZ"/>
        </w:rPr>
        <w:t xml:space="preserve">№ 24, 134-құжат; 2010 ж., № 5, 23-құжат; № 11, 58-құжат; № 15, 71-құжат; </w:t>
      </w:r>
      <w:r w:rsidR="008F5547" w:rsidRPr="00826765">
        <w:rPr>
          <w:rFonts w:ascii="Times New Roman" w:hAnsi="Times New Roman"/>
          <w:sz w:val="28"/>
          <w:szCs w:val="28"/>
          <w:lang w:val="kk-KZ"/>
        </w:rPr>
        <w:br/>
      </w:r>
      <w:r w:rsidRPr="00826765">
        <w:rPr>
          <w:rFonts w:ascii="Times New Roman" w:hAnsi="Times New Roman"/>
          <w:sz w:val="28"/>
          <w:szCs w:val="28"/>
          <w:lang w:val="kk-KZ"/>
        </w:rPr>
        <w:t xml:space="preserve">№ 17-18, 101-құжат; № 22, 132-құжат; 2011 ж., № 11, 102-құжат; № 14, </w:t>
      </w:r>
      <w:r w:rsidR="008F5547" w:rsidRPr="00826765">
        <w:rPr>
          <w:rFonts w:ascii="Times New Roman" w:hAnsi="Times New Roman"/>
          <w:sz w:val="28"/>
          <w:szCs w:val="28"/>
          <w:lang w:val="kk-KZ"/>
        </w:rPr>
        <w:br/>
      </w:r>
      <w:r w:rsidRPr="00826765">
        <w:rPr>
          <w:rFonts w:ascii="Times New Roman" w:hAnsi="Times New Roman"/>
          <w:sz w:val="28"/>
          <w:szCs w:val="28"/>
          <w:lang w:val="kk-KZ"/>
        </w:rPr>
        <w:t xml:space="preserve">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w:t>
      </w:r>
      <w:r w:rsidR="008F5547" w:rsidRPr="00826765">
        <w:rPr>
          <w:rFonts w:ascii="Times New Roman" w:hAnsi="Times New Roman"/>
          <w:sz w:val="28"/>
          <w:szCs w:val="28"/>
          <w:lang w:val="kk-KZ"/>
        </w:rPr>
        <w:br/>
      </w:r>
      <w:r w:rsidRPr="00826765">
        <w:rPr>
          <w:rFonts w:ascii="Times New Roman" w:hAnsi="Times New Roman"/>
          <w:sz w:val="28"/>
          <w:szCs w:val="28"/>
          <w:lang w:val="kk-KZ"/>
        </w:rPr>
        <w:t>№ 4, 7-құжат; № 9, 21-құжат</w:t>
      </w:r>
      <w:r w:rsidRPr="00826765">
        <w:rPr>
          <w:rFonts w:ascii="Times New Roman" w:hAnsi="Times New Roman"/>
          <w:bCs/>
          <w:sz w:val="28"/>
          <w:szCs w:val="28"/>
          <w:lang w:val="kk-KZ"/>
        </w:rPr>
        <w:t>):</w:t>
      </w:r>
    </w:p>
    <w:p w:rsidR="005C1DCF" w:rsidRPr="00826765" w:rsidRDefault="005C1DCF" w:rsidP="005C1DC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49-1-бап мынадай мазмұндағы жиырма төртінші абзацпен толықтырылсын:</w:t>
      </w:r>
    </w:p>
    <w:p w:rsidR="005C1DCF" w:rsidRPr="00826765" w:rsidRDefault="005C1DCF" w:rsidP="005C1DC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бапт</w:t>
      </w:r>
      <w:r w:rsidR="00212903" w:rsidRPr="00826765">
        <w:rPr>
          <w:rFonts w:ascii="Times New Roman" w:hAnsi="Times New Roman"/>
          <w:bCs/>
          <w:sz w:val="28"/>
          <w:szCs w:val="28"/>
          <w:lang w:val="kk-KZ"/>
        </w:rPr>
        <w:t xml:space="preserve">а </w:t>
      </w:r>
      <w:r w:rsidRPr="00826765">
        <w:rPr>
          <w:rFonts w:ascii="Times New Roman" w:hAnsi="Times New Roman"/>
          <w:bCs/>
          <w:sz w:val="28"/>
          <w:szCs w:val="28"/>
          <w:lang w:val="kk-KZ"/>
        </w:rPr>
        <w:t>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w:t>
      </w:r>
    </w:p>
    <w:p w:rsidR="005C1DCF" w:rsidRPr="00826765" w:rsidRDefault="005C1DCF" w:rsidP="00A94074">
      <w:pPr>
        <w:spacing w:after="0" w:line="240" w:lineRule="auto"/>
        <w:ind w:firstLine="851"/>
        <w:jc w:val="both"/>
        <w:rPr>
          <w:rFonts w:ascii="Times New Roman" w:hAnsi="Times New Roman"/>
          <w:bCs/>
          <w:sz w:val="28"/>
          <w:szCs w:val="28"/>
          <w:lang w:val="kk-KZ"/>
        </w:rPr>
      </w:pPr>
    </w:p>
    <w:p w:rsidR="00A94074" w:rsidRPr="00826765" w:rsidRDefault="005C1DCF" w:rsidP="00A940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5670E4" w:rsidRPr="00826765">
        <w:rPr>
          <w:rFonts w:ascii="Times New Roman" w:hAnsi="Times New Roman"/>
          <w:bCs/>
          <w:sz w:val="28"/>
          <w:szCs w:val="28"/>
          <w:lang w:val="kk-KZ"/>
        </w:rPr>
        <w:t>5</w:t>
      </w:r>
      <w:r w:rsidRPr="00826765">
        <w:rPr>
          <w:rFonts w:ascii="Times New Roman" w:hAnsi="Times New Roman"/>
          <w:bCs/>
          <w:sz w:val="28"/>
          <w:szCs w:val="28"/>
          <w:lang w:val="kk-KZ"/>
        </w:rPr>
        <w:t>.</w:t>
      </w:r>
      <w:r w:rsidR="00A94074" w:rsidRPr="00826765">
        <w:rPr>
          <w:rFonts w:ascii="Times New Roman" w:hAnsi="Times New Roman"/>
          <w:bCs/>
          <w:sz w:val="28"/>
          <w:szCs w:val="28"/>
          <w:lang w:val="kk-KZ"/>
        </w:rPr>
        <w:t xml:space="preserve"> «Мемлекеттік статистика туралы» 2010 жылғы 19 наурыздағы Қазақстан Республикасының Заңына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 № 20-IV, 113-құжат):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16-баптың 3-тармағының 2)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салық</w:t>
      </w:r>
      <w:r w:rsidR="002103C6" w:rsidRPr="00826765">
        <w:rPr>
          <w:rFonts w:ascii="Times New Roman" w:hAnsi="Times New Roman"/>
          <w:bCs/>
          <w:sz w:val="28"/>
          <w:szCs w:val="28"/>
          <w:lang w:val="kk-KZ"/>
        </w:rPr>
        <w:t>тардың</w:t>
      </w:r>
      <w:r w:rsidRPr="00826765">
        <w:rPr>
          <w:rFonts w:ascii="Times New Roman" w:hAnsi="Times New Roman"/>
          <w:bCs/>
          <w:sz w:val="28"/>
          <w:szCs w:val="28"/>
          <w:lang w:val="kk-KZ"/>
        </w:rPr>
        <w:t xml:space="preserve"> және бюджетке түсетін басқа да міндетті төлемдердің тү</w:t>
      </w:r>
      <w:r w:rsidR="002103C6" w:rsidRPr="00826765">
        <w:rPr>
          <w:rFonts w:ascii="Times New Roman" w:hAnsi="Times New Roman"/>
          <w:bCs/>
          <w:sz w:val="28"/>
          <w:szCs w:val="28"/>
          <w:lang w:val="kk-KZ"/>
        </w:rPr>
        <w:t>су</w:t>
      </w:r>
      <w:r w:rsidRPr="00826765">
        <w:rPr>
          <w:rFonts w:ascii="Times New Roman" w:hAnsi="Times New Roman"/>
          <w:bCs/>
          <w:sz w:val="28"/>
          <w:szCs w:val="28"/>
          <w:lang w:val="kk-KZ"/>
        </w:rPr>
        <w:t>ін қамтамасыз ету саласындағы басшылықты жүзеге асыратын уәкілетті мемлекеттік орган белгілейтін нысандарды қоспағанда, уәкілетті органмен әкімшілік деректерді жинауға арналған нысандарды, сондай-ақ көрсеткіштерді есептеу әдістемелерін келісуге;».</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A94074" w:rsidRPr="00826765" w:rsidRDefault="00A94074" w:rsidP="00A940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5670E4" w:rsidRPr="00826765">
        <w:rPr>
          <w:rFonts w:ascii="Times New Roman" w:hAnsi="Times New Roman"/>
          <w:bCs/>
          <w:sz w:val="28"/>
          <w:szCs w:val="28"/>
          <w:lang w:val="kk-KZ"/>
        </w:rPr>
        <w:t>6</w:t>
      </w:r>
      <w:r w:rsidRPr="00826765">
        <w:rPr>
          <w:rFonts w:ascii="Times New Roman" w:hAnsi="Times New Roman"/>
          <w:bCs/>
          <w:sz w:val="28"/>
          <w:szCs w:val="28"/>
          <w:lang w:val="kk-KZ"/>
        </w:rPr>
        <w:t xml:space="preserve">. «Атқарушылық iс жүргiзу және сот орындаушыларының мәртебесi туралы» 2010 жылғы 2 сәуірдегі Қазақстан Республикасының Заңына (Қазақстан Республикасы Парламентінің Жаршысы, 2010 ж., № 7, 27-құжат; </w:t>
      </w:r>
      <w:r w:rsidRPr="00826765">
        <w:rPr>
          <w:rFonts w:ascii="Times New Roman" w:hAnsi="Times New Roman"/>
          <w:bCs/>
          <w:sz w:val="28"/>
          <w:szCs w:val="28"/>
          <w:lang w:val="kk-KZ"/>
        </w:rPr>
        <w:lastRenderedPageBreak/>
        <w:t>№ 24, 145-құжат; 2011 ж., № 1, 3-құжат; № 5, 43-құжат; № 24, 196-құжат;</w:t>
      </w:r>
      <w:r w:rsidR="00E13158" w:rsidRPr="00826765">
        <w:rPr>
          <w:rFonts w:ascii="Times New Roman" w:hAnsi="Times New Roman"/>
          <w:bCs/>
          <w:sz w:val="28"/>
          <w:szCs w:val="28"/>
          <w:lang w:val="kk-KZ"/>
        </w:rPr>
        <w:t xml:space="preserve">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2012 ж.,</w:t>
      </w:r>
      <w:r w:rsidR="00661ECE" w:rsidRPr="00826765">
        <w:rPr>
          <w:rFonts w:ascii="Times New Roman" w:hAnsi="Times New Roman"/>
          <w:bCs/>
          <w:sz w:val="28"/>
          <w:szCs w:val="28"/>
          <w:lang w:val="kk-KZ"/>
        </w:rPr>
        <w:t xml:space="preserve"> </w:t>
      </w:r>
      <w:r w:rsidRPr="00826765">
        <w:rPr>
          <w:rFonts w:ascii="Times New Roman" w:hAnsi="Times New Roman"/>
          <w:bCs/>
          <w:sz w:val="28"/>
          <w:szCs w:val="28"/>
          <w:lang w:val="kk-KZ"/>
        </w:rPr>
        <w:t>№ 6, 43-құжат; № 8, 64-құжат; № 13, 91-құжат; № 21-22, 124-құжат; 2013 ж., № 2, 10-құжат; № 9, 51-құжат; № 10-11, 56-құжат; № 15, 76-құжат; 2014 ж.,</w:t>
      </w:r>
      <w:r w:rsidR="00755567"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1, 9-құжат; № 4-5, 24-құжат; № 6, 27-құжат; № 10, 52-құжат; № 14, 84-құжат; № 16, 90-құжат; № 19-I, 19-II, 94, 96-құжаттар; № 21, 122-құжат;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 xml:space="preserve">№ 22, 131-құжат; № 23, 143-құжат; № 24, 144-құжат; 2015 ж., № 8, 42-құжат; № 19-II, 106-құжат; № 20-IV, 113-құжат; № 20-VII, 115-құжат; № 21-I,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 xml:space="preserve">128-құжат; № 21-III, 136-құжат; № 22-I, 143-құжат; № 22-VI, 159-құжат;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 xml:space="preserve">№ 23-II, 170-құжат; 2016 ж., № 7-II, 55-құжат; № 12, 87-құжат; 2017 ж., № 4,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7-құжат; № 16, 56-құжат):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9-баптың 1-тармағы</w:t>
      </w:r>
      <w:r w:rsidR="00CD64F3" w:rsidRPr="00826765">
        <w:rPr>
          <w:rFonts w:ascii="Times New Roman" w:hAnsi="Times New Roman"/>
          <w:bCs/>
          <w:sz w:val="28"/>
          <w:szCs w:val="28"/>
          <w:lang w:val="kk-KZ"/>
        </w:rPr>
        <w:t xml:space="preserve"> </w:t>
      </w:r>
      <w:r w:rsidRPr="00826765">
        <w:rPr>
          <w:rFonts w:ascii="Times New Roman" w:hAnsi="Times New Roman"/>
          <w:bCs/>
          <w:sz w:val="28"/>
          <w:szCs w:val="28"/>
          <w:lang w:val="kk-KZ"/>
        </w:rPr>
        <w:t>мынадай мазмұндағы 13)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«13) </w:t>
      </w:r>
      <w:r w:rsidR="00D05B2F" w:rsidRPr="00826765">
        <w:rPr>
          <w:rFonts w:ascii="Times New Roman" w:hAnsi="Times New Roman"/>
          <w:bCs/>
          <w:sz w:val="28"/>
          <w:szCs w:val="28"/>
          <w:lang w:val="kk-KZ"/>
        </w:rPr>
        <w:t>жеке тұлған</w:t>
      </w:r>
      <w:r w:rsidR="00235ED7" w:rsidRPr="00826765">
        <w:rPr>
          <w:rFonts w:ascii="Times New Roman" w:hAnsi="Times New Roman"/>
          <w:bCs/>
          <w:sz w:val="28"/>
          <w:szCs w:val="28"/>
          <w:lang w:val="kk-KZ"/>
        </w:rPr>
        <w:t>ың берешегін өндіріп алу туралы салық</w:t>
      </w:r>
      <w:r w:rsidR="007E748E" w:rsidRPr="00826765">
        <w:rPr>
          <w:rFonts w:ascii="Times New Roman" w:hAnsi="Times New Roman"/>
          <w:bCs/>
          <w:sz w:val="28"/>
          <w:szCs w:val="28"/>
          <w:lang w:val="kk-KZ"/>
        </w:rPr>
        <w:t>тық</w:t>
      </w:r>
      <w:r w:rsidR="00235ED7" w:rsidRPr="00826765">
        <w:rPr>
          <w:rFonts w:ascii="Times New Roman" w:hAnsi="Times New Roman"/>
          <w:bCs/>
          <w:sz w:val="28"/>
          <w:szCs w:val="28"/>
          <w:lang w:val="kk-KZ"/>
        </w:rPr>
        <w:t xml:space="preserve"> бұйры</w:t>
      </w:r>
      <w:r w:rsidR="007E748E" w:rsidRPr="00826765">
        <w:rPr>
          <w:rFonts w:ascii="Times New Roman" w:hAnsi="Times New Roman"/>
          <w:bCs/>
          <w:sz w:val="28"/>
          <w:szCs w:val="28"/>
          <w:lang w:val="kk-KZ"/>
        </w:rPr>
        <w:t>қ</w:t>
      </w:r>
      <w:r w:rsidR="00EF1E00" w:rsidRPr="00826765">
        <w:rPr>
          <w:rFonts w:ascii="Times New Roman" w:hAnsi="Times New Roman"/>
          <w:bCs/>
          <w:sz w:val="28"/>
          <w:szCs w:val="28"/>
          <w:lang w:val="kk-KZ"/>
        </w:rPr>
        <w:t>.».</w:t>
      </w:r>
    </w:p>
    <w:p w:rsidR="00DA270B" w:rsidRPr="00826765" w:rsidRDefault="00DA270B" w:rsidP="00346586">
      <w:pPr>
        <w:spacing w:after="0" w:line="240" w:lineRule="auto"/>
        <w:ind w:firstLine="851"/>
        <w:jc w:val="both"/>
        <w:rPr>
          <w:rFonts w:ascii="Times New Roman" w:hAnsi="Times New Roman"/>
          <w:bCs/>
          <w:sz w:val="28"/>
          <w:szCs w:val="28"/>
          <w:lang w:val="kk-KZ"/>
        </w:rPr>
      </w:pPr>
    </w:p>
    <w:p w:rsidR="00A94074" w:rsidRPr="00826765" w:rsidRDefault="00A94074" w:rsidP="00A940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EF1E00" w:rsidRPr="00826765">
        <w:rPr>
          <w:rFonts w:ascii="Times New Roman" w:hAnsi="Times New Roman"/>
          <w:bCs/>
          <w:sz w:val="28"/>
          <w:szCs w:val="28"/>
          <w:lang w:val="kk-KZ"/>
        </w:rPr>
        <w:t>7</w:t>
      </w:r>
      <w:r w:rsidRPr="00826765">
        <w:rPr>
          <w:rFonts w:ascii="Times New Roman" w:hAnsi="Times New Roman"/>
          <w:bCs/>
          <w:sz w:val="28"/>
          <w:szCs w:val="28"/>
          <w:lang w:val="kk-KZ"/>
        </w:rPr>
        <w:t xml:space="preserve">. «Қазақстан Республикасының әуе кеңістігін пайдалану және авиация қызметі туралы» 2010 жылғы 15 шілдедегі Қазақстан Республикасының Заңына (Қазақстан Республикасы Парламентінің Жаршысы, 2010 ж., № 17-18, 113-құжат; 2011 ж., № 1, 2-құжат; № 5, </w:t>
      </w:r>
      <w:r w:rsidRPr="00826765">
        <w:rPr>
          <w:rFonts w:ascii="Times New Roman" w:hAnsi="Times New Roman"/>
          <w:bCs/>
          <w:sz w:val="28"/>
          <w:szCs w:val="28"/>
          <w:lang w:val="kk-KZ"/>
        </w:rPr>
        <w:br/>
        <w:t xml:space="preserve">43-құжат; № 11, 102-құжат; 2012 ж., № 8, 64-құжат; № 14, 95-құжат; № 15,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 xml:space="preserve">97-құжат; 2013 ж., № 14, 72-құжат; № 16, 83-құжат; 2014 ж., № 7, 37-құжат;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 xml:space="preserve">№ 10, 52-құжат; № 16, 90-құжат; № 19-I, 19-II, 96-құжат; № 23, 143-құжат;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 xml:space="preserve">2015 ж., № 19-I, 100-құжат; № 20-IV, 113-құжат; № 23-II, 170, 172-құжаттар; 2016 ж., № 8-I, 65-құжат; № 24, 124-құжат; 2017 ж., № 9, 22-құжат; № 11, </w:t>
      </w:r>
      <w:r w:rsidR="00CA2C0D" w:rsidRPr="00826765">
        <w:rPr>
          <w:rFonts w:ascii="Times New Roman" w:hAnsi="Times New Roman"/>
          <w:bCs/>
          <w:sz w:val="28"/>
          <w:szCs w:val="28"/>
          <w:lang w:val="kk-KZ"/>
        </w:rPr>
        <w:br/>
      </w:r>
      <w:r w:rsidRPr="00826765">
        <w:rPr>
          <w:rFonts w:ascii="Times New Roman" w:hAnsi="Times New Roman"/>
          <w:bCs/>
          <w:sz w:val="28"/>
          <w:szCs w:val="28"/>
          <w:lang w:val="kk-KZ"/>
        </w:rPr>
        <w:t>29-құжат;</w:t>
      </w:r>
      <w:r w:rsidRPr="00826765">
        <w:rPr>
          <w:rFonts w:ascii="Times New Roman" w:hAnsi="Times New Roman"/>
          <w:sz w:val="28"/>
          <w:szCs w:val="28"/>
          <w:lang w:val="kk-KZ"/>
        </w:rPr>
        <w:t xml:space="preserve"> № 14, 51</w:t>
      </w:r>
      <w:r w:rsidRPr="00826765">
        <w:rPr>
          <w:rFonts w:ascii="Times New Roman" w:hAnsi="Times New Roman"/>
          <w:bCs/>
          <w:sz w:val="28"/>
          <w:szCs w:val="28"/>
          <w:lang w:val="kk-KZ"/>
        </w:rPr>
        <w:t>-құжат</w:t>
      </w:r>
      <w:r w:rsidRPr="00826765">
        <w:rPr>
          <w:rFonts w:ascii="Times New Roman" w:hAnsi="Times New Roman"/>
          <w:sz w:val="28"/>
          <w:szCs w:val="28"/>
          <w:lang w:val="kk-KZ"/>
        </w:rPr>
        <w:t>; № 16, 56</w:t>
      </w:r>
      <w:r w:rsidRPr="00826765">
        <w:rPr>
          <w:rFonts w:ascii="Times New Roman" w:hAnsi="Times New Roman"/>
          <w:bCs/>
          <w:sz w:val="28"/>
          <w:szCs w:val="28"/>
          <w:lang w:val="kk-KZ"/>
        </w:rPr>
        <w:t>-құжат):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65-баптың 1-тармағының бірінші бөлігі мынадай редакцияда жазылсын: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Әуе</w:t>
      </w:r>
      <w:r w:rsidR="005A21DB" w:rsidRPr="00826765">
        <w:rPr>
          <w:rFonts w:ascii="Times New Roman" w:hAnsi="Times New Roman"/>
          <w:bCs/>
          <w:sz w:val="28"/>
          <w:szCs w:val="28"/>
          <w:lang w:val="kk-KZ"/>
        </w:rPr>
        <w:t xml:space="preserve">жай </w:t>
      </w:r>
      <w:r w:rsidRPr="00826765">
        <w:rPr>
          <w:rFonts w:ascii="Times New Roman" w:hAnsi="Times New Roman"/>
          <w:bCs/>
          <w:sz w:val="28"/>
          <w:szCs w:val="28"/>
          <w:lang w:val="kk-KZ"/>
        </w:rPr>
        <w:t xml:space="preserve">қызметінің құрамына </w:t>
      </w:r>
      <w:r w:rsidR="00190587" w:rsidRPr="00826765">
        <w:rPr>
          <w:rFonts w:ascii="Times New Roman" w:hAnsi="Times New Roman"/>
          <w:bCs/>
          <w:sz w:val="28"/>
          <w:szCs w:val="28"/>
          <w:lang w:val="kk-KZ"/>
        </w:rPr>
        <w:t xml:space="preserve">әуеайлаққа және жерде қызмет көрсету тауарлары, жұмыстары, қызметтері кіреді, олардың </w:t>
      </w:r>
      <w:r w:rsidRPr="00826765">
        <w:rPr>
          <w:rFonts w:ascii="Times New Roman" w:hAnsi="Times New Roman"/>
          <w:bCs/>
          <w:sz w:val="28"/>
          <w:szCs w:val="28"/>
          <w:lang w:val="kk-KZ"/>
        </w:rPr>
        <w:t xml:space="preserve">тізбесін </w:t>
      </w:r>
      <w:r w:rsidR="005A21DB" w:rsidRPr="00826765">
        <w:rPr>
          <w:rFonts w:ascii="Times New Roman" w:hAnsi="Times New Roman"/>
          <w:bCs/>
          <w:sz w:val="28"/>
          <w:szCs w:val="28"/>
          <w:lang w:val="kk-KZ"/>
        </w:rPr>
        <w:t xml:space="preserve">азаматтық авиация саласындағы уәкілетті орган </w:t>
      </w:r>
      <w:r w:rsidRPr="00826765">
        <w:rPr>
          <w:rFonts w:ascii="Times New Roman" w:hAnsi="Times New Roman"/>
          <w:bCs/>
          <w:sz w:val="28"/>
          <w:szCs w:val="28"/>
          <w:lang w:val="kk-KZ"/>
        </w:rPr>
        <w:t>табиғи монополия</w:t>
      </w:r>
      <w:r w:rsidR="005A21DB" w:rsidRPr="00826765">
        <w:rPr>
          <w:rFonts w:ascii="Times New Roman" w:hAnsi="Times New Roman"/>
          <w:bCs/>
          <w:sz w:val="28"/>
          <w:szCs w:val="28"/>
          <w:lang w:val="kk-KZ"/>
        </w:rPr>
        <w:t>лар</w:t>
      </w:r>
      <w:r w:rsidRPr="00826765">
        <w:rPr>
          <w:rFonts w:ascii="Times New Roman" w:hAnsi="Times New Roman"/>
          <w:bCs/>
          <w:sz w:val="28"/>
          <w:szCs w:val="28"/>
          <w:lang w:val="kk-KZ"/>
        </w:rPr>
        <w:t xml:space="preserve"> сала</w:t>
      </w:r>
      <w:r w:rsidR="005A21DB" w:rsidRPr="00826765">
        <w:rPr>
          <w:rFonts w:ascii="Times New Roman" w:hAnsi="Times New Roman"/>
          <w:bCs/>
          <w:sz w:val="28"/>
          <w:szCs w:val="28"/>
          <w:lang w:val="kk-KZ"/>
        </w:rPr>
        <w:t>лар</w:t>
      </w:r>
      <w:r w:rsidRPr="00826765">
        <w:rPr>
          <w:rFonts w:ascii="Times New Roman" w:hAnsi="Times New Roman"/>
          <w:bCs/>
          <w:sz w:val="28"/>
          <w:szCs w:val="28"/>
          <w:lang w:val="kk-KZ"/>
        </w:rPr>
        <w:t>ында</w:t>
      </w:r>
      <w:r w:rsidR="005A21DB" w:rsidRPr="00826765">
        <w:rPr>
          <w:rFonts w:ascii="Times New Roman" w:hAnsi="Times New Roman"/>
          <w:bCs/>
          <w:sz w:val="28"/>
          <w:szCs w:val="28"/>
          <w:lang w:val="kk-KZ"/>
        </w:rPr>
        <w:t xml:space="preserve">ғы басшылықты </w:t>
      </w:r>
      <w:r w:rsidRPr="00826765">
        <w:rPr>
          <w:rFonts w:ascii="Times New Roman" w:hAnsi="Times New Roman"/>
          <w:bCs/>
          <w:sz w:val="28"/>
          <w:szCs w:val="28"/>
          <w:lang w:val="kk-KZ"/>
        </w:rPr>
        <w:t>жүзеге асыратын мемлекеттік органмен бірлес</w:t>
      </w:r>
      <w:r w:rsidR="005A21DB" w:rsidRPr="00826765">
        <w:rPr>
          <w:rFonts w:ascii="Times New Roman" w:hAnsi="Times New Roman"/>
          <w:bCs/>
          <w:sz w:val="28"/>
          <w:szCs w:val="28"/>
          <w:lang w:val="kk-KZ"/>
        </w:rPr>
        <w:t>е отырып</w:t>
      </w:r>
      <w:r w:rsidR="00190587" w:rsidRPr="00826765">
        <w:rPr>
          <w:rFonts w:ascii="Times New Roman" w:hAnsi="Times New Roman"/>
          <w:bCs/>
          <w:sz w:val="28"/>
          <w:szCs w:val="28"/>
          <w:lang w:val="kk-KZ"/>
        </w:rPr>
        <w:t xml:space="preserve"> бекітеді</w:t>
      </w:r>
      <w:r w:rsidRPr="00826765">
        <w:rPr>
          <w:rFonts w:ascii="Times New Roman" w:hAnsi="Times New Roman"/>
          <w:bCs/>
          <w:sz w:val="28"/>
          <w:szCs w:val="28"/>
          <w:lang w:val="kk-KZ"/>
        </w:rPr>
        <w:t>.»</w:t>
      </w:r>
      <w:r w:rsidR="003A3BA6" w:rsidRPr="00826765">
        <w:rPr>
          <w:rFonts w:ascii="Times New Roman" w:hAnsi="Times New Roman"/>
          <w:bCs/>
          <w:sz w:val="28"/>
          <w:szCs w:val="28"/>
          <w:lang w:val="kk-KZ"/>
        </w:rPr>
        <w:t>.</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BD24FB" w:rsidRPr="00826765" w:rsidRDefault="007C69B8" w:rsidP="00BD24FB">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w:t>
      </w:r>
      <w:r w:rsidR="00857EE6" w:rsidRPr="00826765">
        <w:rPr>
          <w:rFonts w:ascii="Times New Roman" w:hAnsi="Times New Roman"/>
          <w:bCs/>
          <w:sz w:val="28"/>
          <w:szCs w:val="28"/>
          <w:lang w:val="kk-KZ"/>
        </w:rPr>
        <w:t>8</w:t>
      </w:r>
      <w:r w:rsidRPr="00826765">
        <w:rPr>
          <w:rFonts w:ascii="Times New Roman" w:hAnsi="Times New Roman"/>
          <w:bCs/>
          <w:sz w:val="28"/>
          <w:szCs w:val="28"/>
          <w:lang w:val="kk-KZ"/>
        </w:rPr>
        <w:t>.</w:t>
      </w:r>
      <w:r w:rsidR="005C1DCF" w:rsidRPr="00826765">
        <w:rPr>
          <w:rFonts w:ascii="Times New Roman" w:hAnsi="Times New Roman"/>
          <w:bCs/>
          <w:sz w:val="28"/>
          <w:szCs w:val="28"/>
          <w:lang w:val="kk-KZ"/>
        </w:rPr>
        <w:t xml:space="preserve"> </w:t>
      </w:r>
      <w:r w:rsidR="005C1DCF" w:rsidRPr="00826765">
        <w:rPr>
          <w:rFonts w:ascii="Times New Roman" w:hAnsi="Times New Roman"/>
          <w:sz w:val="28"/>
          <w:szCs w:val="28"/>
          <w:lang w:val="kk-KZ"/>
        </w:rPr>
        <w:t xml:space="preserve">«Мемлекеттік мүлік туралы» 2011 жылғы 1 наурыздағы Қазақстан Республикасының Заңына (Қазақстан Республикасы Парламентiнiң Жаршысы, 2011 ж., № 5, 42-құжат; № 15, 118-құжат; № 16, 129-құжат; № 17, 136-құжат; № 24, 196-құжат; 2012 ж., № 2, 11, 16-құжаттар; № 4, 30,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 xml:space="preserve">32-құжаттар; № 5, 41-құжат; № 6, 43-құжат; № 8, 64-құжат; № 13, 91-құжат;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 14, 95-құжат; № 21-22, 124-құжат; 2013 ж., № 2, 13-құжат;  № 8, 50-құжат; № 9, 51-құжат; № 15, 82-құжат; № 16, 83-құжат; 2014 ж., № 1, 9-құжат; № 2, 10,</w:t>
      </w:r>
      <w:r w:rsidR="009B0717" w:rsidRPr="00826765">
        <w:rPr>
          <w:rFonts w:ascii="Times New Roman" w:hAnsi="Times New Roman"/>
          <w:sz w:val="28"/>
          <w:szCs w:val="28"/>
          <w:lang w:val="kk-KZ"/>
        </w:rPr>
        <w:t xml:space="preserve"> </w:t>
      </w:r>
      <w:r w:rsidR="005C1DCF" w:rsidRPr="00826765">
        <w:rPr>
          <w:rFonts w:ascii="Times New Roman" w:hAnsi="Times New Roman"/>
          <w:sz w:val="28"/>
          <w:szCs w:val="28"/>
          <w:lang w:val="kk-KZ"/>
        </w:rPr>
        <w:t xml:space="preserve">12-құжаттар; № 4-5, 24-құжат; № 7, 37-құжат; № 12, 82-құжат; № 19-I,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 xml:space="preserve">19-II, 94, 96-құжаттар; № 22, 131-құжат; № 23, 143-құжат; 2015 ж., № 8,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lastRenderedPageBreak/>
        <w:t xml:space="preserve">42-құжат; № 11, 57-құжат; № 14, 72-құжат; № 19-I, 99-құжат; № 19-ІІ, 103,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105-құжаттар; № 20-IV, 113-құжат; № 20-VIІ, 117-құжат;</w:t>
      </w:r>
      <w:r w:rsidR="00E107F7" w:rsidRPr="00826765">
        <w:rPr>
          <w:rFonts w:ascii="Times New Roman" w:hAnsi="Times New Roman"/>
          <w:sz w:val="28"/>
          <w:szCs w:val="28"/>
          <w:lang w:val="kk-KZ"/>
        </w:rPr>
        <w:t xml:space="preserve"> </w:t>
      </w:r>
      <w:r w:rsidR="005C1DCF" w:rsidRPr="00826765">
        <w:rPr>
          <w:rFonts w:ascii="Times New Roman" w:hAnsi="Times New Roman"/>
          <w:sz w:val="28"/>
          <w:szCs w:val="28"/>
          <w:lang w:val="kk-KZ"/>
        </w:rPr>
        <w:t>№ 21-І, 124-құжат; № 21-ІІ, 130-құжат; № 21-ІІІ, 135-құжат; № 22-ІІ, 145, 148-құжаттар; № 22-VІ, 159-құжат; № 23-ІІ, 170, 172-құжаттар;</w:t>
      </w:r>
      <w:r w:rsidR="005C1DCF" w:rsidRPr="00826765">
        <w:rPr>
          <w:rStyle w:val="s0"/>
          <w:color w:val="auto"/>
          <w:sz w:val="28"/>
          <w:szCs w:val="28"/>
          <w:lang w:val="kk-KZ"/>
        </w:rPr>
        <w:t xml:space="preserve"> 2016 ж., </w:t>
      </w:r>
      <w:r w:rsidR="005C1DCF" w:rsidRPr="00826765">
        <w:rPr>
          <w:rFonts w:ascii="Times New Roman" w:hAnsi="Times New Roman"/>
          <w:sz w:val="28"/>
          <w:szCs w:val="28"/>
          <w:lang w:val="kk-KZ"/>
        </w:rPr>
        <w:t xml:space="preserve">№ 7-I, 47-құжат; № 7-II,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 xml:space="preserve">56-құжат; № 8-I, 62-құжат; № 24, 124-құжат; 2017 ж., № 4, 7-құжат; № 9,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 xml:space="preserve">22-құжат; № 11, 29-құжат; № 13, 45-құжат; № 14, 51, 54-құжаттар; № 15, </w:t>
      </w:r>
      <w:r w:rsidR="00E107F7" w:rsidRPr="00826765">
        <w:rPr>
          <w:rFonts w:ascii="Times New Roman" w:hAnsi="Times New Roman"/>
          <w:sz w:val="28"/>
          <w:szCs w:val="28"/>
          <w:lang w:val="kk-KZ"/>
        </w:rPr>
        <w:br/>
      </w:r>
      <w:r w:rsidR="005C1DCF" w:rsidRPr="00826765">
        <w:rPr>
          <w:rFonts w:ascii="Times New Roman" w:hAnsi="Times New Roman"/>
          <w:sz w:val="28"/>
          <w:szCs w:val="28"/>
          <w:lang w:val="kk-KZ"/>
        </w:rPr>
        <w:t>55-құжат</w:t>
      </w:r>
      <w:r w:rsidR="00BD24FB" w:rsidRPr="00826765">
        <w:rPr>
          <w:rFonts w:ascii="Times New Roman" w:hAnsi="Times New Roman"/>
          <w:bCs/>
          <w:sz w:val="28"/>
          <w:szCs w:val="28"/>
          <w:lang w:val="kk-KZ"/>
        </w:rPr>
        <w:t>;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w:t>
      </w:r>
      <w:r w:rsidR="00BD24FB" w:rsidRPr="00826765">
        <w:rPr>
          <w:rFonts w:ascii="Times New Roman" w:hAnsi="Times New Roman"/>
          <w:sz w:val="28"/>
          <w:szCs w:val="28"/>
          <w:lang w:val="kk-KZ"/>
        </w:rPr>
        <w:t xml:space="preserve">): </w:t>
      </w:r>
    </w:p>
    <w:p w:rsidR="0025072B" w:rsidRPr="00826765" w:rsidRDefault="005C1DC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sz w:val="28"/>
          <w:szCs w:val="28"/>
          <w:lang w:val="kk-KZ"/>
        </w:rPr>
        <w:t xml:space="preserve"> </w:t>
      </w:r>
      <w:r w:rsidR="0025072B" w:rsidRPr="00826765">
        <w:rPr>
          <w:rFonts w:ascii="Times New Roman" w:hAnsi="Times New Roman"/>
          <w:bCs/>
          <w:sz w:val="28"/>
          <w:szCs w:val="28"/>
          <w:lang w:val="kk-KZ"/>
        </w:rPr>
        <w:t>179-баптың 5-</w:t>
      </w:r>
      <w:r w:rsidR="002F0D40" w:rsidRPr="00826765">
        <w:rPr>
          <w:rFonts w:ascii="Times New Roman" w:hAnsi="Times New Roman"/>
          <w:bCs/>
          <w:sz w:val="28"/>
          <w:szCs w:val="28"/>
          <w:lang w:val="kk-KZ"/>
        </w:rPr>
        <w:t xml:space="preserve">тармағының бірінші бөлігі </w:t>
      </w:r>
      <w:r w:rsidR="0025072B" w:rsidRPr="00826765">
        <w:rPr>
          <w:rFonts w:ascii="Times New Roman" w:hAnsi="Times New Roman"/>
          <w:bCs/>
          <w:sz w:val="28"/>
          <w:szCs w:val="28"/>
          <w:lang w:val="kk-KZ"/>
        </w:rPr>
        <w:t>мынадай редакцияда жазылсын:</w:t>
      </w:r>
    </w:p>
    <w:p w:rsidR="0025072B" w:rsidRPr="00826765" w:rsidRDefault="0025072B"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Қазақстан Республикасының сауда қызметін реттеу туралы заңнамасына сәйкес </w:t>
      </w:r>
      <w:r w:rsidR="0008168B" w:rsidRPr="00826765">
        <w:rPr>
          <w:rFonts w:ascii="Times New Roman" w:hAnsi="Times New Roman"/>
          <w:bCs/>
          <w:sz w:val="28"/>
          <w:szCs w:val="28"/>
          <w:lang w:val="kk-KZ"/>
        </w:rPr>
        <w:t xml:space="preserve">осы баптың 3 және 4-тармақтарының талаптары </w:t>
      </w:r>
      <w:r w:rsidRPr="00826765">
        <w:rPr>
          <w:rFonts w:ascii="Times New Roman" w:hAnsi="Times New Roman"/>
          <w:bCs/>
          <w:sz w:val="28"/>
          <w:szCs w:val="28"/>
          <w:lang w:val="kk-KZ"/>
        </w:rPr>
        <w:t xml:space="preserve">қызметінің негізгі нысанасы Қазақстан Республикасының аумағында халықаралық мамандандырылған көрмені ұйымдастыру және өткізу, </w:t>
      </w:r>
      <w:r w:rsidR="00FC42FE" w:rsidRPr="00826765">
        <w:rPr>
          <w:rFonts w:ascii="Times New Roman" w:hAnsi="Times New Roman"/>
          <w:bCs/>
          <w:sz w:val="28"/>
          <w:szCs w:val="28"/>
          <w:lang w:val="kk-KZ"/>
        </w:rPr>
        <w:br/>
      </w:r>
      <w:r w:rsidRPr="00826765">
        <w:rPr>
          <w:rFonts w:ascii="Times New Roman" w:hAnsi="Times New Roman"/>
          <w:bCs/>
          <w:sz w:val="28"/>
          <w:szCs w:val="28"/>
          <w:lang w:val="kk-KZ"/>
        </w:rPr>
        <w:t>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p w:rsidR="0025072B" w:rsidRPr="00826765" w:rsidRDefault="0025072B" w:rsidP="00346586">
      <w:pPr>
        <w:spacing w:after="0" w:line="240" w:lineRule="auto"/>
        <w:ind w:firstLine="851"/>
        <w:jc w:val="both"/>
        <w:rPr>
          <w:rFonts w:ascii="Times New Roman" w:hAnsi="Times New Roman"/>
          <w:bCs/>
          <w:sz w:val="28"/>
          <w:szCs w:val="28"/>
          <w:lang w:val="kk-KZ"/>
        </w:rPr>
      </w:pPr>
    </w:p>
    <w:p w:rsidR="00141832" w:rsidRPr="00826765" w:rsidRDefault="00857EE6" w:rsidP="00141832">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29</w:t>
      </w:r>
      <w:r w:rsidR="00141832" w:rsidRPr="00826765">
        <w:rPr>
          <w:rFonts w:ascii="Times New Roman" w:hAnsi="Times New Roman"/>
          <w:bCs/>
          <w:sz w:val="28"/>
          <w:szCs w:val="28"/>
          <w:lang w:val="kk-KZ"/>
        </w:rPr>
        <w:t xml:space="preserve">. «Мұнай өнiмдерiнiң жекелеген түрлерiн өндiрудi және олардың айналымын мемлекеттiк реттеу туралы» 2011 жылғы 20 шілдедегі Қазақстан Республикасының Заңына (Қазақстан Республикасы Парламентінің Жаршысы, 2011 ж., № 13, 113-құжат; 2012 ж., № 2, 14-құжат; № 11, </w:t>
      </w:r>
      <w:r w:rsidR="00141832" w:rsidRPr="00826765">
        <w:rPr>
          <w:rFonts w:ascii="Times New Roman" w:hAnsi="Times New Roman"/>
          <w:bCs/>
          <w:sz w:val="28"/>
          <w:szCs w:val="28"/>
          <w:lang w:val="kk-KZ"/>
        </w:rPr>
        <w:br/>
        <w:t xml:space="preserve">80-құжат; № 15, 97-құжат; № 21-22, 124-құжат; 2013 ж., № 4, 21-құжат; </w:t>
      </w:r>
      <w:r w:rsidR="00141832" w:rsidRPr="00826765">
        <w:rPr>
          <w:rFonts w:ascii="Times New Roman" w:hAnsi="Times New Roman"/>
          <w:bCs/>
          <w:sz w:val="28"/>
          <w:szCs w:val="28"/>
          <w:lang w:val="kk-KZ"/>
        </w:rPr>
        <w:br/>
        <w:t xml:space="preserve">№ 21-22, 115-құжат; 2014 ж., № 1, 4-құжат; № 7, 37-құжат; № 10, 52-құжат; </w:t>
      </w:r>
      <w:r w:rsidR="00F16F40" w:rsidRPr="00826765">
        <w:rPr>
          <w:rFonts w:ascii="Times New Roman" w:hAnsi="Times New Roman"/>
          <w:bCs/>
          <w:sz w:val="28"/>
          <w:szCs w:val="28"/>
          <w:lang w:val="kk-KZ"/>
        </w:rPr>
        <w:br/>
      </w:r>
      <w:r w:rsidR="00141832" w:rsidRPr="00826765">
        <w:rPr>
          <w:rFonts w:ascii="Times New Roman" w:hAnsi="Times New Roman"/>
          <w:bCs/>
          <w:sz w:val="28"/>
          <w:szCs w:val="28"/>
          <w:lang w:val="kk-KZ"/>
        </w:rPr>
        <w:t xml:space="preserve">№ 16, 90-құжат; № 19-I, 19-II, 96-құжат; № 21, 122-құжат; № 22, 131-құжат; </w:t>
      </w:r>
      <w:r w:rsidR="00F16F40" w:rsidRPr="00826765">
        <w:rPr>
          <w:rFonts w:ascii="Times New Roman" w:hAnsi="Times New Roman"/>
          <w:bCs/>
          <w:sz w:val="28"/>
          <w:szCs w:val="28"/>
          <w:lang w:val="kk-KZ"/>
        </w:rPr>
        <w:br/>
      </w:r>
      <w:r w:rsidR="00141832" w:rsidRPr="00826765">
        <w:rPr>
          <w:rFonts w:ascii="Times New Roman" w:hAnsi="Times New Roman"/>
          <w:bCs/>
          <w:sz w:val="28"/>
          <w:szCs w:val="28"/>
          <w:lang w:val="kk-KZ"/>
        </w:rPr>
        <w:t xml:space="preserve">№ 23, 143-құжат; 2015 ж., № 9, 46-құжат; № 20-IV, 113-құжат; № 23-I, </w:t>
      </w:r>
      <w:r w:rsidR="00141832" w:rsidRPr="00826765">
        <w:rPr>
          <w:rFonts w:ascii="Times New Roman" w:hAnsi="Times New Roman"/>
          <w:bCs/>
          <w:sz w:val="28"/>
          <w:szCs w:val="28"/>
          <w:lang w:val="kk-KZ"/>
        </w:rPr>
        <w:br/>
        <w:t>169-құжат; 2016 ж., № 8-II, 66-құжат; № 22, 116-құжат; № 24, 124-құжат):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8-баптың 10) тармақшасы алып тасталсын;</w:t>
      </w:r>
    </w:p>
    <w:p w:rsidR="00A43F1C" w:rsidRPr="00826765" w:rsidRDefault="00A43F1C"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12-баптың 3-тармағының 1) тармақшасы «шикі мұнайды» деген сөздердің алдынан «</w:t>
      </w:r>
      <w:r w:rsidR="005E60C2" w:rsidRPr="00826765">
        <w:rPr>
          <w:rFonts w:ascii="Times New Roman" w:hAnsi="Times New Roman"/>
          <w:bCs/>
          <w:sz w:val="28"/>
          <w:szCs w:val="28"/>
          <w:lang w:val="kk-KZ"/>
        </w:rPr>
        <w:t>оларды</w:t>
      </w:r>
      <w:r w:rsidR="0015054E"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қайта өңдеу мақсатында алынған (сатып алынған)» </w:t>
      </w:r>
      <w:r w:rsidR="00BA2952" w:rsidRPr="00826765">
        <w:rPr>
          <w:rFonts w:ascii="Times New Roman" w:hAnsi="Times New Roman"/>
          <w:bCs/>
          <w:sz w:val="28"/>
          <w:szCs w:val="28"/>
          <w:lang w:val="kk-KZ"/>
        </w:rPr>
        <w:t>деген сөздермен толықтырылсын;</w:t>
      </w:r>
    </w:p>
    <w:p w:rsidR="00536E2A" w:rsidRPr="00826765" w:rsidRDefault="002937B2"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536E2A" w:rsidRPr="00826765">
        <w:rPr>
          <w:rFonts w:ascii="Times New Roman" w:hAnsi="Times New Roman"/>
          <w:bCs/>
          <w:sz w:val="28"/>
          <w:szCs w:val="28"/>
          <w:lang w:val="kk-KZ"/>
        </w:rPr>
        <w:t>) 22-баптың 3-тармағы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3F35B2" w:rsidRPr="00826765">
        <w:rPr>
          <w:rFonts w:ascii="Times New Roman" w:hAnsi="Times New Roman"/>
          <w:bCs/>
          <w:sz w:val="28"/>
          <w:szCs w:val="28"/>
          <w:lang w:val="kk-KZ"/>
        </w:rPr>
        <w:t xml:space="preserve">3. Мұнай өнімдерін бөлшек саудада өткізуді </w:t>
      </w:r>
      <w:r w:rsidRPr="00826765">
        <w:rPr>
          <w:rFonts w:ascii="Times New Roman" w:hAnsi="Times New Roman"/>
          <w:bCs/>
          <w:sz w:val="28"/>
          <w:szCs w:val="28"/>
          <w:lang w:val="kk-KZ"/>
        </w:rPr>
        <w:t xml:space="preserve">жүзеге асыратын екі және одан көп тұлғалардың бір мезгілде мұнай өнiмдерiн сақтау және (немесе) бөлшек </w:t>
      </w:r>
      <w:r w:rsidR="003F35B2" w:rsidRPr="00826765">
        <w:rPr>
          <w:rFonts w:ascii="Times New Roman" w:hAnsi="Times New Roman"/>
          <w:bCs/>
          <w:sz w:val="28"/>
          <w:szCs w:val="28"/>
          <w:lang w:val="kk-KZ"/>
        </w:rPr>
        <w:t xml:space="preserve">саудада </w:t>
      </w:r>
      <w:r w:rsidRPr="00826765">
        <w:rPr>
          <w:rFonts w:ascii="Times New Roman" w:hAnsi="Times New Roman"/>
          <w:bCs/>
          <w:sz w:val="28"/>
          <w:szCs w:val="28"/>
          <w:lang w:val="kk-KZ"/>
        </w:rPr>
        <w:t>өткізу үшін автожанармай құю станциялары</w:t>
      </w:r>
      <w:r w:rsidR="00A43F1C" w:rsidRPr="00826765">
        <w:rPr>
          <w:rFonts w:ascii="Times New Roman" w:hAnsi="Times New Roman"/>
          <w:bCs/>
          <w:sz w:val="28"/>
          <w:szCs w:val="28"/>
          <w:lang w:val="kk-KZ"/>
        </w:rPr>
        <w:t>н пайдалануына тыйым салынады.».</w:t>
      </w:r>
    </w:p>
    <w:p w:rsidR="003A3BA6" w:rsidRPr="00826765" w:rsidRDefault="003A3BA6" w:rsidP="00346586">
      <w:pPr>
        <w:spacing w:after="0" w:line="240" w:lineRule="auto"/>
        <w:ind w:firstLine="851"/>
        <w:jc w:val="both"/>
        <w:rPr>
          <w:rFonts w:ascii="Times New Roman" w:hAnsi="Times New Roman"/>
          <w:bCs/>
          <w:sz w:val="28"/>
          <w:szCs w:val="28"/>
          <w:lang w:val="kk-KZ"/>
        </w:rPr>
      </w:pPr>
    </w:p>
    <w:p w:rsidR="00645A1D" w:rsidRPr="00826765" w:rsidRDefault="00857EE6" w:rsidP="00645A1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30</w:t>
      </w:r>
      <w:r w:rsidR="00645A1D" w:rsidRPr="00826765">
        <w:rPr>
          <w:rFonts w:ascii="Times New Roman" w:hAnsi="Times New Roman"/>
          <w:bCs/>
          <w:sz w:val="28"/>
          <w:szCs w:val="28"/>
          <w:lang w:val="kk-KZ"/>
        </w:rPr>
        <w:t xml:space="preserve">. «Қазақстан Республикасындағы арнайы экономикалық аймақтар туралы» 2011 жылғы 21 шілдедегі Қазақстан Республикасының Заңына </w:t>
      </w:r>
      <w:r w:rsidR="00645A1D" w:rsidRPr="00826765">
        <w:rPr>
          <w:rFonts w:ascii="Times New Roman" w:hAnsi="Times New Roman"/>
          <w:bCs/>
          <w:sz w:val="28"/>
          <w:szCs w:val="28"/>
          <w:lang w:val="kk-KZ"/>
        </w:rPr>
        <w:lastRenderedPageBreak/>
        <w:t xml:space="preserve">(Қазақстан Республикасы Парламентінің Жаршысы, 2011 ж., № 15, 119-құжат; 2012 ж., № 2, 14-құжат; № 21-22, 124-құжат; 2013 ж., № 3, 19-құжат; № 15, </w:t>
      </w:r>
      <w:r w:rsidR="004A2731" w:rsidRPr="00826765">
        <w:rPr>
          <w:rFonts w:ascii="Times New Roman" w:hAnsi="Times New Roman"/>
          <w:bCs/>
          <w:sz w:val="28"/>
          <w:szCs w:val="28"/>
          <w:lang w:val="kk-KZ"/>
        </w:rPr>
        <w:br/>
      </w:r>
      <w:r w:rsidR="00645A1D" w:rsidRPr="00826765">
        <w:rPr>
          <w:rFonts w:ascii="Times New Roman" w:hAnsi="Times New Roman"/>
          <w:bCs/>
          <w:sz w:val="28"/>
          <w:szCs w:val="28"/>
          <w:lang w:val="kk-KZ"/>
        </w:rPr>
        <w:t xml:space="preserve">81-құжат; № 21-22, 114-құжат; 2014 ж., № 11, 63-құжат; № 19-I, 19-II, </w:t>
      </w:r>
      <w:r w:rsidR="004A2731" w:rsidRPr="00826765">
        <w:rPr>
          <w:rFonts w:ascii="Times New Roman" w:hAnsi="Times New Roman"/>
          <w:bCs/>
          <w:sz w:val="28"/>
          <w:szCs w:val="28"/>
          <w:lang w:val="kk-KZ"/>
        </w:rPr>
        <w:br/>
      </w:r>
      <w:r w:rsidR="00645A1D" w:rsidRPr="00826765">
        <w:rPr>
          <w:rFonts w:ascii="Times New Roman" w:hAnsi="Times New Roman"/>
          <w:bCs/>
          <w:sz w:val="28"/>
          <w:szCs w:val="28"/>
          <w:lang w:val="kk-KZ"/>
        </w:rPr>
        <w:t>96-құжат; № 21, 122-құжат; № 23, 143-құжат; 2015</w:t>
      </w:r>
      <w:r w:rsidR="002B658B" w:rsidRPr="00826765">
        <w:rPr>
          <w:rFonts w:ascii="Times New Roman" w:hAnsi="Times New Roman"/>
          <w:bCs/>
          <w:sz w:val="28"/>
          <w:szCs w:val="28"/>
          <w:lang w:val="kk-KZ"/>
        </w:rPr>
        <w:t xml:space="preserve"> </w:t>
      </w:r>
      <w:r w:rsidR="00645A1D" w:rsidRPr="00826765">
        <w:rPr>
          <w:rFonts w:ascii="Times New Roman" w:hAnsi="Times New Roman"/>
          <w:bCs/>
          <w:sz w:val="28"/>
          <w:szCs w:val="28"/>
          <w:lang w:val="kk-KZ"/>
        </w:rPr>
        <w:t xml:space="preserve">ж., № 19-I, 99-құжат; </w:t>
      </w:r>
      <w:r w:rsidR="004A2731" w:rsidRPr="00826765">
        <w:rPr>
          <w:rFonts w:ascii="Times New Roman" w:hAnsi="Times New Roman"/>
          <w:bCs/>
          <w:sz w:val="28"/>
          <w:szCs w:val="28"/>
          <w:lang w:val="kk-KZ"/>
        </w:rPr>
        <w:br/>
      </w:r>
      <w:r w:rsidR="00645A1D" w:rsidRPr="00826765">
        <w:rPr>
          <w:rFonts w:ascii="Times New Roman" w:hAnsi="Times New Roman"/>
          <w:bCs/>
          <w:sz w:val="28"/>
          <w:szCs w:val="28"/>
          <w:lang w:val="kk-KZ"/>
        </w:rPr>
        <w:t>№ 20-IV, 113-құжат; № 20-VII, 117-құжат; № 22-II, 145-құжат; № 22-V, 156, 158-құжаттар; 2017 ж., № 14, 51-құжат):</w:t>
      </w:r>
    </w:p>
    <w:p w:rsidR="001A259C" w:rsidRPr="00826765" w:rsidRDefault="001A259C" w:rsidP="001A259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1</w:t>
      </w:r>
      <w:r w:rsidR="00215B38" w:rsidRPr="00826765">
        <w:rPr>
          <w:rFonts w:ascii="Times New Roman" w:hAnsi="Times New Roman"/>
          <w:bCs/>
          <w:sz w:val="28"/>
          <w:szCs w:val="28"/>
          <w:lang w:val="kk-KZ"/>
        </w:rPr>
        <w:t xml:space="preserve">-бап </w:t>
      </w:r>
      <w:r w:rsidR="00123EC3" w:rsidRPr="00826765">
        <w:rPr>
          <w:rFonts w:ascii="Times New Roman" w:hAnsi="Times New Roman"/>
          <w:bCs/>
          <w:sz w:val="28"/>
          <w:szCs w:val="28"/>
          <w:lang w:val="kk-KZ"/>
        </w:rPr>
        <w:t>м</w:t>
      </w:r>
      <w:r w:rsidR="00151D30" w:rsidRPr="00826765">
        <w:rPr>
          <w:rFonts w:ascii="Times New Roman" w:hAnsi="Times New Roman"/>
          <w:bCs/>
          <w:sz w:val="28"/>
          <w:szCs w:val="28"/>
          <w:lang w:val="kk-KZ"/>
        </w:rPr>
        <w:t>ынадай мазмұндағы 9</w:t>
      </w:r>
      <w:r w:rsidRPr="00826765">
        <w:rPr>
          <w:rFonts w:ascii="Times New Roman" w:hAnsi="Times New Roman"/>
          <w:bCs/>
          <w:sz w:val="28"/>
          <w:szCs w:val="28"/>
          <w:lang w:val="kk-KZ"/>
        </w:rPr>
        <w:t>-</w:t>
      </w:r>
      <w:r w:rsidR="00151D30" w:rsidRPr="00826765">
        <w:rPr>
          <w:rFonts w:ascii="Times New Roman" w:hAnsi="Times New Roman"/>
          <w:bCs/>
          <w:sz w:val="28"/>
          <w:szCs w:val="28"/>
          <w:lang w:val="kk-KZ"/>
        </w:rPr>
        <w:t>2</w:t>
      </w:r>
      <w:r w:rsidRPr="00826765">
        <w:rPr>
          <w:rFonts w:ascii="Times New Roman" w:hAnsi="Times New Roman"/>
          <w:bCs/>
          <w:sz w:val="28"/>
          <w:szCs w:val="28"/>
          <w:lang w:val="kk-KZ"/>
        </w:rPr>
        <w:t>) және</w:t>
      </w:r>
      <w:r w:rsidR="00123EC3" w:rsidRPr="00826765">
        <w:rPr>
          <w:rFonts w:ascii="Times New Roman" w:hAnsi="Times New Roman"/>
          <w:bCs/>
          <w:sz w:val="28"/>
          <w:szCs w:val="28"/>
          <w:lang w:val="kk-KZ"/>
        </w:rPr>
        <w:t xml:space="preserve"> </w:t>
      </w:r>
      <w:r w:rsidR="00151D30" w:rsidRPr="00826765">
        <w:rPr>
          <w:rFonts w:ascii="Times New Roman" w:hAnsi="Times New Roman"/>
          <w:bCs/>
          <w:sz w:val="28"/>
          <w:szCs w:val="28"/>
          <w:lang w:val="kk-KZ"/>
        </w:rPr>
        <w:t>9</w:t>
      </w:r>
      <w:r w:rsidRPr="00826765">
        <w:rPr>
          <w:rFonts w:ascii="Times New Roman" w:hAnsi="Times New Roman"/>
          <w:bCs/>
          <w:sz w:val="28"/>
          <w:szCs w:val="28"/>
          <w:lang w:val="kk-KZ"/>
        </w:rPr>
        <w:t>-</w:t>
      </w:r>
      <w:r w:rsidR="00151D30" w:rsidRPr="00826765">
        <w:rPr>
          <w:rFonts w:ascii="Times New Roman" w:hAnsi="Times New Roman"/>
          <w:bCs/>
          <w:sz w:val="28"/>
          <w:szCs w:val="28"/>
          <w:lang w:val="kk-KZ"/>
        </w:rPr>
        <w:t>3</w:t>
      </w:r>
      <w:r w:rsidRPr="00826765">
        <w:rPr>
          <w:rFonts w:ascii="Times New Roman" w:hAnsi="Times New Roman"/>
          <w:bCs/>
          <w:sz w:val="28"/>
          <w:szCs w:val="28"/>
          <w:lang w:val="kk-KZ"/>
        </w:rPr>
        <w:t>) тармақшалармен толықтырылсын:</w:t>
      </w:r>
    </w:p>
    <w:p w:rsidR="007623E4" w:rsidRPr="00826765" w:rsidRDefault="007623E4" w:rsidP="007623E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w:t>
      </w:r>
      <w:r w:rsidR="001A259C" w:rsidRPr="00826765">
        <w:rPr>
          <w:rFonts w:ascii="Times New Roman" w:hAnsi="Times New Roman"/>
          <w:bCs/>
          <w:sz w:val="28"/>
          <w:szCs w:val="28"/>
          <w:lang w:val="kk-KZ"/>
        </w:rPr>
        <w:t>-</w:t>
      </w:r>
      <w:r w:rsidRPr="00826765">
        <w:rPr>
          <w:rFonts w:ascii="Times New Roman" w:hAnsi="Times New Roman"/>
          <w:bCs/>
          <w:sz w:val="28"/>
          <w:szCs w:val="28"/>
          <w:lang w:val="kk-KZ"/>
        </w:rPr>
        <w:t>2</w:t>
      </w:r>
      <w:r w:rsidR="001A259C" w:rsidRPr="00826765">
        <w:rPr>
          <w:rFonts w:ascii="Times New Roman" w:hAnsi="Times New Roman"/>
          <w:bCs/>
          <w:sz w:val="28"/>
          <w:szCs w:val="28"/>
          <w:lang w:val="kk-KZ"/>
        </w:rPr>
        <w:t xml:space="preserve">) </w:t>
      </w:r>
      <w:r w:rsidRPr="00826765">
        <w:rPr>
          <w:rFonts w:ascii="Times New Roman" w:hAnsi="Times New Roman"/>
          <w:bCs/>
          <w:sz w:val="28"/>
          <w:szCs w:val="28"/>
          <w:lang w:val="kk-KZ"/>
        </w:rPr>
        <w:t>«Қорғас» шекара маңы ынтымақтастығы халықаралық орталығы» арнайы экономикалық аймағының әлеуетті қатысушысы –  жобаны іске асыруға мүдделі заңды тұлға н</w:t>
      </w:r>
      <w:r w:rsidR="000E3A9D" w:rsidRPr="00826765">
        <w:rPr>
          <w:rFonts w:ascii="Times New Roman" w:hAnsi="Times New Roman"/>
          <w:bCs/>
          <w:sz w:val="28"/>
          <w:szCs w:val="28"/>
          <w:lang w:val="kk-KZ"/>
        </w:rPr>
        <w:t>емесе дара кәсіпкер;</w:t>
      </w:r>
    </w:p>
    <w:p w:rsidR="001A259C" w:rsidRPr="00826765" w:rsidRDefault="007623E4" w:rsidP="007623E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w:t>
      </w:r>
      <w:r w:rsidR="001A259C" w:rsidRPr="00826765">
        <w:rPr>
          <w:rFonts w:ascii="Times New Roman" w:hAnsi="Times New Roman"/>
          <w:bCs/>
          <w:sz w:val="28"/>
          <w:szCs w:val="28"/>
          <w:lang w:val="kk-KZ"/>
        </w:rPr>
        <w:t>-</w:t>
      </w:r>
      <w:r w:rsidRPr="00826765">
        <w:rPr>
          <w:rFonts w:ascii="Times New Roman" w:hAnsi="Times New Roman"/>
          <w:bCs/>
          <w:sz w:val="28"/>
          <w:szCs w:val="28"/>
          <w:lang w:val="kk-KZ"/>
        </w:rPr>
        <w:t>3</w:t>
      </w:r>
      <w:r w:rsidR="001A259C" w:rsidRPr="00826765">
        <w:rPr>
          <w:rFonts w:ascii="Times New Roman" w:hAnsi="Times New Roman"/>
          <w:bCs/>
          <w:sz w:val="28"/>
          <w:szCs w:val="28"/>
          <w:lang w:val="kk-KZ"/>
        </w:rPr>
        <w:t>) «Қорғас» шекара маңы ынтымақтастығы халықаралық орталығы» арнайы экономикалық аймағының қатысушысы – арнайы экономикалық аймақт</w:t>
      </w:r>
      <w:r w:rsidR="00AE0400" w:rsidRPr="00826765">
        <w:rPr>
          <w:rFonts w:ascii="Times New Roman" w:hAnsi="Times New Roman"/>
          <w:bCs/>
          <w:sz w:val="28"/>
          <w:szCs w:val="28"/>
          <w:lang w:val="kk-KZ"/>
        </w:rPr>
        <w:t>ың аумағында</w:t>
      </w:r>
      <w:r w:rsidR="001A259C" w:rsidRPr="00826765">
        <w:rPr>
          <w:rFonts w:ascii="Times New Roman" w:hAnsi="Times New Roman"/>
          <w:bCs/>
          <w:sz w:val="28"/>
          <w:szCs w:val="28"/>
          <w:lang w:val="kk-KZ"/>
        </w:rPr>
        <w:t xml:space="preserve"> қызметтің басым түрлерін жүзеге асыратын және арнайы экономикалық аймақ қатысушылар</w:t>
      </w:r>
      <w:r w:rsidR="00AE0400" w:rsidRPr="00826765">
        <w:rPr>
          <w:rFonts w:ascii="Times New Roman" w:hAnsi="Times New Roman"/>
          <w:bCs/>
          <w:sz w:val="28"/>
          <w:szCs w:val="28"/>
          <w:lang w:val="kk-KZ"/>
        </w:rPr>
        <w:t>ын</w:t>
      </w:r>
      <w:r w:rsidR="001A259C" w:rsidRPr="00826765">
        <w:rPr>
          <w:rFonts w:ascii="Times New Roman" w:hAnsi="Times New Roman"/>
          <w:bCs/>
          <w:sz w:val="28"/>
          <w:szCs w:val="28"/>
          <w:lang w:val="kk-KZ"/>
        </w:rPr>
        <w:t>ың бірыңғай тізіліміне ен</w:t>
      </w:r>
      <w:r w:rsidR="00AE0400" w:rsidRPr="00826765">
        <w:rPr>
          <w:rFonts w:ascii="Times New Roman" w:hAnsi="Times New Roman"/>
          <w:bCs/>
          <w:sz w:val="28"/>
          <w:szCs w:val="28"/>
          <w:lang w:val="kk-KZ"/>
        </w:rPr>
        <w:t>гізіл</w:t>
      </w:r>
      <w:r w:rsidR="001A259C" w:rsidRPr="00826765">
        <w:rPr>
          <w:rFonts w:ascii="Times New Roman" w:hAnsi="Times New Roman"/>
          <w:bCs/>
          <w:sz w:val="28"/>
          <w:szCs w:val="28"/>
          <w:lang w:val="kk-KZ"/>
        </w:rPr>
        <w:t>ген заңды тұлға немесе дара кәсіпкер;»</w:t>
      </w:r>
      <w:r w:rsidR="00B919CD" w:rsidRPr="00826765">
        <w:rPr>
          <w:rFonts w:ascii="Times New Roman" w:hAnsi="Times New Roman"/>
          <w:bCs/>
          <w:sz w:val="28"/>
          <w:szCs w:val="28"/>
          <w:lang w:val="kk-KZ"/>
        </w:rPr>
        <w:t>;</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9-бапта:</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1-тармақтың төртінші бөлігі алып тасталсын;</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2-тармақтың 2) тармақшасы мынадай редакцияда жазылсын:</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«Салық және бюджетке төленетін басқа да міндетті төлемдер туралы» Қазақстан Республикасы Кодексінің (Салық кодексі) 462-бабы бірінші бөлігінің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10-баптың 3-тармағы алып тасталсын; </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11-бапта:</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2-тармақтағы «2 және 3-тармақтарында» деген сөздер «2-тармағында» деген сөздермен ауыстырылсын; </w:t>
      </w:r>
    </w:p>
    <w:p w:rsidR="00123EC3" w:rsidRPr="00826765" w:rsidRDefault="00123EC3" w:rsidP="00123E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3-тармақтың екінші бөлігі алып тасталсын;</w:t>
      </w:r>
    </w:p>
    <w:p w:rsidR="00536E2A" w:rsidRPr="00826765" w:rsidRDefault="00123EC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w:t>
      </w:r>
      <w:r w:rsidR="00B26F4D"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32-баптың 5-тармағы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Ақпараттық-коммуникациялық технологиялар және инновациялық технологиялар саласындағы арнайы</w:t>
      </w:r>
      <w:r w:rsidR="000C46D2" w:rsidRPr="00826765">
        <w:rPr>
          <w:rFonts w:ascii="Times New Roman" w:hAnsi="Times New Roman"/>
          <w:bCs/>
          <w:sz w:val="28"/>
          <w:szCs w:val="28"/>
          <w:lang w:val="kk-KZ"/>
        </w:rPr>
        <w:t xml:space="preserve"> экономикалық аймаққа </w:t>
      </w:r>
      <w:r w:rsidRPr="00826765">
        <w:rPr>
          <w:rFonts w:ascii="Times New Roman" w:hAnsi="Times New Roman"/>
          <w:bCs/>
          <w:sz w:val="28"/>
          <w:szCs w:val="28"/>
          <w:lang w:val="kk-KZ"/>
        </w:rPr>
        <w:t xml:space="preserve"> қатысушылар үшiн арнайы экономикалық аймақтың аумағында қызметтi жүзеге асыру талабы </w:t>
      </w:r>
      <w:r w:rsidR="000C46D2" w:rsidRPr="00826765">
        <w:rPr>
          <w:rFonts w:ascii="Times New Roman" w:hAnsi="Times New Roman"/>
          <w:bCs/>
          <w:sz w:val="28"/>
          <w:szCs w:val="28"/>
          <w:lang w:val="kk-KZ"/>
        </w:rPr>
        <w:t xml:space="preserve">2028 жылғы 1 қаңтарға дейін </w:t>
      </w:r>
      <w:r w:rsidR="008C05D0" w:rsidRPr="00826765">
        <w:rPr>
          <w:rFonts w:ascii="Times New Roman" w:hAnsi="Times New Roman"/>
          <w:bCs/>
          <w:sz w:val="28"/>
          <w:szCs w:val="28"/>
          <w:lang w:val="kk-KZ"/>
        </w:rPr>
        <w:t xml:space="preserve">мынадай қызмет түрлерi үшін </w:t>
      </w:r>
      <w:r w:rsidR="000C46D2" w:rsidRPr="00826765">
        <w:rPr>
          <w:rFonts w:ascii="Times New Roman" w:hAnsi="Times New Roman"/>
          <w:bCs/>
          <w:sz w:val="28"/>
          <w:szCs w:val="28"/>
          <w:lang w:val="kk-KZ"/>
        </w:rPr>
        <w:t>міндетті талап болып табылмайды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дерекқорларды және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серверлік ақпараттық-коммуникациялық жабдық пайдалан</w:t>
      </w:r>
      <w:r w:rsidR="004D094C" w:rsidRPr="00826765">
        <w:rPr>
          <w:rFonts w:ascii="Times New Roman" w:hAnsi="Times New Roman"/>
          <w:bCs/>
          <w:sz w:val="28"/>
          <w:szCs w:val="28"/>
          <w:lang w:val="kk-KZ"/>
        </w:rPr>
        <w:t>ыл</w:t>
      </w:r>
      <w:r w:rsidRPr="00826765">
        <w:rPr>
          <w:rFonts w:ascii="Times New Roman" w:hAnsi="Times New Roman"/>
          <w:bCs/>
          <w:sz w:val="28"/>
          <w:szCs w:val="28"/>
          <w:lang w:val="kk-KZ"/>
        </w:rPr>
        <w:t>а отырып</w:t>
      </w:r>
      <w:r w:rsidR="004D094C" w:rsidRPr="00826765">
        <w:rPr>
          <w:rFonts w:ascii="Times New Roman" w:hAnsi="Times New Roman"/>
          <w:bCs/>
          <w:sz w:val="28"/>
          <w:szCs w:val="28"/>
          <w:lang w:val="kk-KZ"/>
        </w:rPr>
        <w:t>,</w:t>
      </w:r>
      <w:r w:rsidRPr="00826765">
        <w:rPr>
          <w:rFonts w:ascii="Times New Roman" w:hAnsi="Times New Roman"/>
          <w:bCs/>
          <w:sz w:val="28"/>
          <w:szCs w:val="28"/>
          <w:lang w:val="kk-KZ"/>
        </w:rPr>
        <w:t xml:space="preserve"> ақпаратты электрондық нысанда сақтау және өңдеу </w:t>
      </w:r>
      <w:r w:rsidR="003C257A" w:rsidRPr="00826765">
        <w:rPr>
          <w:rFonts w:ascii="Times New Roman" w:hAnsi="Times New Roman"/>
          <w:bCs/>
          <w:sz w:val="28"/>
          <w:szCs w:val="28"/>
          <w:lang w:val="kk-KZ"/>
        </w:rPr>
        <w:t>жөніндегі</w:t>
      </w:r>
      <w:r w:rsidRPr="00826765">
        <w:rPr>
          <w:rFonts w:ascii="Times New Roman" w:hAnsi="Times New Roman"/>
          <w:bCs/>
          <w:sz w:val="28"/>
          <w:szCs w:val="28"/>
          <w:lang w:val="kk-KZ"/>
        </w:rPr>
        <w:t xml:space="preserve"> көрсетілетін қызметтер (дата-орталықтар</w:t>
      </w:r>
      <w:r w:rsidR="004D094C" w:rsidRPr="00826765">
        <w:rPr>
          <w:rFonts w:ascii="Times New Roman" w:hAnsi="Times New Roman"/>
          <w:bCs/>
          <w:sz w:val="28"/>
          <w:szCs w:val="28"/>
          <w:lang w:val="kk-KZ"/>
        </w:rPr>
        <w:t>дың</w:t>
      </w:r>
      <w:r w:rsidRPr="00826765">
        <w:rPr>
          <w:rFonts w:ascii="Times New Roman" w:hAnsi="Times New Roman"/>
          <w:bCs/>
          <w:sz w:val="28"/>
          <w:szCs w:val="28"/>
          <w:lang w:val="kk-KZ"/>
        </w:rPr>
        <w:t xml:space="preserve"> көрсет</w:t>
      </w:r>
      <w:r w:rsidR="004D094C" w:rsidRPr="00826765">
        <w:rPr>
          <w:rFonts w:ascii="Times New Roman" w:hAnsi="Times New Roman"/>
          <w:bCs/>
          <w:sz w:val="28"/>
          <w:szCs w:val="28"/>
          <w:lang w:val="kk-KZ"/>
        </w:rPr>
        <w:t>іл</w:t>
      </w:r>
      <w:r w:rsidRPr="00826765">
        <w:rPr>
          <w:rFonts w:ascii="Times New Roman" w:hAnsi="Times New Roman"/>
          <w:bCs/>
          <w:sz w:val="28"/>
          <w:szCs w:val="28"/>
          <w:lang w:val="kk-KZ"/>
        </w:rPr>
        <w:t>етін қызметтер</w:t>
      </w:r>
      <w:r w:rsidR="004D094C" w:rsidRPr="00826765">
        <w:rPr>
          <w:rFonts w:ascii="Times New Roman" w:hAnsi="Times New Roman"/>
          <w:bCs/>
          <w:sz w:val="28"/>
          <w:szCs w:val="28"/>
          <w:lang w:val="kk-KZ"/>
        </w:rPr>
        <w:t>і</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3) ақпараттық-коммуникациялық технологиялар саласында жобаларды жасау мен ендіру бойынша ғылыми-зерттеу </w:t>
      </w:r>
      <w:r w:rsidR="004D094C" w:rsidRPr="00826765">
        <w:rPr>
          <w:rFonts w:ascii="Times New Roman" w:hAnsi="Times New Roman"/>
          <w:bCs/>
          <w:sz w:val="28"/>
          <w:szCs w:val="28"/>
          <w:lang w:val="kk-KZ"/>
        </w:rPr>
        <w:t>және</w:t>
      </w:r>
      <w:r w:rsidRPr="00826765">
        <w:rPr>
          <w:rFonts w:ascii="Times New Roman" w:hAnsi="Times New Roman"/>
          <w:bCs/>
          <w:sz w:val="28"/>
          <w:szCs w:val="28"/>
          <w:lang w:val="kk-KZ"/>
        </w:rPr>
        <w:t xml:space="preserve"> </w:t>
      </w:r>
      <w:r w:rsidR="00D0065E" w:rsidRPr="00826765">
        <w:rPr>
          <w:rFonts w:ascii="Times New Roman" w:hAnsi="Times New Roman"/>
          <w:bCs/>
          <w:sz w:val="28"/>
          <w:szCs w:val="28"/>
          <w:lang w:val="kk-KZ"/>
        </w:rPr>
        <w:br/>
      </w:r>
      <w:r w:rsidRPr="00826765">
        <w:rPr>
          <w:rFonts w:ascii="Times New Roman" w:hAnsi="Times New Roman"/>
          <w:bCs/>
          <w:sz w:val="28"/>
          <w:szCs w:val="28"/>
          <w:lang w:val="kk-KZ"/>
        </w:rPr>
        <w:t>тәжірибелік-конструкторлық жұмыстарды жүргізу.».</w:t>
      </w:r>
    </w:p>
    <w:p w:rsidR="00B26F4D" w:rsidRPr="00826765" w:rsidRDefault="00B26F4D" w:rsidP="00346586">
      <w:pPr>
        <w:spacing w:after="0" w:line="240" w:lineRule="auto"/>
        <w:ind w:firstLine="851"/>
        <w:jc w:val="both"/>
        <w:rPr>
          <w:rFonts w:ascii="Times New Roman" w:hAnsi="Times New Roman"/>
          <w:bCs/>
          <w:sz w:val="28"/>
          <w:szCs w:val="28"/>
          <w:lang w:val="kk-KZ"/>
        </w:rPr>
      </w:pPr>
    </w:p>
    <w:p w:rsidR="00645A1D" w:rsidRPr="00826765" w:rsidRDefault="003E2EBA" w:rsidP="00645A1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31</w:t>
      </w:r>
      <w:r w:rsidR="00645A1D" w:rsidRPr="00826765">
        <w:rPr>
          <w:rFonts w:ascii="Times New Roman" w:hAnsi="Times New Roman"/>
          <w:bCs/>
          <w:sz w:val="28"/>
          <w:szCs w:val="28"/>
          <w:lang w:val="kk-KZ"/>
        </w:rPr>
        <w:t xml:space="preserve">. «Халықтың көші-қоны туралы» 2011 жылғы 22 шілдедегі Қазақстан Республикасының Заңына (Қазақстан Республикасы Парламентiнiң Жаршысы, 2011 ж., № 16, 127-құжат; 2012 ж., № 5, 41-құжат; № 8, 64-құжат; № 15, 97-құжат; 2013 ж., № 9, 51-құжат; № 21-22, 114-құжат; № 23-24, </w:t>
      </w:r>
      <w:r w:rsidR="00D0065E" w:rsidRPr="00826765">
        <w:rPr>
          <w:rFonts w:ascii="Times New Roman" w:hAnsi="Times New Roman"/>
          <w:bCs/>
          <w:sz w:val="28"/>
          <w:szCs w:val="28"/>
          <w:lang w:val="kk-KZ"/>
        </w:rPr>
        <w:br/>
      </w:r>
      <w:r w:rsidR="00645A1D" w:rsidRPr="00826765">
        <w:rPr>
          <w:rFonts w:ascii="Times New Roman" w:hAnsi="Times New Roman"/>
          <w:bCs/>
          <w:sz w:val="28"/>
          <w:szCs w:val="28"/>
          <w:lang w:val="kk-KZ"/>
        </w:rPr>
        <w:t xml:space="preserve">116-құжат; 2014 ж., № 11, 64-құжат; № 16, 90-құжат; № 21, 118-құжат; № 23, 143-құжат; 2015 ж., № 19-II, 102-құжат; № 20-IV, 113-құжат; № 22-I, </w:t>
      </w:r>
      <w:r w:rsidR="00D0065E" w:rsidRPr="00826765">
        <w:rPr>
          <w:rFonts w:ascii="Times New Roman" w:hAnsi="Times New Roman"/>
          <w:bCs/>
          <w:sz w:val="28"/>
          <w:szCs w:val="28"/>
          <w:lang w:val="kk-KZ"/>
        </w:rPr>
        <w:br/>
      </w:r>
      <w:r w:rsidR="00645A1D" w:rsidRPr="00826765">
        <w:rPr>
          <w:rFonts w:ascii="Times New Roman" w:hAnsi="Times New Roman"/>
          <w:bCs/>
          <w:sz w:val="28"/>
          <w:szCs w:val="28"/>
          <w:lang w:val="kk-KZ"/>
        </w:rPr>
        <w:t xml:space="preserve">143-құжат; № 22-V, 154, 158-құжаттар; № 22-VI, 159-құжат; 2016 ж., № 7-I, </w:t>
      </w:r>
      <w:r w:rsidR="00D0065E" w:rsidRPr="00826765">
        <w:rPr>
          <w:rFonts w:ascii="Times New Roman" w:hAnsi="Times New Roman"/>
          <w:bCs/>
          <w:sz w:val="28"/>
          <w:szCs w:val="28"/>
          <w:lang w:val="kk-KZ"/>
        </w:rPr>
        <w:br/>
      </w:r>
      <w:r w:rsidR="00645A1D" w:rsidRPr="00826765">
        <w:rPr>
          <w:rFonts w:ascii="Times New Roman" w:hAnsi="Times New Roman"/>
          <w:bCs/>
          <w:sz w:val="28"/>
          <w:szCs w:val="28"/>
          <w:lang w:val="kk-KZ"/>
        </w:rPr>
        <w:t>49-құжат; № 23, 118-құжат; № 24, 131-құжат; 2017 ж., № 16, 56-құжат):</w:t>
      </w:r>
    </w:p>
    <w:p w:rsidR="00B26F4D" w:rsidRPr="00826765" w:rsidRDefault="00B26F4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8-баптың 7-1) тармақшасы және 8-1-баптың 2-1) тармақшасы алып тасталсын.</w:t>
      </w:r>
    </w:p>
    <w:p w:rsidR="00B26F4D" w:rsidRPr="00826765" w:rsidRDefault="00B26F4D" w:rsidP="00346586">
      <w:pPr>
        <w:spacing w:after="0" w:line="240" w:lineRule="auto"/>
        <w:ind w:firstLine="851"/>
        <w:jc w:val="both"/>
        <w:rPr>
          <w:rFonts w:ascii="Times New Roman" w:hAnsi="Times New Roman"/>
          <w:bCs/>
          <w:sz w:val="28"/>
          <w:szCs w:val="28"/>
          <w:lang w:val="kk-KZ"/>
        </w:rPr>
      </w:pPr>
    </w:p>
    <w:p w:rsidR="00EA0BC3" w:rsidRPr="00826765" w:rsidRDefault="005C1DCF" w:rsidP="00EA0BC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2</w:t>
      </w:r>
      <w:r w:rsidR="00EA0BC3" w:rsidRPr="00826765">
        <w:rPr>
          <w:rFonts w:ascii="Times New Roman" w:hAnsi="Times New Roman"/>
          <w:bCs/>
          <w:sz w:val="28"/>
          <w:szCs w:val="28"/>
          <w:lang w:val="kk-KZ"/>
        </w:rPr>
        <w:t xml:space="preserve">. «Газ және газбен жабдықтау туралы» 2012 жылғы 9 қаңтардағы Қазақстан Республикасының Заңына (Қазақстан Республикасы Парламентінің Жаршысы, 2012 ж., № 2, 8-құжат; № 11, 80-құжат; № 14, 92-құжат; № 15, </w:t>
      </w:r>
      <w:r w:rsidR="00D0065E" w:rsidRPr="00826765">
        <w:rPr>
          <w:rFonts w:ascii="Times New Roman" w:hAnsi="Times New Roman"/>
          <w:bCs/>
          <w:sz w:val="28"/>
          <w:szCs w:val="28"/>
          <w:lang w:val="kk-KZ"/>
        </w:rPr>
        <w:br/>
      </w:r>
      <w:r w:rsidR="00EA0BC3" w:rsidRPr="00826765">
        <w:rPr>
          <w:rFonts w:ascii="Times New Roman" w:hAnsi="Times New Roman"/>
          <w:bCs/>
          <w:sz w:val="28"/>
          <w:szCs w:val="28"/>
          <w:lang w:val="kk-KZ"/>
        </w:rPr>
        <w:t xml:space="preserve">97-құжат; 2013 ж., № 15, 82-құжат; 2014 ж., № 1, 4-құжат; № 7, 37-құжат; </w:t>
      </w:r>
      <w:r w:rsidR="00D0065E" w:rsidRPr="00826765">
        <w:rPr>
          <w:rFonts w:ascii="Times New Roman" w:hAnsi="Times New Roman"/>
          <w:bCs/>
          <w:sz w:val="28"/>
          <w:szCs w:val="28"/>
          <w:lang w:val="kk-KZ"/>
        </w:rPr>
        <w:br/>
      </w:r>
      <w:r w:rsidR="00EA0BC3" w:rsidRPr="00826765">
        <w:rPr>
          <w:rFonts w:ascii="Times New Roman" w:hAnsi="Times New Roman"/>
          <w:bCs/>
          <w:sz w:val="28"/>
          <w:szCs w:val="28"/>
          <w:lang w:val="kk-KZ"/>
        </w:rPr>
        <w:t>№ 10, 52-құжат; № 19-I, 19-II, 96-құжат; № 23, 143-құжат; 2015 ж., № 20-IV, 113-құжат; 2016 ж., № 8-II, 72-құжат; № 24, 124-құжат):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15-баптың 14-тармағының 8)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 ережелері иеліктен шығарылатын шикі және (немесе) тауарлық газды сатып алуға мемлекеттің артықшылықты құқығын көздейтін</w:t>
      </w:r>
      <w:r w:rsidR="00856150" w:rsidRPr="00826765">
        <w:rPr>
          <w:rFonts w:ascii="Times New Roman" w:hAnsi="Times New Roman"/>
          <w:bCs/>
          <w:sz w:val="28"/>
          <w:szCs w:val="28"/>
          <w:lang w:val="kk-KZ"/>
        </w:rPr>
        <w:t>,</w:t>
      </w:r>
      <w:r w:rsidRPr="00826765">
        <w:rPr>
          <w:rFonts w:ascii="Times New Roman" w:hAnsi="Times New Roman"/>
          <w:bCs/>
          <w:sz w:val="28"/>
          <w:szCs w:val="28"/>
          <w:lang w:val="kk-KZ"/>
        </w:rPr>
        <w:t xml:space="preserve"> «Салық және бюджетке төленетін басқа да міндетті төлемдер туралы» Қазақстан Республикасы Кодексінің (Салық кодексі) 722-бабына сәйкес салық режимінің тұрақтылығын</w:t>
      </w:r>
      <w:r w:rsidR="00856150" w:rsidRPr="00826765">
        <w:rPr>
          <w:rFonts w:ascii="Times New Roman" w:hAnsi="Times New Roman"/>
          <w:bCs/>
          <w:sz w:val="28"/>
          <w:szCs w:val="28"/>
          <w:lang w:val="kk-KZ"/>
        </w:rPr>
        <w:t>а</w:t>
      </w:r>
      <w:r w:rsidRPr="00826765">
        <w:rPr>
          <w:rFonts w:ascii="Times New Roman" w:hAnsi="Times New Roman"/>
          <w:bCs/>
          <w:sz w:val="28"/>
          <w:szCs w:val="28"/>
          <w:lang w:val="kk-KZ"/>
        </w:rPr>
        <w:t xml:space="preserve"> ие</w:t>
      </w:r>
      <w:r w:rsidR="00856150" w:rsidRPr="00826765">
        <w:rPr>
          <w:rFonts w:ascii="Times New Roman" w:hAnsi="Times New Roman"/>
          <w:bCs/>
          <w:sz w:val="28"/>
          <w:szCs w:val="28"/>
          <w:lang w:val="kk-KZ"/>
        </w:rPr>
        <w:t xml:space="preserve"> болатын</w:t>
      </w:r>
      <w:r w:rsidRPr="00826765">
        <w:rPr>
          <w:rFonts w:ascii="Times New Roman" w:hAnsi="Times New Roman"/>
          <w:bCs/>
          <w:sz w:val="28"/>
          <w:szCs w:val="28"/>
          <w:lang w:val="kk-KZ"/>
        </w:rPr>
        <w:t xml:space="preserve"> өнімді бөлу туралы келісім (келісімшарт) шеңберінде жер қойнауын пайдаланушы </w:t>
      </w:r>
      <w:r w:rsidR="00856150" w:rsidRPr="00826765">
        <w:rPr>
          <w:rFonts w:ascii="Times New Roman" w:hAnsi="Times New Roman"/>
          <w:bCs/>
          <w:sz w:val="28"/>
          <w:szCs w:val="28"/>
          <w:lang w:val="kk-KZ"/>
        </w:rPr>
        <w:t>өндіріп алған (</w:t>
      </w:r>
      <w:r w:rsidRPr="00826765">
        <w:rPr>
          <w:rFonts w:ascii="Times New Roman" w:hAnsi="Times New Roman"/>
          <w:bCs/>
          <w:sz w:val="28"/>
          <w:szCs w:val="28"/>
          <w:lang w:val="kk-KZ"/>
        </w:rPr>
        <w:t>өндірген</w:t>
      </w:r>
      <w:r w:rsidR="00856150" w:rsidRPr="00826765">
        <w:rPr>
          <w:rFonts w:ascii="Times New Roman" w:hAnsi="Times New Roman"/>
          <w:bCs/>
          <w:sz w:val="28"/>
          <w:szCs w:val="28"/>
          <w:lang w:val="kk-KZ"/>
        </w:rPr>
        <w:t>)</w:t>
      </w:r>
      <w:r w:rsidRPr="00826765">
        <w:rPr>
          <w:rFonts w:ascii="Times New Roman" w:hAnsi="Times New Roman"/>
          <w:bCs/>
          <w:sz w:val="28"/>
          <w:szCs w:val="28"/>
          <w:lang w:val="kk-KZ"/>
        </w:rPr>
        <w:t xml:space="preserve"> шикі </w:t>
      </w:r>
      <w:r w:rsidR="00F8457D" w:rsidRPr="00826765">
        <w:rPr>
          <w:rFonts w:ascii="Times New Roman" w:hAnsi="Times New Roman"/>
          <w:bCs/>
          <w:sz w:val="28"/>
          <w:szCs w:val="28"/>
          <w:lang w:val="kk-KZ"/>
        </w:rPr>
        <w:br/>
      </w:r>
      <w:r w:rsidRPr="00826765">
        <w:rPr>
          <w:rFonts w:ascii="Times New Roman" w:hAnsi="Times New Roman"/>
          <w:bCs/>
          <w:sz w:val="28"/>
          <w:szCs w:val="28"/>
          <w:lang w:val="kk-KZ"/>
        </w:rPr>
        <w:t>және (немесе) тауарлық газды иелiктен шығару жағдайларына қолданылмайды.»;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20-баптың 9-тармағының 4)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ережелері иеліктен шығарылатын шикі және (немесе) тауарлық газды сатып алуға мемлекеттің артықшылықты құқығын көздейтін</w:t>
      </w:r>
      <w:r w:rsidR="00847823" w:rsidRPr="00826765">
        <w:rPr>
          <w:rFonts w:ascii="Times New Roman" w:hAnsi="Times New Roman"/>
          <w:bCs/>
          <w:sz w:val="28"/>
          <w:szCs w:val="28"/>
          <w:lang w:val="kk-KZ"/>
        </w:rPr>
        <w:t>,</w:t>
      </w:r>
      <w:r w:rsidRPr="00826765">
        <w:rPr>
          <w:rFonts w:ascii="Times New Roman" w:hAnsi="Times New Roman"/>
          <w:bCs/>
          <w:sz w:val="28"/>
          <w:szCs w:val="28"/>
          <w:lang w:val="kk-KZ"/>
        </w:rPr>
        <w:t xml:space="preserve"> «Салық және бюджетке төленетін басқа да міндетті төлемдер туралы» Қазақстан Республикасы Кодексінің (Салық кодексі) 722-бабына сәйкес салық режимінің </w:t>
      </w:r>
      <w:r w:rsidR="00847823" w:rsidRPr="00826765">
        <w:rPr>
          <w:rFonts w:ascii="Times New Roman" w:hAnsi="Times New Roman"/>
          <w:bCs/>
          <w:sz w:val="28"/>
          <w:szCs w:val="28"/>
          <w:lang w:val="kk-KZ"/>
        </w:rPr>
        <w:t>тұрақтылығына ие болатын</w:t>
      </w:r>
      <w:r w:rsidRPr="00826765">
        <w:rPr>
          <w:rFonts w:ascii="Times New Roman" w:hAnsi="Times New Roman"/>
          <w:bCs/>
          <w:sz w:val="28"/>
          <w:szCs w:val="28"/>
          <w:lang w:val="kk-KZ"/>
        </w:rPr>
        <w:t xml:space="preserve"> өнімді бөлу туралы келісім </w:t>
      </w:r>
      <w:r w:rsidRPr="00826765">
        <w:rPr>
          <w:rFonts w:ascii="Times New Roman" w:hAnsi="Times New Roman"/>
          <w:bCs/>
          <w:sz w:val="28"/>
          <w:szCs w:val="28"/>
          <w:lang w:val="kk-KZ"/>
        </w:rPr>
        <w:lastRenderedPageBreak/>
        <w:t xml:space="preserve">(келісімшарт) шеңберінде жер қойнауын пайдаланушы </w:t>
      </w:r>
      <w:r w:rsidR="00847823" w:rsidRPr="00826765">
        <w:rPr>
          <w:rFonts w:ascii="Times New Roman" w:hAnsi="Times New Roman"/>
          <w:bCs/>
          <w:sz w:val="28"/>
          <w:szCs w:val="28"/>
          <w:lang w:val="kk-KZ"/>
        </w:rPr>
        <w:t>өндіріп алған (өндірген)</w:t>
      </w:r>
      <w:r w:rsidR="00806EE6" w:rsidRPr="00826765">
        <w:rPr>
          <w:rFonts w:ascii="Times New Roman" w:hAnsi="Times New Roman"/>
          <w:bCs/>
          <w:sz w:val="28"/>
          <w:szCs w:val="28"/>
          <w:lang w:val="kk-KZ"/>
        </w:rPr>
        <w:t xml:space="preserve"> </w:t>
      </w:r>
      <w:r w:rsidRPr="00826765">
        <w:rPr>
          <w:rFonts w:ascii="Times New Roman" w:hAnsi="Times New Roman"/>
          <w:bCs/>
          <w:sz w:val="28"/>
          <w:szCs w:val="28"/>
          <w:lang w:val="kk-KZ"/>
        </w:rPr>
        <w:t>тауарлық газды өткiзу жөнiндегi қатынастарға қолданылмайды.».</w:t>
      </w:r>
    </w:p>
    <w:p w:rsidR="003D6D06" w:rsidRPr="00826765" w:rsidRDefault="003D6D06" w:rsidP="00346586">
      <w:pPr>
        <w:spacing w:after="0" w:line="240" w:lineRule="auto"/>
        <w:ind w:firstLine="851"/>
        <w:jc w:val="both"/>
        <w:rPr>
          <w:rFonts w:ascii="Times New Roman" w:hAnsi="Times New Roman"/>
          <w:bCs/>
          <w:sz w:val="28"/>
          <w:szCs w:val="28"/>
          <w:lang w:val="kk-KZ"/>
        </w:rPr>
      </w:pPr>
    </w:p>
    <w:p w:rsidR="0030002B" w:rsidRPr="00826765" w:rsidRDefault="0030002B" w:rsidP="0030002B">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3</w:t>
      </w:r>
      <w:r w:rsidRPr="00826765">
        <w:rPr>
          <w:rFonts w:ascii="Times New Roman" w:hAnsi="Times New Roman"/>
          <w:bCs/>
          <w:sz w:val="28"/>
          <w:szCs w:val="28"/>
          <w:lang w:val="kk-KZ"/>
        </w:rPr>
        <w:t xml:space="preserve">. «Микроқаржы ұйымдары туралы» 2012 жылғы 26 қарашадағы Қазақстан Республикасының Заңына (Қазақстан Республикасы Парламентінің Жаршысы, 2012 ж., № 20, 120-құжат; 2014 ж., № 4-5, 24-құжат; № 10, </w:t>
      </w:r>
      <w:r w:rsidR="00FF33FF" w:rsidRPr="00826765">
        <w:rPr>
          <w:rFonts w:ascii="Times New Roman" w:hAnsi="Times New Roman"/>
          <w:bCs/>
          <w:sz w:val="28"/>
          <w:szCs w:val="28"/>
          <w:lang w:val="kk-KZ"/>
        </w:rPr>
        <w:br/>
      </w:r>
      <w:r w:rsidRPr="00826765">
        <w:rPr>
          <w:rFonts w:ascii="Times New Roman" w:hAnsi="Times New Roman"/>
          <w:bCs/>
          <w:sz w:val="28"/>
          <w:szCs w:val="28"/>
          <w:lang w:val="kk-KZ"/>
        </w:rPr>
        <w:t xml:space="preserve">52-құжат; № 11, 61-құжат; № 19-I, 19-II, 96-құжат; № 22, 131-құжат; № 23, </w:t>
      </w:r>
      <w:r w:rsidR="00FF33FF" w:rsidRPr="00826765">
        <w:rPr>
          <w:rFonts w:ascii="Times New Roman" w:hAnsi="Times New Roman"/>
          <w:bCs/>
          <w:sz w:val="28"/>
          <w:szCs w:val="28"/>
          <w:lang w:val="kk-KZ"/>
        </w:rPr>
        <w:br/>
      </w:r>
      <w:r w:rsidRPr="00826765">
        <w:rPr>
          <w:rFonts w:ascii="Times New Roman" w:hAnsi="Times New Roman"/>
          <w:bCs/>
          <w:sz w:val="28"/>
          <w:szCs w:val="28"/>
          <w:lang w:val="kk-KZ"/>
        </w:rPr>
        <w:t xml:space="preserve">143-құжат; 2015 ж., № 22-VI, 159-құжат; 2016 ж., № 6, 45-құжат; № 24, </w:t>
      </w:r>
      <w:r w:rsidR="00FF33FF" w:rsidRPr="00826765">
        <w:rPr>
          <w:rFonts w:ascii="Times New Roman" w:hAnsi="Times New Roman"/>
          <w:bCs/>
          <w:sz w:val="28"/>
          <w:szCs w:val="28"/>
          <w:lang w:val="kk-KZ"/>
        </w:rPr>
        <w:br/>
      </w:r>
      <w:r w:rsidRPr="00826765">
        <w:rPr>
          <w:rFonts w:ascii="Times New Roman" w:hAnsi="Times New Roman"/>
          <w:bCs/>
          <w:sz w:val="28"/>
          <w:szCs w:val="28"/>
          <w:lang w:val="kk-KZ"/>
        </w:rPr>
        <w:t>126-құжат; 2017 ж., № 9, 21-құжат):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1-тармақтың 8) тармақшасындағы «көшірмесін береді.»деген сөздер «көшірмесін;» деген сөзбен ауыстырылып, мынадай мазмұндағы </w:t>
      </w:r>
      <w:r w:rsidR="00CC6917" w:rsidRPr="00826765">
        <w:rPr>
          <w:rFonts w:ascii="Times New Roman" w:hAnsi="Times New Roman"/>
          <w:bCs/>
          <w:sz w:val="28"/>
          <w:szCs w:val="28"/>
          <w:lang w:val="kk-KZ"/>
        </w:rPr>
        <w:br/>
      </w:r>
      <w:r w:rsidRPr="00826765">
        <w:rPr>
          <w:rFonts w:ascii="Times New Roman" w:hAnsi="Times New Roman"/>
          <w:bCs/>
          <w:sz w:val="28"/>
          <w:szCs w:val="28"/>
          <w:lang w:val="kk-KZ"/>
        </w:rPr>
        <w:t>9)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«9) микроқаржы ұйымын есептік тіркеуден </w:t>
      </w:r>
      <w:r w:rsidR="005F2EF7" w:rsidRPr="00826765">
        <w:rPr>
          <w:rFonts w:ascii="Times New Roman" w:hAnsi="Times New Roman"/>
          <w:bCs/>
          <w:sz w:val="28"/>
          <w:szCs w:val="28"/>
          <w:lang w:val="kk-KZ"/>
        </w:rPr>
        <w:t xml:space="preserve">өткізгені </w:t>
      </w:r>
      <w:r w:rsidRPr="00826765">
        <w:rPr>
          <w:rFonts w:ascii="Times New Roman" w:hAnsi="Times New Roman"/>
          <w:bCs/>
          <w:sz w:val="28"/>
          <w:szCs w:val="28"/>
          <w:lang w:val="kk-KZ"/>
        </w:rPr>
        <w:t xml:space="preserve">үшін алымның төленгенін растайтын құжатты </w:t>
      </w:r>
      <w:r w:rsidR="00892A33" w:rsidRPr="00826765">
        <w:rPr>
          <w:rFonts w:ascii="Times New Roman" w:hAnsi="Times New Roman"/>
          <w:bCs/>
          <w:sz w:val="28"/>
          <w:szCs w:val="28"/>
          <w:lang w:val="kk-KZ"/>
        </w:rPr>
        <w:t>береді</w:t>
      </w:r>
      <w:r w:rsidR="00C00858"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536E2A" w:rsidRPr="00826765" w:rsidRDefault="00CC691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w:t>
      </w:r>
      <w:r w:rsidR="00536E2A" w:rsidRPr="00826765">
        <w:rPr>
          <w:rFonts w:ascii="Times New Roman" w:hAnsi="Times New Roman"/>
          <w:bCs/>
          <w:sz w:val="28"/>
          <w:szCs w:val="28"/>
          <w:lang w:val="kk-KZ"/>
        </w:rPr>
        <w:t>ынадай мазм</w:t>
      </w:r>
      <w:r w:rsidR="00B438DF" w:rsidRPr="00826765">
        <w:rPr>
          <w:rFonts w:ascii="Times New Roman" w:hAnsi="Times New Roman"/>
          <w:bCs/>
          <w:sz w:val="28"/>
          <w:szCs w:val="28"/>
          <w:lang w:val="kk-KZ"/>
        </w:rPr>
        <w:t>ұндағы 1-1-тармақпен толықтырыл</w:t>
      </w:r>
      <w:r w:rsidR="00536E2A" w:rsidRPr="00826765">
        <w:rPr>
          <w:rFonts w:ascii="Times New Roman" w:hAnsi="Times New Roman"/>
          <w:bCs/>
          <w:sz w:val="28"/>
          <w:szCs w:val="28"/>
          <w:lang w:val="kk-KZ"/>
        </w:rPr>
        <w:t>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 Есептік тіркеуден өту үшін микроқаржы ұйымы мөлшері мен төлеу тәртібі Қазақстан Республикасының салық заңнамасында айқындал</w:t>
      </w:r>
      <w:r w:rsidR="00B438DF" w:rsidRPr="00826765">
        <w:rPr>
          <w:rFonts w:ascii="Times New Roman" w:hAnsi="Times New Roman"/>
          <w:bCs/>
          <w:sz w:val="28"/>
          <w:szCs w:val="28"/>
          <w:lang w:val="kk-KZ"/>
        </w:rPr>
        <w:t>а</w:t>
      </w:r>
      <w:r w:rsidRPr="00826765">
        <w:rPr>
          <w:rFonts w:ascii="Times New Roman" w:hAnsi="Times New Roman"/>
          <w:bCs/>
          <w:sz w:val="28"/>
          <w:szCs w:val="28"/>
          <w:lang w:val="kk-KZ"/>
        </w:rPr>
        <w:t>тын алым төлейді.».</w:t>
      </w:r>
    </w:p>
    <w:p w:rsidR="00497BDA" w:rsidRPr="00826765" w:rsidRDefault="00497BDA" w:rsidP="00346586">
      <w:pPr>
        <w:spacing w:after="0" w:line="240" w:lineRule="auto"/>
        <w:ind w:firstLine="851"/>
        <w:jc w:val="both"/>
        <w:rPr>
          <w:rFonts w:ascii="Times New Roman" w:hAnsi="Times New Roman"/>
          <w:bCs/>
          <w:sz w:val="28"/>
          <w:szCs w:val="28"/>
          <w:lang w:val="kk-KZ"/>
        </w:rPr>
      </w:pPr>
    </w:p>
    <w:p w:rsidR="00773E93" w:rsidRPr="00826765" w:rsidRDefault="00773E93" w:rsidP="00773E9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4</w:t>
      </w:r>
      <w:r w:rsidRPr="00826765">
        <w:rPr>
          <w:rFonts w:ascii="Times New Roman" w:hAnsi="Times New Roman"/>
          <w:bCs/>
          <w:sz w:val="28"/>
          <w:szCs w:val="28"/>
          <w:lang w:val="kk-KZ"/>
        </w:rPr>
        <w:t xml:space="preserve">. «Жеке басты куәландыратын құжаттар туралы» 2013 жылғы </w:t>
      </w:r>
      <w:r w:rsidRPr="00826765">
        <w:rPr>
          <w:rFonts w:ascii="Times New Roman" w:hAnsi="Times New Roman"/>
          <w:bCs/>
          <w:sz w:val="28"/>
          <w:szCs w:val="28"/>
          <w:lang w:val="kk-KZ"/>
        </w:rPr>
        <w:br/>
        <w:t>29 қаңтардағы Қазақстан Республикасының Заңына (Қазақстан Республикасы Парламентінің Жаршысы, 2013 ж., № 2, 12-құжат; 2014 ж., № 16, 90-құжат; 2016 ж., № 24, 131-құжат;  2017 ж., № 16, 56-құжат):</w:t>
      </w:r>
    </w:p>
    <w:p w:rsidR="00497BDA" w:rsidRPr="00826765" w:rsidRDefault="00497BD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29-бап мынадай мазмұндағы екінші бөлікпен толықтырылсын: </w:t>
      </w:r>
    </w:p>
    <w:p w:rsidR="00497BDA" w:rsidRPr="00826765" w:rsidRDefault="00497BD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w:t>
      </w:r>
      <w:r w:rsidR="00C81205" w:rsidRPr="00826765">
        <w:rPr>
          <w:rFonts w:ascii="Times New Roman" w:hAnsi="Times New Roman"/>
          <w:bCs/>
          <w:sz w:val="28"/>
          <w:szCs w:val="28"/>
          <w:lang w:val="kk-KZ"/>
        </w:rPr>
        <w:t xml:space="preserve">көрсетілетін </w:t>
      </w:r>
      <w:r w:rsidRPr="00826765">
        <w:rPr>
          <w:rFonts w:ascii="Times New Roman" w:hAnsi="Times New Roman"/>
          <w:bCs/>
          <w:sz w:val="28"/>
          <w:szCs w:val="28"/>
          <w:lang w:val="kk-KZ"/>
        </w:rPr>
        <w:t>қызмет бағаларының прейскурантын ішкі істер органдары монополияға қарсы органмен келісу бойынша бекітеді.».</w:t>
      </w:r>
    </w:p>
    <w:p w:rsidR="002A1D2F" w:rsidRPr="00826765" w:rsidRDefault="002A1D2F" w:rsidP="00346586">
      <w:pPr>
        <w:spacing w:after="0" w:line="240" w:lineRule="auto"/>
        <w:ind w:firstLine="851"/>
        <w:jc w:val="both"/>
        <w:rPr>
          <w:rFonts w:ascii="Times New Roman" w:hAnsi="Times New Roman"/>
          <w:bCs/>
          <w:sz w:val="28"/>
          <w:szCs w:val="28"/>
          <w:lang w:val="kk-KZ"/>
        </w:rPr>
      </w:pPr>
    </w:p>
    <w:p w:rsidR="00773E93" w:rsidRPr="00826765" w:rsidRDefault="00773E93" w:rsidP="00773E93">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5</w:t>
      </w:r>
      <w:r w:rsidRPr="00826765">
        <w:rPr>
          <w:rFonts w:ascii="Times New Roman" w:hAnsi="Times New Roman"/>
          <w:bCs/>
          <w:sz w:val="28"/>
          <w:szCs w:val="28"/>
          <w:lang w:val="kk-KZ"/>
        </w:rPr>
        <w:t xml:space="preserve">. «Қазақстан Республикасында зейнетақымен қамсыздандыру туралы» 2013 жылғы 21 маусымдағы Қазақстан Республикасының Заңына (Қазақстан Республикасы Парламентінің Жаршысы, 2013 ж., № 10-11, </w:t>
      </w:r>
      <w:r w:rsidRPr="00826765">
        <w:rPr>
          <w:rFonts w:ascii="Times New Roman" w:hAnsi="Times New Roman"/>
          <w:bCs/>
          <w:sz w:val="28"/>
          <w:szCs w:val="28"/>
          <w:lang w:val="kk-KZ"/>
        </w:rPr>
        <w:br/>
        <w:t xml:space="preserve">55-құжат; № 21-22, 115-құжат; 2014 ж., № 1, 1-құжат; № 6, 28-құжат; № 8, </w:t>
      </w:r>
      <w:r w:rsidR="0091304A" w:rsidRPr="00826765">
        <w:rPr>
          <w:rFonts w:ascii="Times New Roman" w:hAnsi="Times New Roman"/>
          <w:bCs/>
          <w:sz w:val="28"/>
          <w:szCs w:val="28"/>
          <w:lang w:val="kk-KZ"/>
        </w:rPr>
        <w:br/>
      </w:r>
      <w:r w:rsidRPr="00826765">
        <w:rPr>
          <w:rFonts w:ascii="Times New Roman" w:hAnsi="Times New Roman"/>
          <w:bCs/>
          <w:sz w:val="28"/>
          <w:szCs w:val="28"/>
          <w:lang w:val="kk-KZ"/>
        </w:rPr>
        <w:t xml:space="preserve">49-құжат; № 11, 61-құжат; № 19-I, 19-II, 96-құжат; № 21, 122-құжат; № 22, </w:t>
      </w:r>
      <w:r w:rsidR="0091304A" w:rsidRPr="00826765">
        <w:rPr>
          <w:rFonts w:ascii="Times New Roman" w:hAnsi="Times New Roman"/>
          <w:bCs/>
          <w:sz w:val="28"/>
          <w:szCs w:val="28"/>
          <w:lang w:val="kk-KZ"/>
        </w:rPr>
        <w:br/>
      </w:r>
      <w:r w:rsidRPr="00826765">
        <w:rPr>
          <w:rFonts w:ascii="Times New Roman" w:hAnsi="Times New Roman"/>
          <w:bCs/>
          <w:sz w:val="28"/>
          <w:szCs w:val="28"/>
          <w:lang w:val="kk-KZ"/>
        </w:rPr>
        <w:t xml:space="preserve">131-құжат; № 23, 143-құжат; 2015 ж., № 6, 27-құжат; № 8, 45-құжат; № 10, </w:t>
      </w:r>
      <w:r w:rsidR="0091304A" w:rsidRPr="00826765">
        <w:rPr>
          <w:rFonts w:ascii="Times New Roman" w:hAnsi="Times New Roman"/>
          <w:bCs/>
          <w:sz w:val="28"/>
          <w:szCs w:val="28"/>
          <w:lang w:val="kk-KZ"/>
        </w:rPr>
        <w:br/>
      </w:r>
      <w:r w:rsidRPr="00826765">
        <w:rPr>
          <w:rFonts w:ascii="Times New Roman" w:hAnsi="Times New Roman"/>
          <w:bCs/>
          <w:sz w:val="28"/>
          <w:szCs w:val="28"/>
          <w:lang w:val="kk-KZ"/>
        </w:rPr>
        <w:t xml:space="preserve">50-құжат; № 15, 78-құжат; № 20-IV, 113-құжат; № 22-II, 145-құжат; № 22-VI, 159-құжат; № 23-II, 170-құжат; 2016 ж., № 7-І, 49-құжат; № 8-І, 65-құжат; </w:t>
      </w:r>
      <w:r w:rsidR="0091304A" w:rsidRPr="00826765">
        <w:rPr>
          <w:rFonts w:ascii="Times New Roman" w:hAnsi="Times New Roman"/>
          <w:bCs/>
          <w:sz w:val="28"/>
          <w:szCs w:val="28"/>
          <w:lang w:val="kk-KZ"/>
        </w:rPr>
        <w:br/>
      </w:r>
      <w:r w:rsidRPr="00826765">
        <w:rPr>
          <w:rFonts w:ascii="Times New Roman" w:hAnsi="Times New Roman"/>
          <w:bCs/>
          <w:sz w:val="28"/>
          <w:szCs w:val="28"/>
          <w:lang w:val="kk-KZ"/>
        </w:rPr>
        <w:t>2017 ж., № 12, 36-құжат):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1-баптың 26) тармақшасы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«26) мiндеттi зейнетақы жарналары, мiндеттi кәсіптік зейнетақы жарналары бойынша берешек – осы Заңда белгіленген мерзімдерде есептелген, </w:t>
      </w:r>
      <w:r w:rsidR="00CA4058" w:rsidRPr="00826765">
        <w:rPr>
          <w:rFonts w:ascii="Times New Roman" w:hAnsi="Times New Roman"/>
          <w:bCs/>
          <w:sz w:val="28"/>
          <w:szCs w:val="28"/>
          <w:lang w:val="kk-KZ"/>
        </w:rPr>
        <w:t xml:space="preserve">ұсталған </w:t>
      </w:r>
      <w:r w:rsidR="00F83DFB" w:rsidRPr="00826765">
        <w:rPr>
          <w:rFonts w:ascii="Times New Roman" w:hAnsi="Times New Roman"/>
          <w:bCs/>
          <w:sz w:val="28"/>
          <w:szCs w:val="28"/>
          <w:lang w:val="kk-KZ"/>
        </w:rPr>
        <w:t>(есепк</w:t>
      </w:r>
      <w:r w:rsidRPr="00826765">
        <w:rPr>
          <w:rFonts w:ascii="Times New Roman" w:hAnsi="Times New Roman"/>
          <w:bCs/>
          <w:sz w:val="28"/>
          <w:szCs w:val="28"/>
          <w:lang w:val="kk-KZ"/>
        </w:rPr>
        <w:t xml:space="preserve">е жазылған) және бірыңғай жинақтаушы зейнетақы қорына аударылмаған мiндеттi зейнетақы жарналары, мiндеттi кәсіптік зейнетақы жарналары, сондай-ақ төленбеген </w:t>
      </w:r>
      <w:r w:rsidR="00C109BE" w:rsidRPr="00826765">
        <w:rPr>
          <w:rFonts w:ascii="Times New Roman" w:hAnsi="Times New Roman"/>
          <w:bCs/>
          <w:sz w:val="28"/>
          <w:szCs w:val="28"/>
          <w:lang w:val="kk-KZ"/>
        </w:rPr>
        <w:t xml:space="preserve">өсімпұл </w:t>
      </w:r>
      <w:r w:rsidRPr="00826765">
        <w:rPr>
          <w:rFonts w:ascii="Times New Roman" w:hAnsi="Times New Roman"/>
          <w:bCs/>
          <w:sz w:val="28"/>
          <w:szCs w:val="28"/>
          <w:lang w:val="kk-KZ"/>
        </w:rPr>
        <w:t>сомалары;»;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28-бап мынадай редакцияда жазылсын:</w:t>
      </w:r>
    </w:p>
    <w:p w:rsidR="00AF0B33"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«28-бап. Мiндеттi зейнетақы жарналарын,</w:t>
      </w:r>
      <w:r w:rsidR="00AF0B33" w:rsidRPr="00826765">
        <w:rPr>
          <w:rFonts w:ascii="Times New Roman" w:hAnsi="Times New Roman"/>
          <w:bCs/>
          <w:sz w:val="28"/>
          <w:szCs w:val="28"/>
          <w:lang w:val="kk-KZ"/>
        </w:rPr>
        <w:t xml:space="preserve"> </w:t>
      </w:r>
      <w:r w:rsidRPr="00826765">
        <w:rPr>
          <w:rFonts w:ascii="Times New Roman" w:hAnsi="Times New Roman"/>
          <w:bCs/>
          <w:sz w:val="28"/>
          <w:szCs w:val="28"/>
          <w:lang w:val="kk-KZ"/>
        </w:rPr>
        <w:t>мiндеттi кәсіптік</w:t>
      </w:r>
      <w:r w:rsidR="00AF0B33" w:rsidRPr="00826765">
        <w:rPr>
          <w:rFonts w:ascii="Times New Roman" w:hAnsi="Times New Roman"/>
          <w:bCs/>
          <w:sz w:val="28"/>
          <w:szCs w:val="28"/>
          <w:lang w:val="kk-KZ"/>
        </w:rPr>
        <w:t xml:space="preserve"> </w:t>
      </w:r>
    </w:p>
    <w:p w:rsidR="00AF0B33" w:rsidRPr="00826765" w:rsidRDefault="000760A4" w:rsidP="00346586">
      <w:pPr>
        <w:spacing w:after="0" w:line="240" w:lineRule="auto"/>
        <w:ind w:left="851"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AF0B33"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зейнетақы жарналарын уақтылы ұста</w:t>
      </w:r>
      <w:r w:rsidR="007F760F" w:rsidRPr="00826765">
        <w:rPr>
          <w:rFonts w:ascii="Times New Roman" w:hAnsi="Times New Roman"/>
          <w:bCs/>
          <w:sz w:val="28"/>
          <w:szCs w:val="28"/>
          <w:lang w:val="kk-KZ"/>
        </w:rPr>
        <w:t>п қал</w:t>
      </w:r>
      <w:r w:rsidR="00536E2A" w:rsidRPr="00826765">
        <w:rPr>
          <w:rFonts w:ascii="Times New Roman" w:hAnsi="Times New Roman"/>
          <w:bCs/>
          <w:sz w:val="28"/>
          <w:szCs w:val="28"/>
          <w:lang w:val="kk-KZ"/>
        </w:rPr>
        <w:t>мағаны және</w:t>
      </w:r>
      <w:r w:rsidR="003D6D06" w:rsidRPr="00826765">
        <w:rPr>
          <w:rFonts w:ascii="Times New Roman" w:hAnsi="Times New Roman"/>
          <w:bCs/>
          <w:sz w:val="28"/>
          <w:szCs w:val="28"/>
          <w:lang w:val="kk-KZ"/>
        </w:rPr>
        <w:t xml:space="preserve"> </w:t>
      </w:r>
    </w:p>
    <w:p w:rsidR="00536E2A" w:rsidRPr="00826765" w:rsidRDefault="00AF0B33" w:rsidP="00346586">
      <w:pPr>
        <w:spacing w:after="0" w:line="240" w:lineRule="auto"/>
        <w:ind w:left="851"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0760A4"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аудармағаны үшiн жауап</w:t>
      </w:r>
      <w:r w:rsidR="00565108" w:rsidRPr="00826765">
        <w:rPr>
          <w:rFonts w:ascii="Times New Roman" w:hAnsi="Times New Roman"/>
          <w:bCs/>
          <w:sz w:val="28"/>
          <w:szCs w:val="28"/>
          <w:lang w:val="kk-KZ"/>
        </w:rPr>
        <w:t>тылық</w:t>
      </w:r>
    </w:p>
    <w:p w:rsidR="006A0A73"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565108" w:rsidRPr="00826765">
        <w:rPr>
          <w:rFonts w:ascii="Times New Roman" w:hAnsi="Times New Roman"/>
          <w:bCs/>
          <w:sz w:val="28"/>
          <w:szCs w:val="28"/>
          <w:lang w:val="kk-KZ"/>
        </w:rPr>
        <w:t>Іс жүзінде</w:t>
      </w:r>
      <w:r w:rsidR="000F355F" w:rsidRPr="00826765">
        <w:rPr>
          <w:rFonts w:ascii="Times New Roman" w:hAnsi="Times New Roman"/>
          <w:bCs/>
          <w:sz w:val="28"/>
          <w:szCs w:val="28"/>
          <w:lang w:val="kk-KZ"/>
        </w:rPr>
        <w:t xml:space="preserve"> төленген </w:t>
      </w:r>
      <w:r w:rsidR="00565108" w:rsidRPr="00826765">
        <w:rPr>
          <w:rFonts w:ascii="Times New Roman" w:hAnsi="Times New Roman"/>
          <w:bCs/>
          <w:sz w:val="28"/>
          <w:szCs w:val="28"/>
          <w:lang w:val="kk-KZ"/>
        </w:rPr>
        <w:t>және жұмыс</w:t>
      </w:r>
      <w:r w:rsidRPr="00826765">
        <w:rPr>
          <w:rFonts w:ascii="Times New Roman" w:hAnsi="Times New Roman"/>
          <w:bCs/>
          <w:sz w:val="28"/>
          <w:szCs w:val="28"/>
          <w:lang w:val="kk-KZ"/>
        </w:rPr>
        <w:t>кер кіріс алған жағдайда, агент уақтылы ұста</w:t>
      </w:r>
      <w:r w:rsidR="007F760F" w:rsidRPr="00826765">
        <w:rPr>
          <w:rFonts w:ascii="Times New Roman" w:hAnsi="Times New Roman"/>
          <w:bCs/>
          <w:sz w:val="28"/>
          <w:szCs w:val="28"/>
          <w:lang w:val="kk-KZ"/>
        </w:rPr>
        <w:t>п қал</w:t>
      </w:r>
      <w:r w:rsidRPr="00826765">
        <w:rPr>
          <w:rFonts w:ascii="Times New Roman" w:hAnsi="Times New Roman"/>
          <w:bCs/>
          <w:sz w:val="28"/>
          <w:szCs w:val="28"/>
          <w:lang w:val="kk-KZ"/>
        </w:rPr>
        <w:t>маған (есе</w:t>
      </w:r>
      <w:r w:rsidR="000F355F" w:rsidRPr="00826765">
        <w:rPr>
          <w:rFonts w:ascii="Times New Roman" w:hAnsi="Times New Roman"/>
          <w:bCs/>
          <w:sz w:val="28"/>
          <w:szCs w:val="28"/>
          <w:lang w:val="kk-KZ"/>
        </w:rPr>
        <w:t>пке</w:t>
      </w:r>
      <w:r w:rsidRPr="00826765">
        <w:rPr>
          <w:rFonts w:ascii="Times New Roman" w:hAnsi="Times New Roman"/>
          <w:bCs/>
          <w:sz w:val="28"/>
          <w:szCs w:val="28"/>
          <w:lang w:val="kk-KZ"/>
        </w:rPr>
        <w:t xml:space="preserve">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w:t>
      </w:r>
      <w:r w:rsidR="006A0A73" w:rsidRPr="00826765">
        <w:rPr>
          <w:rFonts w:ascii="Times New Roman" w:hAnsi="Times New Roman"/>
          <w:bCs/>
          <w:sz w:val="28"/>
          <w:szCs w:val="28"/>
          <w:lang w:val="kk-KZ"/>
        </w:rPr>
        <w:t xml:space="preserve">агент оларды </w:t>
      </w:r>
      <w:r w:rsidR="00A43CD3" w:rsidRPr="00826765">
        <w:rPr>
          <w:rFonts w:ascii="Times New Roman" w:hAnsi="Times New Roman"/>
          <w:bCs/>
          <w:sz w:val="28"/>
          <w:szCs w:val="28"/>
          <w:lang w:val="kk-KZ"/>
        </w:rPr>
        <w:t xml:space="preserve">уәкілетті орган белгілеген қайта қаржыландырудың 1,25 еселенген ресми мөлшерлемесі мөлшерінде мерзімі өткен </w:t>
      </w:r>
      <w:r w:rsidR="00210EC0" w:rsidRPr="00826765">
        <w:rPr>
          <w:rFonts w:ascii="Times New Roman" w:hAnsi="Times New Roman"/>
          <w:bCs/>
          <w:sz w:val="28"/>
          <w:szCs w:val="28"/>
          <w:lang w:val="kk-KZ"/>
        </w:rPr>
        <w:t xml:space="preserve">әрбір </w:t>
      </w:r>
      <w:r w:rsidR="00A43CD3" w:rsidRPr="00826765">
        <w:rPr>
          <w:rFonts w:ascii="Times New Roman" w:hAnsi="Times New Roman"/>
          <w:bCs/>
          <w:sz w:val="28"/>
          <w:szCs w:val="28"/>
          <w:lang w:val="kk-KZ"/>
        </w:rPr>
        <w:t>күн үшін</w:t>
      </w:r>
      <w:r w:rsidR="006A0A73" w:rsidRPr="00826765">
        <w:rPr>
          <w:rFonts w:ascii="Times New Roman" w:hAnsi="Times New Roman"/>
          <w:bCs/>
          <w:sz w:val="28"/>
          <w:szCs w:val="28"/>
          <w:lang w:val="kk-KZ"/>
        </w:rPr>
        <w:t xml:space="preserve"> (Мемлекеттік корпорацияға төлеу күнін қоса алғанда) есепке жазылған өсімпұлмен бірге міндетті зейнетақы жарналары салымшыларының, өздерінің пайдасына міндетті кәсіптік зейнетақы жарналары төленетін жұмыскерлердің пайдасына аударуға тиіс.</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Қазақстан Республикасының салық заңнамасында көзделген тәуекелдерді басқару жүйесіне сәйкес тәуекелдің жоғары немесе орташа деңгейі санат</w:t>
      </w:r>
      <w:r w:rsidR="00FE5270" w:rsidRPr="00826765">
        <w:rPr>
          <w:rFonts w:ascii="Times New Roman" w:hAnsi="Times New Roman"/>
          <w:bCs/>
          <w:sz w:val="28"/>
          <w:szCs w:val="28"/>
          <w:lang w:val="kk-KZ"/>
        </w:rPr>
        <w:t>ын</w:t>
      </w:r>
      <w:r w:rsidRPr="00826765">
        <w:rPr>
          <w:rFonts w:ascii="Times New Roman" w:hAnsi="Times New Roman"/>
          <w:bCs/>
          <w:sz w:val="28"/>
          <w:szCs w:val="28"/>
          <w:lang w:val="kk-KZ"/>
        </w:rPr>
        <w:t>а жатқызылған агентті</w:t>
      </w:r>
      <w:r w:rsidR="003E65D6" w:rsidRPr="00826765">
        <w:rPr>
          <w:rFonts w:ascii="Times New Roman" w:hAnsi="Times New Roman"/>
          <w:bCs/>
          <w:sz w:val="28"/>
          <w:szCs w:val="28"/>
          <w:lang w:val="kk-KZ"/>
        </w:rPr>
        <w:t xml:space="preserve">ң міндетті зейнетақы жарналары, </w:t>
      </w:r>
      <w:r w:rsidRPr="00826765">
        <w:rPr>
          <w:rFonts w:ascii="Times New Roman" w:hAnsi="Times New Roman"/>
          <w:bCs/>
          <w:sz w:val="28"/>
          <w:szCs w:val="28"/>
          <w:lang w:val="kk-KZ"/>
        </w:rPr>
        <w:t xml:space="preserve">міндетті кәсіптік зейнетақы жарналары бойынша берешегі </w:t>
      </w:r>
      <w:r w:rsidR="00637D84" w:rsidRPr="00826765">
        <w:rPr>
          <w:rFonts w:ascii="Times New Roman" w:hAnsi="Times New Roman"/>
          <w:bCs/>
          <w:sz w:val="28"/>
          <w:szCs w:val="28"/>
          <w:lang w:val="kk-KZ"/>
        </w:rPr>
        <w:t>түзілген</w:t>
      </w:r>
      <w:r w:rsidRPr="00826765">
        <w:rPr>
          <w:rFonts w:ascii="Times New Roman" w:hAnsi="Times New Roman"/>
          <w:bCs/>
          <w:sz w:val="28"/>
          <w:szCs w:val="28"/>
          <w:lang w:val="kk-KZ"/>
        </w:rPr>
        <w:t xml:space="preserve"> күннен бастап бес жұмыс күнінен кешіктірмей мемлекеттік кіріс органы агентке берешек сомасы туралы хабарлама жібереді.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Хабарлама</w:t>
      </w:r>
      <w:r w:rsidR="002103C6"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нысанын салық</w:t>
      </w:r>
      <w:r w:rsidR="002103C6" w:rsidRPr="00826765">
        <w:rPr>
          <w:rFonts w:ascii="Times New Roman" w:hAnsi="Times New Roman"/>
          <w:bCs/>
          <w:sz w:val="28"/>
          <w:szCs w:val="28"/>
          <w:lang w:val="kk-KZ"/>
        </w:rPr>
        <w:t>тардың</w:t>
      </w:r>
      <w:r w:rsidRPr="00826765">
        <w:rPr>
          <w:rFonts w:ascii="Times New Roman" w:hAnsi="Times New Roman"/>
          <w:bCs/>
          <w:sz w:val="28"/>
          <w:szCs w:val="28"/>
          <w:lang w:val="kk-KZ"/>
        </w:rPr>
        <w:t xml:space="preserve">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Міндетті зейнетақы жарналары, міндетті кәсіптік зейнетақы жарналары бойынша берешек өтелмеген жағдайда мемлекеттік кіріс органы: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хабарлама </w:t>
      </w:r>
      <w:r w:rsidR="00B349D4" w:rsidRPr="00826765">
        <w:rPr>
          <w:rFonts w:ascii="Times New Roman" w:hAnsi="Times New Roman"/>
          <w:bCs/>
          <w:sz w:val="28"/>
          <w:szCs w:val="28"/>
          <w:lang w:val="kk-KZ"/>
        </w:rPr>
        <w:t>табыс етілген</w:t>
      </w:r>
      <w:r w:rsidRPr="00826765">
        <w:rPr>
          <w:rFonts w:ascii="Times New Roman" w:hAnsi="Times New Roman"/>
          <w:bCs/>
          <w:sz w:val="28"/>
          <w:szCs w:val="28"/>
          <w:lang w:val="kk-KZ"/>
        </w:rPr>
        <w:t xml:space="preserve"> күннен бастап бір жұмыс күні өткен </w:t>
      </w:r>
      <w:r w:rsidR="00B905DF"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соң – Қазақстан Республикасының салық заңнамасында көзделген тәуекелдерді басқару жүйесіне сәйкес тәуекелдің жоғары деңгейі </w:t>
      </w:r>
      <w:r w:rsidR="00466A7D" w:rsidRPr="00826765">
        <w:rPr>
          <w:rFonts w:ascii="Times New Roman" w:hAnsi="Times New Roman"/>
          <w:bCs/>
          <w:sz w:val="28"/>
          <w:szCs w:val="28"/>
          <w:lang w:val="kk-KZ"/>
        </w:rPr>
        <w:t xml:space="preserve">санатына </w:t>
      </w:r>
      <w:r w:rsidRPr="00826765">
        <w:rPr>
          <w:rFonts w:ascii="Times New Roman" w:hAnsi="Times New Roman"/>
          <w:bCs/>
          <w:sz w:val="28"/>
          <w:szCs w:val="28"/>
          <w:lang w:val="kk-KZ"/>
        </w:rPr>
        <w:t>жатқызылған агенттің;</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хабарлама </w:t>
      </w:r>
      <w:r w:rsidR="00B349D4" w:rsidRPr="00826765">
        <w:rPr>
          <w:rFonts w:ascii="Times New Roman" w:hAnsi="Times New Roman"/>
          <w:bCs/>
          <w:sz w:val="28"/>
          <w:szCs w:val="28"/>
          <w:lang w:val="kk-KZ"/>
        </w:rPr>
        <w:t xml:space="preserve">табыс етілген </w:t>
      </w:r>
      <w:r w:rsidRPr="00826765">
        <w:rPr>
          <w:rFonts w:ascii="Times New Roman" w:hAnsi="Times New Roman"/>
          <w:bCs/>
          <w:sz w:val="28"/>
          <w:szCs w:val="28"/>
          <w:lang w:val="kk-KZ"/>
        </w:rPr>
        <w:t xml:space="preserve">күннен бастап он жұмыс күні өткен </w:t>
      </w:r>
      <w:r w:rsidR="00B905DF"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соң – Қазақстан Республикасының салық заңнамасында көзделген тәуекелдерді басқару жүйесіне сәйкес тәуекелдің орташа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агенттің банктік шоттары мен кассасы бойынша шығыс операцияларын тоқтата тұрады.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Мемлекеттік кіріс органдарының өкімі бойынша банктер және банк операцияларының жекелеген түрлерін жүзеге асыратын ұйымдар </w:t>
      </w:r>
      <w:r w:rsidR="001F4CBD" w:rsidRPr="00826765">
        <w:rPr>
          <w:rFonts w:ascii="Times New Roman" w:hAnsi="Times New Roman"/>
          <w:bCs/>
          <w:sz w:val="28"/>
          <w:szCs w:val="28"/>
          <w:lang w:val="kk-KZ"/>
        </w:rPr>
        <w:t>Қазақстан Р</w:t>
      </w:r>
      <w:r w:rsidR="007F7C01" w:rsidRPr="00826765">
        <w:rPr>
          <w:rFonts w:ascii="Times New Roman" w:hAnsi="Times New Roman"/>
          <w:bCs/>
          <w:sz w:val="28"/>
          <w:szCs w:val="28"/>
          <w:lang w:val="kk-KZ"/>
        </w:rPr>
        <w:t>еспубликасының заңнамасында айқы</w:t>
      </w:r>
      <w:r w:rsidR="001F4CBD" w:rsidRPr="00826765">
        <w:rPr>
          <w:rFonts w:ascii="Times New Roman" w:hAnsi="Times New Roman"/>
          <w:bCs/>
          <w:sz w:val="28"/>
          <w:szCs w:val="28"/>
          <w:lang w:val="kk-KZ"/>
        </w:rPr>
        <w:t xml:space="preserve">ндалған тәртіппен </w:t>
      </w:r>
      <w:r w:rsidRPr="00826765">
        <w:rPr>
          <w:rFonts w:ascii="Times New Roman" w:hAnsi="Times New Roman"/>
          <w:bCs/>
          <w:sz w:val="28"/>
          <w:szCs w:val="28"/>
          <w:lang w:val="kk-KZ"/>
        </w:rPr>
        <w:t xml:space="preserve">агенттердің банктік </w:t>
      </w:r>
      <w:r w:rsidRPr="00826765">
        <w:rPr>
          <w:rFonts w:ascii="Times New Roman" w:hAnsi="Times New Roman"/>
          <w:bCs/>
          <w:sz w:val="28"/>
          <w:szCs w:val="28"/>
          <w:lang w:val="kk-KZ"/>
        </w:rPr>
        <w:lastRenderedPageBreak/>
        <w:t>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w:t>
      </w:r>
      <w:r w:rsidR="00B8751C"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береше</w:t>
      </w:r>
      <w:r w:rsidR="00B8751C" w:rsidRPr="00826765">
        <w:rPr>
          <w:rFonts w:ascii="Times New Roman" w:hAnsi="Times New Roman"/>
          <w:bCs/>
          <w:sz w:val="28"/>
          <w:szCs w:val="28"/>
          <w:lang w:val="kk-KZ"/>
        </w:rPr>
        <w:t>к</w:t>
      </w:r>
      <w:r w:rsidR="007B7C33" w:rsidRPr="00826765">
        <w:rPr>
          <w:rFonts w:ascii="Times New Roman" w:hAnsi="Times New Roman"/>
          <w:bCs/>
          <w:sz w:val="28"/>
          <w:szCs w:val="28"/>
          <w:lang w:val="kk-KZ"/>
        </w:rPr>
        <w:t>ті</w:t>
      </w:r>
      <w:r w:rsidRPr="00826765">
        <w:rPr>
          <w:rFonts w:ascii="Times New Roman" w:hAnsi="Times New Roman"/>
          <w:bCs/>
          <w:sz w:val="28"/>
          <w:szCs w:val="28"/>
          <w:lang w:val="kk-KZ"/>
        </w:rPr>
        <w:t xml:space="preserve"> және кедендік төлемдер, салықтар мен </w:t>
      </w:r>
      <w:r w:rsidR="002E2A50" w:rsidRPr="00826765">
        <w:rPr>
          <w:rFonts w:ascii="Times New Roman" w:hAnsi="Times New Roman"/>
          <w:bCs/>
          <w:sz w:val="28"/>
          <w:szCs w:val="28"/>
          <w:lang w:val="kk-KZ"/>
        </w:rPr>
        <w:t>өсімпұл</w:t>
      </w:r>
      <w:r w:rsidRPr="00826765">
        <w:rPr>
          <w:rFonts w:ascii="Times New Roman" w:hAnsi="Times New Roman"/>
          <w:bCs/>
          <w:sz w:val="28"/>
          <w:szCs w:val="28"/>
          <w:lang w:val="kk-KZ"/>
        </w:rPr>
        <w:t xml:space="preserve"> бойынша берешекті аударуға қатысты нұсқауларды орындауға міндетті.</w:t>
      </w:r>
    </w:p>
    <w:p w:rsidR="00536E2A" w:rsidRPr="00826765" w:rsidRDefault="003F025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Агент м</w:t>
      </w:r>
      <w:r w:rsidR="00536E2A" w:rsidRPr="00826765">
        <w:rPr>
          <w:rFonts w:ascii="Times New Roman" w:hAnsi="Times New Roman"/>
          <w:bCs/>
          <w:sz w:val="28"/>
          <w:szCs w:val="28"/>
          <w:lang w:val="kk-KZ"/>
        </w:rPr>
        <w:t>емлекеттік кіріс органының касса бойынша шығыс операцияларын тоқтата тұру туралы өкімі</w:t>
      </w:r>
      <w:r w:rsidR="00E0044C" w:rsidRPr="00826765">
        <w:rPr>
          <w:rFonts w:ascii="Times New Roman" w:hAnsi="Times New Roman"/>
          <w:bCs/>
          <w:sz w:val="28"/>
          <w:szCs w:val="28"/>
          <w:lang w:val="kk-KZ"/>
        </w:rPr>
        <w:t>н</w:t>
      </w:r>
      <w:r w:rsidR="00536E2A" w:rsidRPr="00826765">
        <w:rPr>
          <w:rFonts w:ascii="Times New Roman" w:hAnsi="Times New Roman"/>
          <w:bCs/>
          <w:sz w:val="28"/>
          <w:szCs w:val="28"/>
          <w:lang w:val="kk-KZ"/>
        </w:rPr>
        <w:t xml:space="preserve"> түсетін қолма-қол ақша түскен күннен кейінгі бір жұмыс күнінен кешіктірмей</w:t>
      </w:r>
      <w:r w:rsidR="003D4D4C" w:rsidRPr="00826765">
        <w:rPr>
          <w:rFonts w:ascii="Times New Roman" w:hAnsi="Times New Roman"/>
          <w:bCs/>
          <w:sz w:val="28"/>
          <w:szCs w:val="28"/>
          <w:lang w:val="kk-KZ"/>
        </w:rPr>
        <w:t xml:space="preserve"> оны</w:t>
      </w:r>
      <w:r w:rsidR="00536E2A" w:rsidRPr="00826765">
        <w:rPr>
          <w:rFonts w:ascii="Times New Roman" w:hAnsi="Times New Roman"/>
          <w:bCs/>
          <w:sz w:val="28"/>
          <w:szCs w:val="28"/>
          <w:lang w:val="kk-KZ"/>
        </w:rPr>
        <w:t xml:space="preserve"> </w:t>
      </w:r>
      <w:r w:rsidR="007B7C33" w:rsidRPr="00826765">
        <w:rPr>
          <w:rFonts w:ascii="Times New Roman" w:hAnsi="Times New Roman"/>
          <w:bCs/>
          <w:sz w:val="28"/>
          <w:szCs w:val="28"/>
          <w:lang w:val="kk-KZ"/>
        </w:rPr>
        <w:t xml:space="preserve">Мемлекеттік корпорацияға аудару арқылы </w:t>
      </w:r>
      <w:r w:rsidR="00536E2A" w:rsidRPr="00826765">
        <w:rPr>
          <w:rFonts w:ascii="Times New Roman" w:hAnsi="Times New Roman"/>
          <w:bCs/>
          <w:sz w:val="28"/>
          <w:szCs w:val="28"/>
          <w:lang w:val="kk-KZ"/>
        </w:rPr>
        <w:t>сөзсіз орындау</w:t>
      </w:r>
      <w:r w:rsidR="00E0044C" w:rsidRPr="00826765">
        <w:rPr>
          <w:rFonts w:ascii="Times New Roman" w:hAnsi="Times New Roman"/>
          <w:bCs/>
          <w:sz w:val="28"/>
          <w:szCs w:val="28"/>
          <w:lang w:val="kk-KZ"/>
        </w:rPr>
        <w:t>ғ</w:t>
      </w:r>
      <w:r w:rsidR="00536E2A" w:rsidRPr="00826765">
        <w:rPr>
          <w:rFonts w:ascii="Times New Roman" w:hAnsi="Times New Roman"/>
          <w:bCs/>
          <w:sz w:val="28"/>
          <w:szCs w:val="28"/>
          <w:lang w:val="kk-KZ"/>
        </w:rPr>
        <w:t xml:space="preserve">а </w:t>
      </w:r>
      <w:r w:rsidR="00E0044C" w:rsidRPr="00826765">
        <w:rPr>
          <w:rFonts w:ascii="Times New Roman" w:hAnsi="Times New Roman"/>
          <w:bCs/>
          <w:sz w:val="28"/>
          <w:szCs w:val="28"/>
          <w:lang w:val="kk-KZ"/>
        </w:rPr>
        <w:t>тиіс.</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Агенттің касса</w:t>
      </w:r>
      <w:r w:rsidR="003762CB" w:rsidRPr="00826765">
        <w:rPr>
          <w:rFonts w:ascii="Times New Roman" w:hAnsi="Times New Roman"/>
          <w:bCs/>
          <w:sz w:val="28"/>
          <w:szCs w:val="28"/>
          <w:lang w:val="kk-KZ"/>
        </w:rPr>
        <w:t>сы</w:t>
      </w:r>
      <w:r w:rsidRPr="00826765">
        <w:rPr>
          <w:rFonts w:ascii="Times New Roman" w:hAnsi="Times New Roman"/>
          <w:bCs/>
          <w:sz w:val="28"/>
          <w:szCs w:val="28"/>
          <w:lang w:val="kk-KZ"/>
        </w:rPr>
        <w:t xml:space="preserve"> бойынша шығыс операцияларын тоқтата тұру туралы өкім</w:t>
      </w:r>
      <w:r w:rsidR="002E0088" w:rsidRPr="00826765">
        <w:rPr>
          <w:rFonts w:ascii="Times New Roman" w:hAnsi="Times New Roman"/>
          <w:bCs/>
          <w:sz w:val="28"/>
          <w:szCs w:val="28"/>
          <w:lang w:val="kk-KZ"/>
        </w:rPr>
        <w:t>нің</w:t>
      </w:r>
      <w:r w:rsidRPr="00826765">
        <w:rPr>
          <w:rFonts w:ascii="Times New Roman" w:hAnsi="Times New Roman"/>
          <w:bCs/>
          <w:sz w:val="28"/>
          <w:szCs w:val="28"/>
          <w:lang w:val="kk-KZ"/>
        </w:rPr>
        <w:t xml:space="preserve"> нысанын салық</w:t>
      </w:r>
      <w:r w:rsidR="002103C6" w:rsidRPr="00826765">
        <w:rPr>
          <w:rFonts w:ascii="Times New Roman" w:hAnsi="Times New Roman"/>
          <w:bCs/>
          <w:sz w:val="28"/>
          <w:szCs w:val="28"/>
          <w:lang w:val="kk-KZ"/>
        </w:rPr>
        <w:t>тардың</w:t>
      </w:r>
      <w:r w:rsidRPr="00826765">
        <w:rPr>
          <w:rFonts w:ascii="Times New Roman" w:hAnsi="Times New Roman"/>
          <w:bCs/>
          <w:sz w:val="28"/>
          <w:szCs w:val="28"/>
          <w:lang w:val="kk-KZ"/>
        </w:rPr>
        <w:t xml:space="preserve">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w:t>
      </w:r>
      <w:r w:rsidR="00AF0BBB" w:rsidRPr="00826765">
        <w:rPr>
          <w:rFonts w:ascii="Times New Roman" w:hAnsi="Times New Roman"/>
          <w:bCs/>
          <w:sz w:val="28"/>
          <w:szCs w:val="28"/>
          <w:lang w:val="kk-KZ"/>
        </w:rPr>
        <w:t>,</w:t>
      </w:r>
      <w:r w:rsidRPr="00826765">
        <w:rPr>
          <w:rFonts w:ascii="Times New Roman" w:hAnsi="Times New Roman"/>
          <w:bCs/>
          <w:sz w:val="28"/>
          <w:szCs w:val="28"/>
          <w:lang w:val="kk-KZ"/>
        </w:rPr>
        <w:t xml:space="preserve"> міндетті кәсіптік зейнетақы жарналары бойынша берешек өтелген күннен кейінгі бір жұмыс күнінен кешіктірмей жояды.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Міндетті зейнетақы жарналары, міндетті кәсіптік зейнетақы жарналары бойынша берешек өтелмеген жағдайда мемлекеттік кіріс органы мұндай берешектің сомаларын: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хабарлама </w:t>
      </w:r>
      <w:r w:rsidR="00F80606" w:rsidRPr="00826765">
        <w:rPr>
          <w:rFonts w:ascii="Times New Roman" w:hAnsi="Times New Roman"/>
          <w:bCs/>
          <w:sz w:val="28"/>
          <w:szCs w:val="28"/>
          <w:lang w:val="kk-KZ"/>
        </w:rPr>
        <w:t>табыс етілген</w:t>
      </w:r>
      <w:r w:rsidRPr="00826765">
        <w:rPr>
          <w:rFonts w:ascii="Times New Roman" w:hAnsi="Times New Roman"/>
          <w:bCs/>
          <w:sz w:val="28"/>
          <w:szCs w:val="28"/>
          <w:lang w:val="kk-KZ"/>
        </w:rPr>
        <w:t xml:space="preserve"> күннен бастап бес жұмыс күні өткен </w:t>
      </w:r>
      <w:r w:rsidR="005F4E84"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соң – Қазақстан Республикасының салық заңнамасында көзделген тәуекелдерді басқару жүйесіне сәйкес тәуекелдің жоғары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агенттің;</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хабарлама </w:t>
      </w:r>
      <w:r w:rsidR="00F80606" w:rsidRPr="00826765">
        <w:rPr>
          <w:rFonts w:ascii="Times New Roman" w:hAnsi="Times New Roman"/>
          <w:bCs/>
          <w:sz w:val="28"/>
          <w:szCs w:val="28"/>
          <w:lang w:val="kk-KZ"/>
        </w:rPr>
        <w:t xml:space="preserve">табыс етілген </w:t>
      </w:r>
      <w:r w:rsidRPr="00826765">
        <w:rPr>
          <w:rFonts w:ascii="Times New Roman" w:hAnsi="Times New Roman"/>
          <w:bCs/>
          <w:sz w:val="28"/>
          <w:szCs w:val="28"/>
          <w:lang w:val="kk-KZ"/>
        </w:rPr>
        <w:t xml:space="preserve">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агенттің банктік шоттарынан мәжбүрл</w:t>
      </w:r>
      <w:r w:rsidR="003211BC" w:rsidRPr="00826765">
        <w:rPr>
          <w:rFonts w:ascii="Times New Roman" w:hAnsi="Times New Roman"/>
          <w:bCs/>
          <w:sz w:val="28"/>
          <w:szCs w:val="28"/>
          <w:lang w:val="kk-KZ"/>
        </w:rPr>
        <w:t>і</w:t>
      </w:r>
      <w:r w:rsidRPr="00826765">
        <w:rPr>
          <w:rFonts w:ascii="Times New Roman" w:hAnsi="Times New Roman"/>
          <w:bCs/>
          <w:sz w:val="28"/>
          <w:szCs w:val="28"/>
          <w:lang w:val="kk-KZ"/>
        </w:rPr>
        <w:t xml:space="preserve"> тәрті</w:t>
      </w:r>
      <w:r w:rsidR="003211BC" w:rsidRPr="00826765">
        <w:rPr>
          <w:rFonts w:ascii="Times New Roman" w:hAnsi="Times New Roman"/>
          <w:bCs/>
          <w:sz w:val="28"/>
          <w:szCs w:val="28"/>
          <w:lang w:val="kk-KZ"/>
        </w:rPr>
        <w:t>пп</w:t>
      </w:r>
      <w:r w:rsidRPr="00826765">
        <w:rPr>
          <w:rFonts w:ascii="Times New Roman" w:hAnsi="Times New Roman"/>
          <w:bCs/>
          <w:sz w:val="28"/>
          <w:szCs w:val="28"/>
          <w:lang w:val="kk-KZ"/>
        </w:rPr>
        <w:t xml:space="preserve">ен өндіріп </w:t>
      </w:r>
      <w:r w:rsidR="00F8457D" w:rsidRPr="00826765">
        <w:rPr>
          <w:rFonts w:ascii="Times New Roman" w:hAnsi="Times New Roman"/>
          <w:bCs/>
          <w:sz w:val="28"/>
          <w:szCs w:val="28"/>
          <w:lang w:val="kk-KZ"/>
        </w:rPr>
        <w:br/>
      </w:r>
      <w:r w:rsidRPr="00826765">
        <w:rPr>
          <w:rFonts w:ascii="Times New Roman" w:hAnsi="Times New Roman"/>
          <w:bCs/>
          <w:sz w:val="28"/>
          <w:szCs w:val="28"/>
          <w:lang w:val="kk-KZ"/>
        </w:rPr>
        <w:t>алады.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Міндетті зейнетақы жарналары, міндетті кәсіптік зейнетақы жарналары бойынша берешекті агенттердің банктік шоттарынан өндіріп алу мемлекеттік кіріс органының инкассолық өкімі негізінде жүргізіледі.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w:t>
      </w:r>
      <w:r w:rsidR="00F80606" w:rsidRPr="00826765">
        <w:rPr>
          <w:rFonts w:ascii="Times New Roman" w:hAnsi="Times New Roman"/>
          <w:bCs/>
          <w:sz w:val="28"/>
          <w:szCs w:val="28"/>
          <w:lang w:val="kk-KZ"/>
        </w:rPr>
        <w:t xml:space="preserve">алып қоюды </w:t>
      </w:r>
      <w:r w:rsidRPr="00826765">
        <w:rPr>
          <w:rFonts w:ascii="Times New Roman" w:hAnsi="Times New Roman"/>
          <w:bCs/>
          <w:sz w:val="28"/>
          <w:szCs w:val="28"/>
          <w:lang w:val="kk-KZ"/>
        </w:rPr>
        <w:t xml:space="preserve">Қазақстан Республикасының Азаматтық кодексінде </w:t>
      </w:r>
      <w:r w:rsidR="002A3046" w:rsidRPr="00826765">
        <w:rPr>
          <w:rFonts w:ascii="Times New Roman" w:hAnsi="Times New Roman"/>
          <w:bCs/>
          <w:sz w:val="28"/>
          <w:szCs w:val="28"/>
          <w:lang w:val="kk-KZ"/>
        </w:rPr>
        <w:t>белгіленген</w:t>
      </w:r>
      <w:r w:rsidR="00B57678"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кезектілік тәртібімен жүргізеді.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Агенттің </w:t>
      </w:r>
      <w:r w:rsidR="00FF0041" w:rsidRPr="00826765">
        <w:rPr>
          <w:rFonts w:ascii="Times New Roman" w:hAnsi="Times New Roman"/>
          <w:bCs/>
          <w:sz w:val="28"/>
          <w:szCs w:val="28"/>
          <w:lang w:val="kk-KZ"/>
        </w:rPr>
        <w:t xml:space="preserve">ұлттық валютадағы </w:t>
      </w:r>
      <w:r w:rsidRPr="00826765">
        <w:rPr>
          <w:rFonts w:ascii="Times New Roman" w:hAnsi="Times New Roman"/>
          <w:bCs/>
          <w:sz w:val="28"/>
          <w:szCs w:val="28"/>
          <w:lang w:val="kk-KZ"/>
        </w:rPr>
        <w:t xml:space="preserve">банктік шотында ақша болмаған жағдайда міндетті зейнетақы жарналары, міндетті кәсіптік зейнетақы жарналары бойынша берешекті өндіріп алу мемлекеттік кіріс органдары </w:t>
      </w:r>
      <w:r w:rsidRPr="00826765">
        <w:rPr>
          <w:rFonts w:ascii="Times New Roman" w:hAnsi="Times New Roman"/>
          <w:bCs/>
          <w:sz w:val="28"/>
          <w:szCs w:val="28"/>
          <w:lang w:val="kk-KZ"/>
        </w:rPr>
        <w:lastRenderedPageBreak/>
        <w:t xml:space="preserve">ұлттық валютада </w:t>
      </w:r>
      <w:r w:rsidR="00FC5E36" w:rsidRPr="00826765">
        <w:rPr>
          <w:rFonts w:ascii="Times New Roman" w:hAnsi="Times New Roman"/>
          <w:bCs/>
          <w:sz w:val="28"/>
          <w:szCs w:val="28"/>
          <w:lang w:val="kk-KZ"/>
        </w:rPr>
        <w:t xml:space="preserve">қойған инкассолық </w:t>
      </w:r>
      <w:r w:rsidRPr="00826765">
        <w:rPr>
          <w:rFonts w:ascii="Times New Roman" w:hAnsi="Times New Roman"/>
          <w:bCs/>
          <w:sz w:val="28"/>
          <w:szCs w:val="28"/>
          <w:lang w:val="kk-KZ"/>
        </w:rPr>
        <w:t>өкімдер негізінде агенттің</w:t>
      </w:r>
      <w:r w:rsidR="00B13794" w:rsidRPr="00826765">
        <w:rPr>
          <w:rFonts w:ascii="Times New Roman" w:hAnsi="Times New Roman"/>
          <w:bCs/>
          <w:sz w:val="28"/>
          <w:szCs w:val="28"/>
          <w:lang w:val="kk-KZ"/>
        </w:rPr>
        <w:t xml:space="preserve"> шетел валютасындағы</w:t>
      </w:r>
      <w:r w:rsidRPr="00826765">
        <w:rPr>
          <w:rFonts w:ascii="Times New Roman" w:hAnsi="Times New Roman"/>
          <w:bCs/>
          <w:sz w:val="28"/>
          <w:szCs w:val="28"/>
          <w:lang w:val="kk-KZ"/>
        </w:rPr>
        <w:t xml:space="preserve"> </w:t>
      </w:r>
      <w:r w:rsidR="00BA359E" w:rsidRPr="00826765">
        <w:rPr>
          <w:rFonts w:ascii="Times New Roman" w:hAnsi="Times New Roman"/>
          <w:bCs/>
          <w:sz w:val="28"/>
          <w:szCs w:val="28"/>
          <w:lang w:val="kk-KZ"/>
        </w:rPr>
        <w:t xml:space="preserve">банктік шоттарынан </w:t>
      </w:r>
      <w:r w:rsidRPr="00826765">
        <w:rPr>
          <w:rFonts w:ascii="Times New Roman" w:hAnsi="Times New Roman"/>
          <w:bCs/>
          <w:sz w:val="28"/>
          <w:szCs w:val="28"/>
          <w:lang w:val="kk-KZ"/>
        </w:rPr>
        <w:t xml:space="preserve">жүргізіледі. </w:t>
      </w:r>
    </w:p>
    <w:p w:rsidR="000D70D3" w:rsidRPr="00826765" w:rsidRDefault="000D70D3"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Банктер және банк операцияларының жекелеген түрлерін жүзеге асыратын ұйымдар міндетті зейнетақы жарналарының</w:t>
      </w:r>
      <w:r w:rsidR="00AF0BBB" w:rsidRPr="00826765">
        <w:rPr>
          <w:rFonts w:ascii="Times New Roman" w:hAnsi="Times New Roman"/>
          <w:bCs/>
          <w:sz w:val="28"/>
          <w:szCs w:val="28"/>
          <w:lang w:val="kk-KZ"/>
        </w:rPr>
        <w:t>,</w:t>
      </w:r>
      <w:r w:rsidRPr="00826765">
        <w:rPr>
          <w:rFonts w:ascii="Times New Roman" w:hAnsi="Times New Roman"/>
          <w:bCs/>
          <w:sz w:val="28"/>
          <w:szCs w:val="28"/>
          <w:lang w:val="kk-KZ"/>
        </w:rPr>
        <w:t xml:space="preserve">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 </w:t>
      </w:r>
    </w:p>
    <w:p w:rsidR="00723FB9" w:rsidRPr="00826765" w:rsidRDefault="00723FB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Мемлекеттік кіріс органдары агенттің сәйкестендіру нөмірін, басшысының тегін, атын, әкесінің атын (</w:t>
      </w:r>
      <w:r w:rsidR="006B3E47" w:rsidRPr="00826765">
        <w:rPr>
          <w:rFonts w:ascii="Times New Roman" w:hAnsi="Times New Roman"/>
          <w:bCs/>
          <w:sz w:val="28"/>
          <w:szCs w:val="28"/>
          <w:lang w:val="kk-KZ"/>
        </w:rPr>
        <w:t>егер ол жеке басты куәландыратын құжатта көрсетілсе</w:t>
      </w:r>
      <w:r w:rsidRPr="00826765">
        <w:rPr>
          <w:rFonts w:ascii="Times New Roman" w:hAnsi="Times New Roman"/>
          <w:bCs/>
          <w:sz w:val="28"/>
          <w:szCs w:val="28"/>
          <w:lang w:val="kk-KZ"/>
        </w:rPr>
        <w:t>) және міндетті зейнетақы жарналары</w:t>
      </w:r>
      <w:r w:rsidR="00AF0BBB" w:rsidRPr="00826765">
        <w:rPr>
          <w:rFonts w:ascii="Times New Roman" w:hAnsi="Times New Roman"/>
          <w:bCs/>
          <w:sz w:val="28"/>
          <w:szCs w:val="28"/>
          <w:lang w:val="kk-KZ"/>
        </w:rPr>
        <w:t>,</w:t>
      </w:r>
      <w:r w:rsidRPr="00826765">
        <w:rPr>
          <w:rFonts w:ascii="Times New Roman" w:hAnsi="Times New Roman"/>
          <w:bCs/>
          <w:sz w:val="28"/>
          <w:szCs w:val="28"/>
          <w:lang w:val="kk-KZ"/>
        </w:rPr>
        <w:t xml:space="preserve"> міндетті кәсіптік зейнетақы жарналары бойынша берешек сомасын көрсете отырып, туындаған күнінен бастап алты айдан астам мерзімде өтелмеген міндетті зейнетақы жарналары</w:t>
      </w:r>
      <w:r w:rsidR="00AE2C4C" w:rsidRPr="00826765">
        <w:rPr>
          <w:rFonts w:ascii="Times New Roman" w:hAnsi="Times New Roman"/>
          <w:bCs/>
          <w:sz w:val="28"/>
          <w:szCs w:val="28"/>
          <w:lang w:val="kk-KZ"/>
        </w:rPr>
        <w:t xml:space="preserve">, </w:t>
      </w:r>
      <w:r w:rsidRPr="00826765">
        <w:rPr>
          <w:rFonts w:ascii="Times New Roman" w:hAnsi="Times New Roman"/>
          <w:bCs/>
          <w:sz w:val="28"/>
          <w:szCs w:val="28"/>
          <w:lang w:val="kk-KZ"/>
        </w:rPr>
        <w:t>міндетті кәсіптік зейнетақы жарналары бойынша берешегі бар агенттердің тізімдерін жыл сайын бұқаралық ақпарат құралдарында жариялайды.».</w:t>
      </w:r>
    </w:p>
    <w:p w:rsidR="003D6D06" w:rsidRPr="00826765" w:rsidRDefault="003D6D06" w:rsidP="00346586">
      <w:pPr>
        <w:spacing w:after="0" w:line="240" w:lineRule="auto"/>
        <w:ind w:firstLine="851"/>
        <w:jc w:val="both"/>
        <w:rPr>
          <w:rFonts w:ascii="Times New Roman" w:hAnsi="Times New Roman"/>
          <w:bCs/>
          <w:sz w:val="28"/>
          <w:szCs w:val="28"/>
          <w:lang w:val="kk-KZ"/>
        </w:rPr>
      </w:pPr>
    </w:p>
    <w:p w:rsidR="00BA106F" w:rsidRPr="00826765" w:rsidRDefault="00BA106F" w:rsidP="00BA106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6</w:t>
      </w:r>
      <w:r w:rsidRPr="00826765">
        <w:rPr>
          <w:rFonts w:ascii="Times New Roman" w:hAnsi="Times New Roman"/>
          <w:bCs/>
          <w:sz w:val="28"/>
          <w:szCs w:val="28"/>
          <w:lang w:val="kk-KZ"/>
        </w:rPr>
        <w:t>. «Ең төмен әлеуметтік стандарттар және олардың кепілдіктері туралы» 2015 жылғы 19 мамырдағы Қазақстан Республикасының Заңына (Қазақстан Республикасы Парламентінің Жаршысы, 2015 ж., № 10, 49-құжат; № 15,</w:t>
      </w:r>
      <w:r w:rsidR="00EB2126"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78-құжат; № 22-I, 143-құжат;  № 22-V, 152-құжат; 2016 ж., № 8-II, </w:t>
      </w:r>
      <w:r w:rsidR="00C664CB" w:rsidRPr="00826765">
        <w:rPr>
          <w:rFonts w:ascii="Times New Roman" w:hAnsi="Times New Roman"/>
          <w:bCs/>
          <w:sz w:val="28"/>
          <w:szCs w:val="28"/>
          <w:lang w:val="kk-KZ"/>
        </w:rPr>
        <w:br/>
      </w:r>
      <w:r w:rsidRPr="00826765">
        <w:rPr>
          <w:rFonts w:ascii="Times New Roman" w:hAnsi="Times New Roman"/>
          <w:bCs/>
          <w:sz w:val="28"/>
          <w:szCs w:val="28"/>
          <w:lang w:val="kk-KZ"/>
        </w:rPr>
        <w:t>67-құжат; 2017 ж., № 12, 36-құжат; № 14, 53-құжат):</w:t>
      </w:r>
    </w:p>
    <w:p w:rsidR="002A1D2F" w:rsidRPr="00826765" w:rsidRDefault="002A1D2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38-1-баптың </w:t>
      </w:r>
      <w:r w:rsidR="0023021D" w:rsidRPr="00826765">
        <w:rPr>
          <w:rFonts w:ascii="Times New Roman" w:hAnsi="Times New Roman"/>
          <w:bCs/>
          <w:sz w:val="28"/>
          <w:szCs w:val="28"/>
          <w:lang w:val="kk-KZ"/>
        </w:rPr>
        <w:t>бірінші</w:t>
      </w:r>
      <w:r w:rsidRPr="00826765">
        <w:rPr>
          <w:rFonts w:ascii="Times New Roman" w:hAnsi="Times New Roman"/>
          <w:bCs/>
          <w:sz w:val="28"/>
          <w:szCs w:val="28"/>
          <w:lang w:val="kk-KZ"/>
        </w:rPr>
        <w:t xml:space="preserve"> абзацындағы «2020» деген цифрлар </w:t>
      </w:r>
      <w:r w:rsidRPr="00826765">
        <w:rPr>
          <w:rFonts w:ascii="Times New Roman" w:hAnsi="Times New Roman"/>
          <w:bCs/>
          <w:sz w:val="28"/>
          <w:szCs w:val="28"/>
          <w:lang w:val="kk-KZ"/>
        </w:rPr>
        <w:br/>
        <w:t>«2022» деген цифрлармен ауыстырылсын.</w:t>
      </w:r>
    </w:p>
    <w:p w:rsidR="002A1D2F" w:rsidRPr="00826765" w:rsidRDefault="002A1D2F" w:rsidP="00346586">
      <w:pPr>
        <w:spacing w:after="0" w:line="240" w:lineRule="auto"/>
        <w:ind w:firstLine="851"/>
        <w:jc w:val="both"/>
        <w:rPr>
          <w:rFonts w:ascii="Times New Roman" w:hAnsi="Times New Roman"/>
          <w:bCs/>
          <w:sz w:val="28"/>
          <w:szCs w:val="28"/>
          <w:lang w:val="kk-KZ"/>
        </w:rPr>
      </w:pPr>
    </w:p>
    <w:p w:rsidR="00BA106F" w:rsidRPr="00826765" w:rsidRDefault="00BA106F" w:rsidP="00BA106F">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7</w:t>
      </w:r>
      <w:r w:rsidRPr="00826765">
        <w:rPr>
          <w:rFonts w:ascii="Times New Roman" w:hAnsi="Times New Roman"/>
          <w:bCs/>
          <w:sz w:val="28"/>
          <w:szCs w:val="28"/>
          <w:lang w:val="kk-KZ"/>
        </w:rPr>
        <w:t>.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Заңына (Қазақстан Республикасы Парламентінің Жаршысы,</w:t>
      </w:r>
      <w:r w:rsidRPr="00826765">
        <w:rPr>
          <w:rFonts w:ascii="Times New Roman" w:hAnsi="Times New Roman"/>
          <w:sz w:val="28"/>
          <w:szCs w:val="28"/>
          <w:lang w:val="kk-KZ"/>
        </w:rPr>
        <w:t xml:space="preserve"> 2015 ж., № 15, 78</w:t>
      </w:r>
      <w:r w:rsidRPr="00826765">
        <w:rPr>
          <w:rFonts w:ascii="Times New Roman" w:hAnsi="Times New Roman"/>
          <w:bCs/>
          <w:sz w:val="28"/>
          <w:szCs w:val="28"/>
          <w:lang w:val="kk-KZ"/>
        </w:rPr>
        <w:t>-құжат</w:t>
      </w:r>
      <w:r w:rsidRPr="00826765">
        <w:rPr>
          <w:rFonts w:ascii="Times New Roman" w:hAnsi="Times New Roman"/>
          <w:sz w:val="28"/>
          <w:szCs w:val="28"/>
          <w:lang w:val="kk-KZ"/>
        </w:rPr>
        <w:t>; № 19-ІІ, 106</w:t>
      </w:r>
      <w:r w:rsidRPr="00826765">
        <w:rPr>
          <w:rFonts w:ascii="Times New Roman" w:hAnsi="Times New Roman"/>
          <w:bCs/>
          <w:sz w:val="28"/>
          <w:szCs w:val="28"/>
          <w:lang w:val="kk-KZ"/>
        </w:rPr>
        <w:t>-құжат</w:t>
      </w:r>
      <w:r w:rsidRPr="00826765">
        <w:rPr>
          <w:rFonts w:ascii="Times New Roman" w:hAnsi="Times New Roman"/>
          <w:sz w:val="28"/>
          <w:szCs w:val="28"/>
          <w:lang w:val="kk-KZ"/>
        </w:rPr>
        <w:t>; № 22-II, 145</w:t>
      </w:r>
      <w:r w:rsidRPr="00826765">
        <w:rPr>
          <w:rFonts w:ascii="Times New Roman" w:hAnsi="Times New Roman"/>
          <w:bCs/>
          <w:sz w:val="28"/>
          <w:szCs w:val="28"/>
          <w:lang w:val="kk-KZ"/>
        </w:rPr>
        <w:t>-құжат</w:t>
      </w:r>
      <w:r w:rsidRPr="00826765">
        <w:rPr>
          <w:rFonts w:ascii="Times New Roman" w:hAnsi="Times New Roman"/>
          <w:sz w:val="28"/>
          <w:szCs w:val="28"/>
          <w:lang w:val="kk-KZ"/>
        </w:rPr>
        <w:t>; № 23-ІІ, 170</w:t>
      </w:r>
      <w:r w:rsidRPr="00826765">
        <w:rPr>
          <w:rFonts w:ascii="Times New Roman" w:hAnsi="Times New Roman"/>
          <w:bCs/>
          <w:sz w:val="28"/>
          <w:szCs w:val="28"/>
          <w:lang w:val="kk-KZ"/>
        </w:rPr>
        <w:t>-құжат</w:t>
      </w:r>
      <w:r w:rsidRPr="00826765">
        <w:rPr>
          <w:rFonts w:ascii="Times New Roman" w:hAnsi="Times New Roman"/>
          <w:sz w:val="28"/>
          <w:szCs w:val="28"/>
          <w:lang w:val="kk-KZ"/>
        </w:rPr>
        <w:t>; 2017 ж., № 12, 36</w:t>
      </w:r>
      <w:r w:rsidRPr="00826765">
        <w:rPr>
          <w:rFonts w:ascii="Times New Roman" w:hAnsi="Times New Roman"/>
          <w:bCs/>
          <w:sz w:val="28"/>
          <w:szCs w:val="28"/>
          <w:lang w:val="kk-KZ"/>
        </w:rPr>
        <w:t>-құжат):</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1-баптың 19-тармағында:</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тармақшаның он бесінші абзацы мынадай редакцияда жазылсын:</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«26) мiндеттi зейнетақы жарналары, жұмыс берушінің міндетті зейнетақы жарналары және мiндеттi кәсіптік зейнетақы жарналары бойынша берешек – осы Заңда белгіленген мерзімдерде есептелген, </w:t>
      </w:r>
      <w:r w:rsidR="00CB2B14" w:rsidRPr="00826765">
        <w:rPr>
          <w:rFonts w:ascii="Times New Roman" w:hAnsi="Times New Roman"/>
          <w:bCs/>
          <w:sz w:val="28"/>
          <w:szCs w:val="28"/>
          <w:lang w:val="kk-KZ"/>
        </w:rPr>
        <w:t>ұста</w:t>
      </w:r>
      <w:r w:rsidR="00CA4058" w:rsidRPr="00826765">
        <w:rPr>
          <w:rFonts w:ascii="Times New Roman" w:hAnsi="Times New Roman"/>
          <w:bCs/>
          <w:sz w:val="28"/>
          <w:szCs w:val="28"/>
          <w:lang w:val="kk-KZ"/>
        </w:rPr>
        <w:t>л</w:t>
      </w:r>
      <w:r w:rsidR="00CB2B14" w:rsidRPr="00826765">
        <w:rPr>
          <w:rFonts w:ascii="Times New Roman" w:hAnsi="Times New Roman"/>
          <w:bCs/>
          <w:sz w:val="28"/>
          <w:szCs w:val="28"/>
          <w:lang w:val="kk-KZ"/>
        </w:rPr>
        <w:t>ған</w:t>
      </w:r>
      <w:r w:rsidRPr="00826765">
        <w:rPr>
          <w:rFonts w:ascii="Times New Roman" w:hAnsi="Times New Roman"/>
          <w:bCs/>
          <w:sz w:val="28"/>
          <w:szCs w:val="28"/>
          <w:lang w:val="kk-KZ"/>
        </w:rPr>
        <w:t xml:space="preserve"> (есе</w:t>
      </w:r>
      <w:r w:rsidR="00CB2B14" w:rsidRPr="00826765">
        <w:rPr>
          <w:rFonts w:ascii="Times New Roman" w:hAnsi="Times New Roman"/>
          <w:bCs/>
          <w:sz w:val="28"/>
          <w:szCs w:val="28"/>
          <w:lang w:val="kk-KZ"/>
        </w:rPr>
        <w:t>пк</w:t>
      </w:r>
      <w:r w:rsidRPr="00826765">
        <w:rPr>
          <w:rFonts w:ascii="Times New Roman" w:hAnsi="Times New Roman"/>
          <w:bCs/>
          <w:sz w:val="28"/>
          <w:szCs w:val="28"/>
          <w:lang w:val="kk-KZ"/>
        </w:rPr>
        <w:t xml:space="preserve">е жазылған) және бірыңғай жинақтаушы зейнетақы қорына аударылмаған мiндеттi зейнетақы жарналары, жұмыс берушінің міндетті зейнетақы жарналары және мiндеттi кәсіптік зейнетақы жарналары, сондай-ақ төленбеген </w:t>
      </w:r>
      <w:r w:rsidR="00C109BE" w:rsidRPr="00826765">
        <w:rPr>
          <w:rFonts w:ascii="Times New Roman" w:hAnsi="Times New Roman"/>
          <w:bCs/>
          <w:sz w:val="28"/>
          <w:szCs w:val="28"/>
          <w:lang w:val="kk-KZ"/>
        </w:rPr>
        <w:t xml:space="preserve">өсімпұл </w:t>
      </w:r>
      <w:r w:rsidRPr="00826765">
        <w:rPr>
          <w:rFonts w:ascii="Times New Roman" w:hAnsi="Times New Roman"/>
          <w:bCs/>
          <w:sz w:val="28"/>
          <w:szCs w:val="28"/>
          <w:lang w:val="kk-KZ"/>
        </w:rPr>
        <w:t>сомалары;»;</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17) тармақша мынадай редакцияда жазылсын:</w:t>
      </w:r>
    </w:p>
    <w:p w:rsidR="00F37BEB" w:rsidRPr="00826765" w:rsidRDefault="0023021D" w:rsidP="00F37BEB">
      <w:pPr>
        <w:spacing w:after="0" w:line="240" w:lineRule="auto"/>
        <w:ind w:firstLine="851"/>
        <w:jc w:val="both"/>
        <w:rPr>
          <w:rFonts w:ascii="Times New Roman" w:hAnsi="Times New Roman"/>
          <w:bCs/>
          <w:sz w:val="28"/>
          <w:szCs w:val="28"/>
          <w:lang w:val="kk-KZ"/>
        </w:rPr>
      </w:pPr>
      <w:r w:rsidRPr="00826765">
        <w:rPr>
          <w:rFonts w:ascii="Times New Roman" w:hAnsi="Times New Roman"/>
          <w:sz w:val="28"/>
          <w:szCs w:val="28"/>
          <w:lang w:val="kk-KZ"/>
        </w:rPr>
        <w:t xml:space="preserve">«17) </w:t>
      </w:r>
      <w:r w:rsidR="00F37BEB" w:rsidRPr="00826765">
        <w:rPr>
          <w:rFonts w:ascii="Times New Roman" w:hAnsi="Times New Roman"/>
          <w:bCs/>
          <w:sz w:val="28"/>
          <w:szCs w:val="28"/>
          <w:lang w:val="kk-KZ"/>
        </w:rPr>
        <w:t>28-бап мынадай редакцияда жазылсын:</w:t>
      </w:r>
    </w:p>
    <w:p w:rsidR="00CD68B0" w:rsidRPr="00826765" w:rsidRDefault="00CD68B0" w:rsidP="00346586">
      <w:pPr>
        <w:spacing w:after="0" w:line="240" w:lineRule="auto"/>
        <w:ind w:firstLine="851"/>
        <w:jc w:val="both"/>
        <w:rPr>
          <w:rFonts w:ascii="Times New Roman" w:hAnsi="Times New Roman"/>
          <w:sz w:val="28"/>
          <w:szCs w:val="28"/>
          <w:lang w:val="kk-KZ"/>
        </w:rPr>
      </w:pPr>
      <w:r w:rsidRPr="00826765">
        <w:rPr>
          <w:rFonts w:ascii="Times New Roman" w:hAnsi="Times New Roman"/>
          <w:sz w:val="28"/>
          <w:szCs w:val="28"/>
          <w:lang w:val="kk-KZ"/>
        </w:rPr>
        <w:t>«</w:t>
      </w:r>
      <w:r w:rsidRPr="00826765">
        <w:rPr>
          <w:rFonts w:ascii="Times New Roman" w:hAnsi="Times New Roman"/>
          <w:bCs/>
          <w:sz w:val="28"/>
          <w:szCs w:val="28"/>
          <w:lang w:val="kk-KZ"/>
        </w:rPr>
        <w:t>28-бап. Мiндеттi зейнетақы жарналарын</w:t>
      </w:r>
      <w:r w:rsidRPr="00826765">
        <w:rPr>
          <w:rFonts w:ascii="Times New Roman" w:hAnsi="Times New Roman"/>
          <w:sz w:val="28"/>
          <w:szCs w:val="28"/>
          <w:lang w:val="kk-KZ"/>
        </w:rPr>
        <w:t xml:space="preserve">, жұмыс берушінің </w:t>
      </w:r>
    </w:p>
    <w:p w:rsidR="00CD68B0" w:rsidRPr="00826765" w:rsidRDefault="00CD68B0" w:rsidP="00346586">
      <w:pPr>
        <w:spacing w:after="0" w:line="240" w:lineRule="auto"/>
        <w:ind w:left="708" w:firstLine="851"/>
        <w:jc w:val="both"/>
        <w:rPr>
          <w:rFonts w:ascii="Times New Roman" w:hAnsi="Times New Roman"/>
          <w:bCs/>
          <w:sz w:val="28"/>
          <w:szCs w:val="28"/>
          <w:lang w:val="kk-KZ"/>
        </w:rPr>
      </w:pPr>
      <w:r w:rsidRPr="00826765">
        <w:rPr>
          <w:rFonts w:ascii="Times New Roman" w:hAnsi="Times New Roman"/>
          <w:sz w:val="28"/>
          <w:szCs w:val="28"/>
          <w:lang w:val="kk-KZ"/>
        </w:rPr>
        <w:lastRenderedPageBreak/>
        <w:t xml:space="preserve"> </w:t>
      </w:r>
      <w:r w:rsidR="00CD522B" w:rsidRPr="00826765">
        <w:rPr>
          <w:rFonts w:ascii="Times New Roman" w:hAnsi="Times New Roman"/>
          <w:sz w:val="28"/>
          <w:szCs w:val="28"/>
          <w:lang w:val="kk-KZ"/>
        </w:rPr>
        <w:t xml:space="preserve"> </w:t>
      </w:r>
      <w:r w:rsidR="00F37BEB" w:rsidRPr="00826765">
        <w:rPr>
          <w:rFonts w:ascii="Times New Roman" w:hAnsi="Times New Roman"/>
          <w:sz w:val="28"/>
          <w:szCs w:val="28"/>
          <w:lang w:val="kk-KZ"/>
        </w:rPr>
        <w:t xml:space="preserve">  </w:t>
      </w:r>
      <w:r w:rsidR="0023021D" w:rsidRPr="00826765">
        <w:rPr>
          <w:rFonts w:ascii="Times New Roman" w:hAnsi="Times New Roman"/>
          <w:sz w:val="28"/>
          <w:szCs w:val="28"/>
          <w:lang w:val="kk-KZ"/>
        </w:rPr>
        <w:t xml:space="preserve"> </w:t>
      </w:r>
      <w:r w:rsidRPr="00826765">
        <w:rPr>
          <w:rFonts w:ascii="Times New Roman" w:hAnsi="Times New Roman"/>
          <w:sz w:val="28"/>
          <w:szCs w:val="28"/>
          <w:lang w:val="kk-KZ"/>
        </w:rPr>
        <w:t>міндетті зейнетақы жарналарын</w:t>
      </w:r>
      <w:r w:rsidRPr="00826765">
        <w:rPr>
          <w:rFonts w:ascii="Times New Roman" w:hAnsi="Times New Roman"/>
          <w:bCs/>
          <w:sz w:val="28"/>
          <w:szCs w:val="28"/>
          <w:lang w:val="kk-KZ"/>
        </w:rPr>
        <w:t xml:space="preserve">, мiндеттi кәсіптік  </w:t>
      </w:r>
    </w:p>
    <w:p w:rsidR="007F760F" w:rsidRPr="00826765" w:rsidRDefault="00CD68B0" w:rsidP="007F760F">
      <w:pPr>
        <w:spacing w:after="0" w:line="240" w:lineRule="auto"/>
        <w:rPr>
          <w:rFonts w:ascii="Times New Roman" w:hAnsi="Times New Roman"/>
          <w:bCs/>
          <w:sz w:val="28"/>
          <w:szCs w:val="28"/>
          <w:lang w:val="kk-KZ"/>
        </w:rPr>
      </w:pPr>
      <w:r w:rsidRPr="00826765">
        <w:rPr>
          <w:rFonts w:ascii="Times New Roman" w:hAnsi="Times New Roman"/>
          <w:sz w:val="28"/>
          <w:szCs w:val="28"/>
          <w:lang w:val="kk-KZ"/>
        </w:rPr>
        <w:t xml:space="preserve">  </w:t>
      </w:r>
      <w:r w:rsidR="00CD522B" w:rsidRPr="00826765">
        <w:rPr>
          <w:rFonts w:ascii="Times New Roman" w:hAnsi="Times New Roman"/>
          <w:sz w:val="28"/>
          <w:szCs w:val="28"/>
          <w:lang w:val="kk-KZ"/>
        </w:rPr>
        <w:t xml:space="preserve"> </w:t>
      </w:r>
      <w:r w:rsidR="0023021D" w:rsidRPr="00826765">
        <w:rPr>
          <w:rFonts w:ascii="Times New Roman" w:hAnsi="Times New Roman"/>
          <w:sz w:val="28"/>
          <w:szCs w:val="28"/>
          <w:lang w:val="kk-KZ"/>
        </w:rPr>
        <w:t xml:space="preserve"> </w:t>
      </w:r>
      <w:r w:rsidR="007F760F" w:rsidRPr="00826765">
        <w:rPr>
          <w:rFonts w:ascii="Times New Roman" w:hAnsi="Times New Roman"/>
          <w:sz w:val="28"/>
          <w:szCs w:val="28"/>
          <w:lang w:val="kk-KZ"/>
        </w:rPr>
        <w:t xml:space="preserve">                       </w:t>
      </w:r>
      <w:r w:rsidRPr="00826765">
        <w:rPr>
          <w:rFonts w:ascii="Times New Roman" w:hAnsi="Times New Roman"/>
          <w:bCs/>
          <w:sz w:val="28"/>
          <w:szCs w:val="28"/>
          <w:lang w:val="kk-KZ"/>
        </w:rPr>
        <w:t xml:space="preserve">зейнетақы жарналарын уақтылы </w:t>
      </w:r>
      <w:r w:rsidR="007F760F" w:rsidRPr="00826765">
        <w:rPr>
          <w:rFonts w:ascii="Times New Roman" w:hAnsi="Times New Roman"/>
          <w:bCs/>
          <w:sz w:val="28"/>
          <w:szCs w:val="28"/>
          <w:lang w:val="kk-KZ"/>
        </w:rPr>
        <w:t xml:space="preserve">ұстап қалмағаны </w:t>
      </w:r>
      <w:r w:rsidRPr="00826765">
        <w:rPr>
          <w:rFonts w:ascii="Times New Roman" w:hAnsi="Times New Roman"/>
          <w:bCs/>
          <w:sz w:val="28"/>
          <w:szCs w:val="28"/>
          <w:lang w:val="kk-KZ"/>
        </w:rPr>
        <w:t xml:space="preserve">және </w:t>
      </w:r>
      <w:r w:rsidR="007F760F" w:rsidRPr="00826765">
        <w:rPr>
          <w:rFonts w:ascii="Times New Roman" w:hAnsi="Times New Roman"/>
          <w:bCs/>
          <w:sz w:val="28"/>
          <w:szCs w:val="28"/>
          <w:lang w:val="kk-KZ"/>
        </w:rPr>
        <w:t xml:space="preserve">                      </w:t>
      </w:r>
    </w:p>
    <w:p w:rsidR="00CD68B0" w:rsidRPr="00826765" w:rsidRDefault="007F760F" w:rsidP="007F760F">
      <w:pPr>
        <w:spacing w:after="0" w:line="240" w:lineRule="auto"/>
        <w:rPr>
          <w:rFonts w:ascii="Times New Roman" w:hAnsi="Times New Roman"/>
          <w:bCs/>
          <w:sz w:val="28"/>
          <w:szCs w:val="28"/>
          <w:lang w:val="kk-KZ"/>
        </w:rPr>
      </w:pPr>
      <w:r w:rsidRPr="00826765">
        <w:rPr>
          <w:rFonts w:ascii="Times New Roman" w:hAnsi="Times New Roman"/>
          <w:bCs/>
          <w:sz w:val="28"/>
          <w:szCs w:val="28"/>
          <w:lang w:val="kk-KZ"/>
        </w:rPr>
        <w:t xml:space="preserve">                           </w:t>
      </w:r>
      <w:r w:rsidR="00CD68B0" w:rsidRPr="00826765">
        <w:rPr>
          <w:rFonts w:ascii="Times New Roman" w:hAnsi="Times New Roman"/>
          <w:bCs/>
          <w:sz w:val="28"/>
          <w:szCs w:val="28"/>
          <w:lang w:val="kk-KZ"/>
        </w:rPr>
        <w:t>аудармағаны үшiн жауаптылық</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Іс жүзінде төленген және жұмыскер кіріс алған жағдайда, агент уақтылы </w:t>
      </w:r>
      <w:r w:rsidR="007F760F" w:rsidRPr="00826765">
        <w:rPr>
          <w:rFonts w:ascii="Times New Roman" w:hAnsi="Times New Roman"/>
          <w:bCs/>
          <w:sz w:val="28"/>
          <w:szCs w:val="28"/>
          <w:lang w:val="kk-KZ"/>
        </w:rPr>
        <w:t xml:space="preserve">ұстап қалмаған </w:t>
      </w:r>
      <w:r w:rsidRPr="00826765">
        <w:rPr>
          <w:rFonts w:ascii="Times New Roman" w:hAnsi="Times New Roman"/>
          <w:bCs/>
          <w:sz w:val="28"/>
          <w:szCs w:val="28"/>
          <w:lang w:val="kk-KZ"/>
        </w:rPr>
        <w:t>(есепке жазбаған) және (немесе) аудармаған міндетті зейнетақы жарналарының,</w:t>
      </w:r>
      <w:r w:rsidRPr="00826765">
        <w:rPr>
          <w:rFonts w:ascii="Times New Roman" w:hAnsi="Times New Roman"/>
          <w:sz w:val="28"/>
          <w:szCs w:val="28"/>
          <w:lang w:val="kk-KZ"/>
        </w:rPr>
        <w:t xml:space="preserve"> жұмыс берушінің міндетті зейнетақы жарналарының</w:t>
      </w:r>
      <w:r w:rsidRPr="00826765">
        <w:rPr>
          <w:rFonts w:ascii="Times New Roman" w:hAnsi="Times New Roman"/>
          <w:bCs/>
          <w:sz w:val="28"/>
          <w:szCs w:val="28"/>
          <w:lang w:val="kk-KZ"/>
        </w:rPr>
        <w:t xml:space="preserve">, міндетті кәсіптік зейнетақы жарналарының сомаларын мемлекеттік кіріс органдары өндіріп алады немесе </w:t>
      </w:r>
      <w:r w:rsidR="005B2C6C" w:rsidRPr="00826765">
        <w:rPr>
          <w:rFonts w:ascii="Times New Roman" w:hAnsi="Times New Roman"/>
          <w:bCs/>
          <w:sz w:val="28"/>
          <w:szCs w:val="28"/>
          <w:lang w:val="kk-KZ"/>
        </w:rPr>
        <w:t xml:space="preserve">агент </w:t>
      </w:r>
      <w:r w:rsidRPr="00826765">
        <w:rPr>
          <w:rFonts w:ascii="Times New Roman" w:hAnsi="Times New Roman"/>
          <w:bCs/>
          <w:sz w:val="28"/>
          <w:szCs w:val="28"/>
          <w:lang w:val="kk-KZ"/>
        </w:rPr>
        <w:t xml:space="preserve">оларды </w:t>
      </w:r>
      <w:r w:rsidR="00C055D3" w:rsidRPr="00826765">
        <w:rPr>
          <w:rFonts w:ascii="Times New Roman" w:hAnsi="Times New Roman"/>
          <w:bCs/>
          <w:sz w:val="28"/>
          <w:szCs w:val="28"/>
          <w:lang w:val="kk-KZ"/>
        </w:rPr>
        <w:t xml:space="preserve">уәкілетті орган белгілеген қайта қаржыландырудың 1,25 еселенген ресми мөлшерлемесі мөлшерінде </w:t>
      </w:r>
      <w:r w:rsidRPr="00826765">
        <w:rPr>
          <w:rFonts w:ascii="Times New Roman" w:hAnsi="Times New Roman"/>
          <w:bCs/>
          <w:sz w:val="28"/>
          <w:szCs w:val="28"/>
          <w:lang w:val="kk-KZ"/>
        </w:rPr>
        <w:t xml:space="preserve">мерзімі өткен </w:t>
      </w:r>
      <w:r w:rsidR="00210EC0" w:rsidRPr="00826765">
        <w:rPr>
          <w:rFonts w:ascii="Times New Roman" w:hAnsi="Times New Roman"/>
          <w:bCs/>
          <w:sz w:val="28"/>
          <w:szCs w:val="28"/>
          <w:lang w:val="kk-KZ"/>
        </w:rPr>
        <w:t xml:space="preserve">әрбір </w:t>
      </w:r>
      <w:r w:rsidRPr="00826765">
        <w:rPr>
          <w:rFonts w:ascii="Times New Roman" w:hAnsi="Times New Roman"/>
          <w:bCs/>
          <w:sz w:val="28"/>
          <w:szCs w:val="28"/>
          <w:lang w:val="kk-KZ"/>
        </w:rPr>
        <w:t>күн</w:t>
      </w:r>
      <w:r w:rsidR="00C055D3" w:rsidRPr="00826765">
        <w:rPr>
          <w:rFonts w:ascii="Times New Roman" w:hAnsi="Times New Roman"/>
          <w:bCs/>
          <w:sz w:val="28"/>
          <w:szCs w:val="28"/>
          <w:lang w:val="kk-KZ"/>
        </w:rPr>
        <w:t xml:space="preserve"> үшін</w:t>
      </w:r>
      <w:r w:rsidRPr="00826765">
        <w:rPr>
          <w:rFonts w:ascii="Times New Roman" w:hAnsi="Times New Roman"/>
          <w:bCs/>
          <w:sz w:val="28"/>
          <w:szCs w:val="28"/>
          <w:lang w:val="kk-KZ"/>
        </w:rPr>
        <w:t xml:space="preserve"> (Мемлекеттік корпорацияға төлеу күнін қоса алғанда) есепке жазылған өсімпұлмен бірге міндетті зейнетақы жарналары салымшыларының, өздерінің пайдасына </w:t>
      </w:r>
      <w:r w:rsidRPr="00826765">
        <w:rPr>
          <w:rFonts w:ascii="Times New Roman" w:hAnsi="Times New Roman"/>
          <w:sz w:val="28"/>
          <w:szCs w:val="28"/>
          <w:lang w:val="kk-KZ"/>
        </w:rPr>
        <w:t>жұмыс берушінің міндетті зейнетақы жарналары,</w:t>
      </w:r>
      <w:r w:rsidRPr="00826765">
        <w:rPr>
          <w:rFonts w:ascii="Times New Roman" w:hAnsi="Times New Roman"/>
          <w:bCs/>
          <w:sz w:val="28"/>
          <w:szCs w:val="28"/>
          <w:lang w:val="kk-KZ"/>
        </w:rPr>
        <w:t xml:space="preserve"> міндетті кәсіптік зейнетақы жарналары төленетін жұмыскерлердің пайдасына аударуға тиіс.</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агенттің міндетті зейнетақы жарналары, </w:t>
      </w:r>
      <w:r w:rsidRPr="00826765">
        <w:rPr>
          <w:rFonts w:ascii="Times New Roman" w:hAnsi="Times New Roman"/>
          <w:sz w:val="28"/>
          <w:szCs w:val="28"/>
          <w:lang w:val="kk-KZ"/>
        </w:rPr>
        <w:t>жұмыс берушінің міндетті зейнетақы жарналары,</w:t>
      </w:r>
      <w:r w:rsidRPr="00826765">
        <w:rPr>
          <w:rFonts w:ascii="Times New Roman" w:hAnsi="Times New Roman"/>
          <w:bCs/>
          <w:sz w:val="28"/>
          <w:szCs w:val="28"/>
          <w:lang w:val="kk-KZ"/>
        </w:rPr>
        <w:t xml:space="preserve"> міндетті кәсіптік зейнетақы жарналары бойынша берешегі түзілген күннен бастап бес жұмыс күнінен кешіктірмей мемлекеттік кіріс органы агентке берешек сомасы туралы хабарлама жібереді. </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хабарлама табыс етілген күннен бастап бір жұмыс күні өткен </w:t>
      </w:r>
      <w:r w:rsidR="00E033B2" w:rsidRPr="00826765">
        <w:rPr>
          <w:rFonts w:ascii="Times New Roman" w:hAnsi="Times New Roman"/>
          <w:bCs/>
          <w:sz w:val="28"/>
          <w:szCs w:val="28"/>
          <w:lang w:val="kk-KZ"/>
        </w:rPr>
        <w:br/>
      </w:r>
      <w:r w:rsidRPr="00826765">
        <w:rPr>
          <w:rFonts w:ascii="Times New Roman" w:hAnsi="Times New Roman"/>
          <w:bCs/>
          <w:sz w:val="28"/>
          <w:szCs w:val="28"/>
          <w:lang w:val="kk-KZ"/>
        </w:rPr>
        <w:t>соң –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хабарлама табыс етілген күннен бастап он жұмыс күні өткен </w:t>
      </w:r>
      <w:r w:rsidR="00E033B2" w:rsidRPr="00826765">
        <w:rPr>
          <w:rFonts w:ascii="Times New Roman" w:hAnsi="Times New Roman"/>
          <w:bCs/>
          <w:sz w:val="28"/>
          <w:szCs w:val="28"/>
          <w:lang w:val="kk-KZ"/>
        </w:rPr>
        <w:br/>
      </w:r>
      <w:r w:rsidRPr="00826765">
        <w:rPr>
          <w:rFonts w:ascii="Times New Roman" w:hAnsi="Times New Roman"/>
          <w:bCs/>
          <w:sz w:val="28"/>
          <w:szCs w:val="28"/>
          <w:lang w:val="kk-KZ"/>
        </w:rPr>
        <w:t>соң –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 мен кассасы бойынша шығыс операцияларын тоқтата тұрады.</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Мемлекеттік кіріс органдарының өкімі бойынша банктер және банк операцияларының жекелеген түрлерін жүзеге асыратын ұйымдар </w:t>
      </w:r>
      <w:r w:rsidR="00AE076D" w:rsidRPr="00826765">
        <w:rPr>
          <w:rFonts w:ascii="Times New Roman" w:hAnsi="Times New Roman"/>
          <w:bCs/>
          <w:sz w:val="28"/>
          <w:szCs w:val="28"/>
          <w:lang w:val="kk-KZ"/>
        </w:rPr>
        <w:t>Қазақстан Р</w:t>
      </w:r>
      <w:r w:rsidR="007F7C01" w:rsidRPr="00826765">
        <w:rPr>
          <w:rFonts w:ascii="Times New Roman" w:hAnsi="Times New Roman"/>
          <w:bCs/>
          <w:sz w:val="28"/>
          <w:szCs w:val="28"/>
          <w:lang w:val="kk-KZ"/>
        </w:rPr>
        <w:t>еспубликасының заңнамасында айқы</w:t>
      </w:r>
      <w:r w:rsidR="00AE076D" w:rsidRPr="00826765">
        <w:rPr>
          <w:rFonts w:ascii="Times New Roman" w:hAnsi="Times New Roman"/>
          <w:bCs/>
          <w:sz w:val="28"/>
          <w:szCs w:val="28"/>
          <w:lang w:val="kk-KZ"/>
        </w:rPr>
        <w:t xml:space="preserve">ндалған тәртіппен </w:t>
      </w:r>
      <w:r w:rsidRPr="00826765">
        <w:rPr>
          <w:rFonts w:ascii="Times New Roman" w:hAnsi="Times New Roman"/>
          <w:bCs/>
          <w:sz w:val="28"/>
          <w:szCs w:val="28"/>
          <w:lang w:val="kk-KZ"/>
        </w:rPr>
        <w:t xml:space="preserve">агенттердің банктік шоттары бойынша шығыс операцияларын тоқтата тұруға және міндетті зейнетақы жарналарын, жұмыс берушінің міндетті зейнетақы жарналарын, міндетті кәсіптік зейнетақы жарналарын, әлеуметтік аударымдарды, </w:t>
      </w:r>
      <w:r w:rsidRPr="00826765">
        <w:rPr>
          <w:rFonts w:ascii="Times New Roman" w:hAnsi="Times New Roman"/>
          <w:bCs/>
          <w:sz w:val="28"/>
          <w:szCs w:val="28"/>
          <w:lang w:val="kk-KZ"/>
        </w:rPr>
        <w:lastRenderedPageBreak/>
        <w:t>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Агент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Мемлекеттік корпорацияға аудару арқылы сөзсіз орындауға тиіс.</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жұмыс берушіні</w:t>
      </w:r>
      <w:r w:rsidR="008442A3" w:rsidRPr="00826765">
        <w:rPr>
          <w:rFonts w:ascii="Times New Roman" w:hAnsi="Times New Roman"/>
          <w:bCs/>
          <w:sz w:val="28"/>
          <w:szCs w:val="28"/>
          <w:lang w:val="kk-KZ"/>
        </w:rPr>
        <w:t xml:space="preserve">ң міндетті зейнетақы жарналары, </w:t>
      </w:r>
      <w:r w:rsidRPr="00826765">
        <w:rPr>
          <w:rFonts w:ascii="Times New Roman" w:hAnsi="Times New Roman"/>
          <w:bCs/>
          <w:sz w:val="28"/>
          <w:szCs w:val="28"/>
          <w:lang w:val="kk-KZ"/>
        </w:rPr>
        <w:t>міндетті кәсіптік зейнетақы жарналары бойынша берешек өтелген күннен кейінгі бір жұмыс күнінен кешіктірмей жояды.</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 мұндай берешектің сомаларын:</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өзіне хабарлама табыс етілген күннен бастап бес жұмыс күні өткен</w:t>
      </w:r>
      <w:r w:rsidR="00630775" w:rsidRPr="00826765">
        <w:rPr>
          <w:rFonts w:ascii="Times New Roman" w:hAnsi="Times New Roman"/>
          <w:bCs/>
          <w:sz w:val="28"/>
          <w:szCs w:val="28"/>
          <w:lang w:val="kk-KZ"/>
        </w:rPr>
        <w:t xml:space="preserve"> </w:t>
      </w:r>
      <w:r w:rsidR="00630775" w:rsidRPr="00826765">
        <w:rPr>
          <w:rFonts w:ascii="Times New Roman" w:hAnsi="Times New Roman"/>
          <w:bCs/>
          <w:sz w:val="28"/>
          <w:szCs w:val="28"/>
          <w:lang w:val="kk-KZ"/>
        </w:rPr>
        <w:br/>
      </w:r>
      <w:r w:rsidRPr="00826765">
        <w:rPr>
          <w:rFonts w:ascii="Times New Roman" w:hAnsi="Times New Roman"/>
          <w:bCs/>
          <w:sz w:val="28"/>
          <w:szCs w:val="28"/>
          <w:lang w:val="kk-KZ"/>
        </w:rPr>
        <w:t>соң –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шоттарынан мәжбүрлі тәртіппен өндіріп алады.</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Міндетті зейнетақы жарналары, жұмыс берушінің міндетті зейнетақы жарналары, міндетті кәсіптік зейнетақы жарналары бойынша берешекті агенттердің банктік шоттарынан өндіріп алу мемлекеттік кіріс органының инкассолық өкімі негізінде жүргізіледі.</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w:t>
      </w:r>
      <w:r w:rsidR="00AD3023" w:rsidRPr="00826765">
        <w:rPr>
          <w:rFonts w:ascii="Times New Roman" w:hAnsi="Times New Roman"/>
          <w:bCs/>
          <w:sz w:val="28"/>
          <w:szCs w:val="28"/>
          <w:lang w:val="kk-KZ"/>
        </w:rPr>
        <w:t>белгіленген</w:t>
      </w:r>
      <w:r w:rsidR="00E937EC"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кезектілік тәртібімен жүргізеді. </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Агенттің </w:t>
      </w:r>
      <w:r w:rsidR="008629CA" w:rsidRPr="00826765">
        <w:rPr>
          <w:rFonts w:ascii="Times New Roman" w:hAnsi="Times New Roman"/>
          <w:bCs/>
          <w:sz w:val="28"/>
          <w:szCs w:val="28"/>
          <w:lang w:val="kk-KZ"/>
        </w:rPr>
        <w:t xml:space="preserve">ұлттық валютадағы </w:t>
      </w:r>
      <w:r w:rsidRPr="00826765">
        <w:rPr>
          <w:rFonts w:ascii="Times New Roman" w:hAnsi="Times New Roman"/>
          <w:bCs/>
          <w:sz w:val="28"/>
          <w:szCs w:val="28"/>
          <w:lang w:val="kk-KZ"/>
        </w:rPr>
        <w:t xml:space="preserve">банктік шотында ақша болмаған жағдайда міндетті зейнетақы жарналары, жұмыс берушінің міндетті </w:t>
      </w:r>
      <w:r w:rsidRPr="00826765">
        <w:rPr>
          <w:rFonts w:ascii="Times New Roman" w:hAnsi="Times New Roman"/>
          <w:bCs/>
          <w:sz w:val="28"/>
          <w:szCs w:val="28"/>
          <w:lang w:val="kk-KZ"/>
        </w:rPr>
        <w:lastRenderedPageBreak/>
        <w:t xml:space="preserve">зейнетақы жарналары, міндетті кәсіптік зейнетақы жарналары бойынша берешекті өндіріп алу мемлекеттік кіріс органдары ұлттық валютада </w:t>
      </w:r>
      <w:r w:rsidR="00FC5E36" w:rsidRPr="00826765">
        <w:rPr>
          <w:rFonts w:ascii="Times New Roman" w:hAnsi="Times New Roman"/>
          <w:bCs/>
          <w:sz w:val="28"/>
          <w:szCs w:val="28"/>
          <w:lang w:val="kk-KZ"/>
        </w:rPr>
        <w:t xml:space="preserve">қойған инкассолық </w:t>
      </w:r>
      <w:r w:rsidRPr="00826765">
        <w:rPr>
          <w:rFonts w:ascii="Times New Roman" w:hAnsi="Times New Roman"/>
          <w:bCs/>
          <w:sz w:val="28"/>
          <w:szCs w:val="28"/>
          <w:lang w:val="kk-KZ"/>
        </w:rPr>
        <w:t xml:space="preserve">өкімдер негізінде агенттің </w:t>
      </w:r>
      <w:r w:rsidR="00B13794" w:rsidRPr="00826765">
        <w:rPr>
          <w:rFonts w:ascii="Times New Roman" w:hAnsi="Times New Roman"/>
          <w:bCs/>
          <w:sz w:val="28"/>
          <w:szCs w:val="28"/>
          <w:lang w:val="kk-KZ"/>
        </w:rPr>
        <w:t xml:space="preserve">шетел валютасындағы </w:t>
      </w:r>
      <w:r w:rsidRPr="00826765">
        <w:rPr>
          <w:rFonts w:ascii="Times New Roman" w:hAnsi="Times New Roman"/>
          <w:bCs/>
          <w:sz w:val="28"/>
          <w:szCs w:val="28"/>
          <w:lang w:val="kk-KZ"/>
        </w:rPr>
        <w:t xml:space="preserve">банктік шоттарынан жүргізіледі. </w:t>
      </w:r>
    </w:p>
    <w:p w:rsidR="00CD68B0" w:rsidRPr="00826765" w:rsidRDefault="00CD68B0"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Банктер және банк операцияларының жекелеген түрлерін жүзеге асыратын ұйымдар міндетті зейнетақы жарналарының, жұмыс берушінің міндетті зейнетақы жарналарының,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 </w:t>
      </w:r>
    </w:p>
    <w:p w:rsidR="00CD68B0" w:rsidRPr="00826765" w:rsidRDefault="00CD68B0" w:rsidP="00346586">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7. Мемлекеттік кіріс органдары агенттің сәйкестендіру нөмірін, басшысының тегін, атын, әкесінің атын (</w:t>
      </w:r>
      <w:r w:rsidR="006B3E47" w:rsidRPr="00826765">
        <w:rPr>
          <w:rFonts w:ascii="Times New Roman" w:hAnsi="Times New Roman"/>
          <w:bCs/>
          <w:sz w:val="28"/>
          <w:szCs w:val="28"/>
          <w:lang w:val="kk-KZ"/>
        </w:rPr>
        <w:t>егер ол жеке басты куәландыратын құжатта көрсетілсе</w:t>
      </w:r>
      <w:r w:rsidRPr="00826765">
        <w:rPr>
          <w:rFonts w:ascii="Times New Roman" w:hAnsi="Times New Roman"/>
          <w:bCs/>
          <w:sz w:val="28"/>
          <w:szCs w:val="28"/>
          <w:lang w:val="kk-KZ"/>
        </w:rPr>
        <w:t>) және міндетті зейнетақы жарналары, жұмыс берушіні</w:t>
      </w:r>
      <w:r w:rsidR="003E65D6" w:rsidRPr="00826765">
        <w:rPr>
          <w:rFonts w:ascii="Times New Roman" w:hAnsi="Times New Roman"/>
          <w:bCs/>
          <w:sz w:val="28"/>
          <w:szCs w:val="28"/>
          <w:lang w:val="kk-KZ"/>
        </w:rPr>
        <w:t xml:space="preserve">ң міндетті зейнетақы жарналары, </w:t>
      </w:r>
      <w:r w:rsidRPr="00826765">
        <w:rPr>
          <w:rFonts w:ascii="Times New Roman" w:hAnsi="Times New Roman"/>
          <w:bCs/>
          <w:sz w:val="28"/>
          <w:szCs w:val="28"/>
          <w:lang w:val="kk-KZ"/>
        </w:rPr>
        <w:t>міндетті кәсіптік зейнетақы жарналары бойынша берешек сомасын көрсете отырып, туындаған күнінен бастап алты айдан астам мерзімде өтелмеген міндетті зейнетақы жарналары, жұмыс берушінің міндетті зейнетақы жарналары, міндетті кәсіптік зейнетақы жарналары бойынша берешегі бар агенттердің тізімдерін жыл сайын бұқаралық ақпарат құралдарында жариялайды.».</w:t>
      </w:r>
    </w:p>
    <w:p w:rsidR="00CD68B0" w:rsidRPr="00826765" w:rsidRDefault="00CD68B0" w:rsidP="00346586">
      <w:pPr>
        <w:spacing w:after="0" w:line="240" w:lineRule="auto"/>
        <w:ind w:firstLine="851"/>
        <w:jc w:val="both"/>
        <w:rPr>
          <w:rFonts w:ascii="Times New Roman" w:hAnsi="Times New Roman"/>
          <w:bCs/>
          <w:sz w:val="28"/>
          <w:szCs w:val="28"/>
          <w:lang w:val="kk-KZ"/>
        </w:rPr>
      </w:pPr>
    </w:p>
    <w:p w:rsidR="0048558A" w:rsidRPr="00826765" w:rsidRDefault="0048558A" w:rsidP="0048558A">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8</w:t>
      </w:r>
      <w:r w:rsidRPr="00826765">
        <w:rPr>
          <w:rFonts w:ascii="Times New Roman" w:hAnsi="Times New Roman"/>
          <w:bCs/>
          <w:sz w:val="28"/>
          <w:szCs w:val="28"/>
          <w:lang w:val="kk-KZ"/>
        </w:rPr>
        <w:t xml:space="preserve">. «Міндетті әлеуметтік медициналық сақтандыру туралы» </w:t>
      </w:r>
      <w:r w:rsidRPr="00826765">
        <w:rPr>
          <w:rFonts w:ascii="Times New Roman" w:hAnsi="Times New Roman"/>
          <w:bCs/>
          <w:sz w:val="28"/>
          <w:szCs w:val="28"/>
          <w:lang w:val="kk-KZ"/>
        </w:rPr>
        <w:br/>
        <w:t>2015 жылғы 16 қарашадағы Қазақстан Республикасының Заңына (Қазақстан Республикасы Парламентінің Жаршысы, 2015 ж., № 22-I, 142-құжат; 2016 ж., № 7-I, 49-құжат; № 23, 119-құжат;</w:t>
      </w:r>
      <w:r w:rsidRPr="00826765">
        <w:rPr>
          <w:rFonts w:ascii="Times New Roman" w:hAnsi="Times New Roman"/>
          <w:sz w:val="28"/>
          <w:szCs w:val="28"/>
          <w:lang w:val="kk-KZ"/>
        </w:rPr>
        <w:t xml:space="preserve"> 2017 ж., № 13, 45</w:t>
      </w:r>
      <w:r w:rsidRPr="00826765">
        <w:rPr>
          <w:rFonts w:ascii="Times New Roman" w:hAnsi="Times New Roman"/>
          <w:bCs/>
          <w:sz w:val="28"/>
          <w:szCs w:val="28"/>
          <w:lang w:val="kk-KZ"/>
        </w:rPr>
        <w:t>-құжат):</w:t>
      </w:r>
    </w:p>
    <w:p w:rsidR="007303CF"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7303CF" w:rsidRPr="00826765">
        <w:rPr>
          <w:rFonts w:ascii="Times New Roman" w:hAnsi="Times New Roman"/>
          <w:bCs/>
          <w:sz w:val="28"/>
          <w:szCs w:val="28"/>
          <w:lang w:val="kk-KZ"/>
        </w:rPr>
        <w:t xml:space="preserve"> 1-баптың 10) тармақшасындағы «медициналық көрсетілетін қызметтерді тұтынушыларға» деген сөздер «тегін медициналық көмектің кепілдік берілген көлемі шеңберінде және (немесе) міндетті әлеуметтік медициналық сақтандыру жүйесінде» деген сөздермен ауыстырылсын;</w:t>
      </w:r>
    </w:p>
    <w:p w:rsidR="00AD177D" w:rsidRPr="00826765" w:rsidRDefault="00AD177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5-баптың 3-тармағының екінші бөлігіндегі «2018» деген цифрлар «2020» деген цифрлармен ауыстырылсын;</w:t>
      </w:r>
    </w:p>
    <w:p w:rsidR="00AD177D" w:rsidRPr="00826765" w:rsidRDefault="00AD177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14-баптың 3-тармағының екінші бөлігі алып тасталсын;</w:t>
      </w:r>
    </w:p>
    <w:p w:rsidR="00AD177D" w:rsidRPr="00826765" w:rsidRDefault="00AD177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17-баптың 1-тармағында:</w:t>
      </w:r>
    </w:p>
    <w:p w:rsidR="00AD177D" w:rsidRPr="00826765" w:rsidRDefault="00AD177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бірінші абзац «мемлекеттік корпорация» деген сөздерден кейін </w:t>
      </w:r>
      <w:r w:rsidR="00CF69F6" w:rsidRPr="00826765">
        <w:rPr>
          <w:rFonts w:ascii="Times New Roman" w:hAnsi="Times New Roman"/>
          <w:bCs/>
          <w:sz w:val="28"/>
          <w:szCs w:val="28"/>
          <w:lang w:val="kk-KZ"/>
        </w:rPr>
        <w:t xml:space="preserve">«мемлекеттік монополияға жататын мынадай қызмет түрлерін жүзеге асырады» деген </w:t>
      </w:r>
      <w:r w:rsidRPr="00826765">
        <w:rPr>
          <w:rFonts w:ascii="Times New Roman" w:hAnsi="Times New Roman"/>
          <w:bCs/>
          <w:sz w:val="28"/>
          <w:szCs w:val="28"/>
          <w:lang w:val="kk-KZ"/>
        </w:rPr>
        <w:t>сөздермен толықтырылсын;</w:t>
      </w:r>
    </w:p>
    <w:p w:rsidR="00AD177D" w:rsidRPr="00826765" w:rsidRDefault="00AD177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 тармақша алып тасталсын;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26-бапта:</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2-тармақта:</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абзац алып тасталсын;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үшінші абзацтағы «2019» деген цифрлар «2020» деген цифрлармен ауыстырылсын;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4-тармақтағы «</w:t>
      </w:r>
      <w:r w:rsidR="00EF47F2" w:rsidRPr="00826765">
        <w:rPr>
          <w:rFonts w:ascii="Times New Roman" w:hAnsi="Times New Roman"/>
          <w:bCs/>
          <w:sz w:val="28"/>
          <w:szCs w:val="28"/>
          <w:lang w:val="kk-KZ"/>
        </w:rPr>
        <w:t>2</w:t>
      </w:r>
      <w:r w:rsidRPr="00826765">
        <w:rPr>
          <w:rFonts w:ascii="Times New Roman" w:hAnsi="Times New Roman"/>
          <w:bCs/>
          <w:sz w:val="28"/>
          <w:szCs w:val="28"/>
          <w:lang w:val="kk-KZ"/>
        </w:rPr>
        <w:t>)</w:t>
      </w:r>
      <w:r w:rsidR="00EF47F2" w:rsidRPr="00826765">
        <w:rPr>
          <w:rFonts w:ascii="Times New Roman" w:hAnsi="Times New Roman"/>
          <w:bCs/>
          <w:sz w:val="28"/>
          <w:szCs w:val="28"/>
          <w:lang w:val="kk-KZ"/>
        </w:rPr>
        <w:t>,</w:t>
      </w:r>
      <w:r w:rsidRPr="00826765">
        <w:rPr>
          <w:rFonts w:ascii="Times New Roman" w:hAnsi="Times New Roman"/>
          <w:bCs/>
          <w:sz w:val="28"/>
          <w:szCs w:val="28"/>
          <w:lang w:val="kk-KZ"/>
        </w:rPr>
        <w:t>» деген цифр алып тасталсын;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6) 28-бапта:</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1-тармақта:</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бірінші абзац мынадай редакцияда жазылсын: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Жұмыскерлердің, азаматтық-құқықтық сипаттағы шарттар бойынша кірістер алатын жеке тұлғалардың қорға төлеуге жататын жарналары:»;</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екінші абзацтағы «2019» деген цифрлар «2020» деген цифрлармен ауыстырылсын;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үшінші абзацтағы «2020» деген цифрлар «2021» деген цифрлармен ауыстырылсын;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2-тармақ алып тасталсын; </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3-тармақтағы «, азаматтық-құқықтық сипаттағы шарттар бойынша кіріс алатын жеке тұлғалардың жарналары 2017 жылғы 1 шілдеден» деген сөздер «</w:t>
      </w:r>
      <w:r w:rsidR="00CE650D" w:rsidRPr="00826765">
        <w:rPr>
          <w:rFonts w:ascii="Times New Roman" w:hAnsi="Times New Roman"/>
          <w:bCs/>
          <w:sz w:val="28"/>
          <w:szCs w:val="28"/>
          <w:lang w:val="kk-KZ"/>
        </w:rPr>
        <w:t xml:space="preserve">жарналары </w:t>
      </w:r>
      <w:r w:rsidRPr="00826765">
        <w:rPr>
          <w:rFonts w:ascii="Times New Roman" w:hAnsi="Times New Roman"/>
          <w:bCs/>
          <w:sz w:val="28"/>
          <w:szCs w:val="28"/>
          <w:lang w:val="kk-KZ"/>
        </w:rPr>
        <w:t>2020 жылғы 1 қаңтардан» деген сөздермен ауыстырылсын;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4-тармақтағы «2018» деген цифрлар «2020» деген цифрлармен ауыстырылсын;»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7-тармақтың 1) тармақшасы мынадай редакцияда жазылсын: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Заңның 26-бабының 1-тармағында көрсетілген адамдар;»;</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29-бапта:</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3-тармақтың бесінші бөлігі алып тасталсын;</w:t>
      </w:r>
    </w:p>
    <w:p w:rsidR="0054640D"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Қорға аударымдар және (немесе) жарналар мынадай төлемдер мен кірістерден ұсталмайды: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«Салық және бюджетке төленетін басқа да міндетті төлемдер туралы» Қазақстан Республикасы Кодексінің (Салық кодексі) 319-бабының </w:t>
      </w:r>
      <w:r w:rsidR="006315AA" w:rsidRPr="00826765">
        <w:rPr>
          <w:rFonts w:ascii="Times New Roman" w:hAnsi="Times New Roman"/>
          <w:bCs/>
          <w:sz w:val="28"/>
          <w:szCs w:val="28"/>
          <w:lang w:val="kk-KZ"/>
        </w:rPr>
        <w:br/>
      </w:r>
      <w:r w:rsidRPr="00826765">
        <w:rPr>
          <w:rFonts w:ascii="Times New Roman" w:hAnsi="Times New Roman"/>
          <w:bCs/>
          <w:sz w:val="28"/>
          <w:szCs w:val="28"/>
          <w:lang w:val="kk-KZ"/>
        </w:rPr>
        <w:t>2-тармағында көрсетілген кірістер;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«Салық және бюджетке төленетін басқа да міндетті төлемдер туралы» Қазақстан Республикасы Кодексінің (Салық кодексі) 341-бабы </w:t>
      </w:r>
      <w:r w:rsidR="003D6D06" w:rsidRPr="00826765">
        <w:rPr>
          <w:rFonts w:ascii="Times New Roman" w:hAnsi="Times New Roman"/>
          <w:bCs/>
          <w:sz w:val="28"/>
          <w:szCs w:val="28"/>
          <w:lang w:val="kk-KZ"/>
        </w:rPr>
        <w:br/>
      </w:r>
      <w:r w:rsidRPr="00826765">
        <w:rPr>
          <w:rFonts w:ascii="Times New Roman" w:hAnsi="Times New Roman"/>
          <w:bCs/>
          <w:sz w:val="28"/>
          <w:szCs w:val="28"/>
          <w:lang w:val="kk-KZ"/>
        </w:rPr>
        <w:t xml:space="preserve">1-тармағының 10), 12), және 13) тармақшаларында </w:t>
      </w:r>
      <w:r w:rsidR="005B68FE" w:rsidRPr="00826765">
        <w:rPr>
          <w:rFonts w:ascii="Times New Roman" w:hAnsi="Times New Roman"/>
          <w:bCs/>
          <w:sz w:val="28"/>
          <w:szCs w:val="28"/>
          <w:lang w:val="kk-KZ"/>
        </w:rPr>
        <w:t>көрсетілген</w:t>
      </w:r>
      <w:r w:rsidRPr="00826765">
        <w:rPr>
          <w:rFonts w:ascii="Times New Roman" w:hAnsi="Times New Roman"/>
          <w:bCs/>
          <w:sz w:val="28"/>
          <w:szCs w:val="28"/>
          <w:lang w:val="kk-KZ"/>
        </w:rPr>
        <w:t xml:space="preserve"> кірістерді қоспағанда, «Салық және бюджетке төленетін басқа да міндетті төлемдер туралы» Қазақстан Республикасы Кодексінің (Салық кодексі) 341-бабының </w:t>
      </w:r>
      <w:r w:rsidR="00896428" w:rsidRPr="00826765">
        <w:rPr>
          <w:rFonts w:ascii="Times New Roman" w:hAnsi="Times New Roman"/>
          <w:bCs/>
          <w:sz w:val="28"/>
          <w:szCs w:val="28"/>
          <w:lang w:val="kk-KZ"/>
        </w:rPr>
        <w:br/>
      </w:r>
      <w:r w:rsidRPr="00826765">
        <w:rPr>
          <w:rFonts w:ascii="Times New Roman" w:hAnsi="Times New Roman"/>
          <w:bCs/>
          <w:sz w:val="28"/>
          <w:szCs w:val="28"/>
          <w:lang w:val="kk-KZ"/>
        </w:rPr>
        <w:t xml:space="preserve">1-тармағында </w:t>
      </w:r>
      <w:r w:rsidR="005B68FE" w:rsidRPr="00826765">
        <w:rPr>
          <w:rFonts w:ascii="Times New Roman" w:hAnsi="Times New Roman"/>
          <w:bCs/>
          <w:sz w:val="28"/>
          <w:szCs w:val="28"/>
          <w:lang w:val="kk-KZ"/>
        </w:rPr>
        <w:t xml:space="preserve">көрсетілген </w:t>
      </w:r>
      <w:r w:rsidRPr="00826765">
        <w:rPr>
          <w:rFonts w:ascii="Times New Roman" w:hAnsi="Times New Roman"/>
          <w:bCs/>
          <w:sz w:val="28"/>
          <w:szCs w:val="28"/>
          <w:lang w:val="kk-KZ"/>
        </w:rPr>
        <w:t>кірістер;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«Салық және бюджетке төленетін басқа да міндетті төлемдер туралы» Қазақстан Республикасы Кодексінің (Салық кодексі) 654-бабының</w:t>
      </w:r>
      <w:r w:rsidR="006315AA" w:rsidRPr="00826765">
        <w:rPr>
          <w:rFonts w:ascii="Times New Roman" w:hAnsi="Times New Roman"/>
          <w:bCs/>
          <w:sz w:val="28"/>
          <w:szCs w:val="28"/>
          <w:lang w:val="kk-KZ"/>
        </w:rPr>
        <w:br/>
      </w:r>
      <w:r w:rsidRPr="00826765">
        <w:rPr>
          <w:rFonts w:ascii="Times New Roman" w:hAnsi="Times New Roman"/>
          <w:bCs/>
          <w:sz w:val="28"/>
          <w:szCs w:val="28"/>
          <w:lang w:val="kk-KZ"/>
        </w:rPr>
        <w:t xml:space="preserve">10) тармақшасында </w:t>
      </w:r>
      <w:r w:rsidR="005B68FE" w:rsidRPr="00826765">
        <w:rPr>
          <w:rFonts w:ascii="Times New Roman" w:hAnsi="Times New Roman"/>
          <w:bCs/>
          <w:sz w:val="28"/>
          <w:szCs w:val="28"/>
          <w:lang w:val="kk-KZ"/>
        </w:rPr>
        <w:t xml:space="preserve">көрсетілген </w:t>
      </w:r>
      <w:r w:rsidRPr="00826765">
        <w:rPr>
          <w:rFonts w:ascii="Times New Roman" w:hAnsi="Times New Roman"/>
          <w:bCs/>
          <w:sz w:val="28"/>
          <w:szCs w:val="28"/>
          <w:lang w:val="kk-KZ"/>
        </w:rPr>
        <w:t>кірістер;</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гранттар қаражаты есебінен </w:t>
      </w:r>
      <w:r w:rsidR="005E227A" w:rsidRPr="00826765">
        <w:rPr>
          <w:rFonts w:ascii="Times New Roman" w:hAnsi="Times New Roman"/>
          <w:bCs/>
          <w:sz w:val="28"/>
          <w:szCs w:val="28"/>
          <w:lang w:val="kk-KZ"/>
        </w:rPr>
        <w:t xml:space="preserve">төленетін </w:t>
      </w:r>
      <w:r w:rsidRPr="00826765">
        <w:rPr>
          <w:rFonts w:ascii="Times New Roman" w:hAnsi="Times New Roman"/>
          <w:bCs/>
          <w:sz w:val="28"/>
          <w:szCs w:val="28"/>
          <w:lang w:val="kk-KZ"/>
        </w:rPr>
        <w:t>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жұмыс беруші жеке тұлғаның қызметі тоқтатылған не жұмыс беруші заңды тұлға таратылған, жұмыскерлердің саны немесе штаты </w:t>
      </w:r>
      <w:r w:rsidRPr="00826765">
        <w:rPr>
          <w:rFonts w:ascii="Times New Roman" w:hAnsi="Times New Roman"/>
          <w:bCs/>
          <w:sz w:val="28"/>
          <w:szCs w:val="28"/>
          <w:lang w:val="kk-KZ"/>
        </w:rPr>
        <w:lastRenderedPageBreak/>
        <w:t>қысқартылған жағдайларда еңбек шарты бұзылған кезде Қазақстан Республикасының заңнамасында белгіленген мөлшер</w:t>
      </w:r>
      <w:r w:rsidR="00217C59" w:rsidRPr="00826765">
        <w:rPr>
          <w:rFonts w:ascii="Times New Roman" w:hAnsi="Times New Roman"/>
          <w:bCs/>
          <w:sz w:val="28"/>
          <w:szCs w:val="28"/>
          <w:lang w:val="kk-KZ"/>
        </w:rPr>
        <w:t>лер</w:t>
      </w:r>
      <w:r w:rsidR="003A4EC0" w:rsidRPr="00826765">
        <w:rPr>
          <w:rFonts w:ascii="Times New Roman" w:hAnsi="Times New Roman"/>
          <w:bCs/>
          <w:sz w:val="28"/>
          <w:szCs w:val="28"/>
          <w:lang w:val="kk-KZ"/>
        </w:rPr>
        <w:t xml:space="preserve">дегі </w:t>
      </w:r>
      <w:r w:rsidRPr="00826765">
        <w:rPr>
          <w:rFonts w:ascii="Times New Roman" w:hAnsi="Times New Roman"/>
          <w:bCs/>
          <w:sz w:val="28"/>
          <w:szCs w:val="28"/>
          <w:lang w:val="kk-KZ"/>
        </w:rPr>
        <w:t>өтемақы төлемдері.»;</w:t>
      </w:r>
    </w:p>
    <w:p w:rsidR="00536E2A" w:rsidRPr="00826765" w:rsidRDefault="0054640D"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w:t>
      </w:r>
      <w:r w:rsidR="00536E2A" w:rsidRPr="00826765">
        <w:rPr>
          <w:rFonts w:ascii="Times New Roman" w:hAnsi="Times New Roman"/>
          <w:bCs/>
          <w:sz w:val="28"/>
          <w:szCs w:val="28"/>
          <w:lang w:val="kk-KZ"/>
        </w:rPr>
        <w:t>) 31-бап мынадай редакцияда жазылсын:</w:t>
      </w:r>
    </w:p>
    <w:p w:rsidR="00757848"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«31-бап. </w:t>
      </w:r>
      <w:r w:rsidR="00757848" w:rsidRPr="00826765">
        <w:rPr>
          <w:rFonts w:ascii="Times New Roman" w:hAnsi="Times New Roman"/>
          <w:bCs/>
          <w:sz w:val="28"/>
          <w:szCs w:val="28"/>
          <w:lang w:val="kk-KZ"/>
        </w:rPr>
        <w:t>Төлеушінің а</w:t>
      </w:r>
      <w:r w:rsidRPr="00826765">
        <w:rPr>
          <w:rFonts w:ascii="Times New Roman" w:hAnsi="Times New Roman"/>
          <w:bCs/>
          <w:sz w:val="28"/>
          <w:szCs w:val="28"/>
          <w:lang w:val="kk-KZ"/>
        </w:rPr>
        <w:t xml:space="preserve">ударымдарды және (немесе) жарналарды </w:t>
      </w:r>
    </w:p>
    <w:p w:rsidR="00536E2A" w:rsidRPr="00826765" w:rsidRDefault="00757848" w:rsidP="00346586">
      <w:pPr>
        <w:spacing w:after="0" w:line="240" w:lineRule="auto"/>
        <w:ind w:left="1273" w:firstLine="143"/>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82858"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уақтылы аудармағаны үшін </w:t>
      </w:r>
      <w:r w:rsidRPr="00826765">
        <w:rPr>
          <w:rFonts w:ascii="Times New Roman" w:hAnsi="Times New Roman"/>
          <w:bCs/>
          <w:sz w:val="28"/>
          <w:szCs w:val="28"/>
          <w:lang w:val="kk-KZ"/>
        </w:rPr>
        <w:t>жауаптылығы</w:t>
      </w:r>
    </w:p>
    <w:p w:rsidR="006A0A73"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Аударымдардың және (немесе) жарналардың уақтылы аударылмаған сомаларын мемлекеттік кіріс органдары өндіріп алады және </w:t>
      </w:r>
      <w:r w:rsidR="006A0A73" w:rsidRPr="00826765">
        <w:rPr>
          <w:rFonts w:ascii="Times New Roman" w:hAnsi="Times New Roman"/>
          <w:bCs/>
          <w:sz w:val="28"/>
          <w:szCs w:val="28"/>
          <w:lang w:val="kk-KZ"/>
        </w:rPr>
        <w:t xml:space="preserve">төлеуші оларды Қазақстан Республикасының Ұлттық Банкі белгілеген қайта қаржыландырудың 1,25 еселенген ресми мөлшерлемесі мөлшерінде мерзімі өткен </w:t>
      </w:r>
      <w:r w:rsidR="00E72D93" w:rsidRPr="00826765">
        <w:rPr>
          <w:rFonts w:ascii="Times New Roman" w:hAnsi="Times New Roman"/>
          <w:bCs/>
          <w:sz w:val="28"/>
          <w:szCs w:val="28"/>
          <w:lang w:val="kk-KZ"/>
        </w:rPr>
        <w:t xml:space="preserve">әрбір </w:t>
      </w:r>
      <w:r w:rsidR="006A0A73" w:rsidRPr="00826765">
        <w:rPr>
          <w:rFonts w:ascii="Times New Roman" w:hAnsi="Times New Roman"/>
          <w:bCs/>
          <w:sz w:val="28"/>
          <w:szCs w:val="28"/>
          <w:lang w:val="kk-KZ"/>
        </w:rPr>
        <w:t xml:space="preserve">күн үшін (қорға төлеу күнін қоса алғанда) </w:t>
      </w:r>
      <w:r w:rsidR="00FF3493" w:rsidRPr="00826765">
        <w:rPr>
          <w:rFonts w:ascii="Times New Roman" w:hAnsi="Times New Roman"/>
          <w:bCs/>
          <w:sz w:val="28"/>
          <w:szCs w:val="28"/>
          <w:lang w:val="kk-KZ"/>
        </w:rPr>
        <w:t xml:space="preserve">есепке жазылған </w:t>
      </w:r>
      <w:r w:rsidR="006A0A73" w:rsidRPr="00826765">
        <w:rPr>
          <w:rFonts w:ascii="Times New Roman" w:hAnsi="Times New Roman"/>
          <w:bCs/>
          <w:sz w:val="28"/>
          <w:szCs w:val="28"/>
          <w:lang w:val="kk-KZ"/>
        </w:rPr>
        <w:t xml:space="preserve">өсімпұлмен бірге қордың шотына аударуға тиіс.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Қазақстан Республикасының салық заңнамасында көзделген тәуекелдерді басқару жүйесіне сәйкес тәуекелдің жоғары немесе орташа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төлеушінің аударымдар және (немесе) жарналар бойынша береше</w:t>
      </w:r>
      <w:r w:rsidR="00C22DF2" w:rsidRPr="00826765">
        <w:rPr>
          <w:rFonts w:ascii="Times New Roman" w:hAnsi="Times New Roman"/>
          <w:bCs/>
          <w:sz w:val="28"/>
          <w:szCs w:val="28"/>
          <w:lang w:val="kk-KZ"/>
        </w:rPr>
        <w:t>гі</w:t>
      </w:r>
      <w:r w:rsidRPr="00826765">
        <w:rPr>
          <w:rFonts w:ascii="Times New Roman" w:hAnsi="Times New Roman"/>
          <w:bCs/>
          <w:sz w:val="28"/>
          <w:szCs w:val="28"/>
          <w:lang w:val="kk-KZ"/>
        </w:rPr>
        <w:t xml:space="preserve"> </w:t>
      </w:r>
      <w:r w:rsidR="007E7171" w:rsidRPr="00826765">
        <w:rPr>
          <w:rFonts w:ascii="Times New Roman" w:hAnsi="Times New Roman"/>
          <w:bCs/>
          <w:sz w:val="28"/>
          <w:szCs w:val="28"/>
          <w:lang w:val="kk-KZ"/>
        </w:rPr>
        <w:t>түзілген</w:t>
      </w:r>
      <w:r w:rsidRPr="00826765">
        <w:rPr>
          <w:rFonts w:ascii="Times New Roman" w:hAnsi="Times New Roman"/>
          <w:bCs/>
          <w:sz w:val="28"/>
          <w:szCs w:val="28"/>
          <w:lang w:val="kk-KZ"/>
        </w:rPr>
        <w:t xml:space="preserve"> күннен бастап бес жұмыс күнінен кешіктірмей мемлекеттік кіріс органы </w:t>
      </w:r>
      <w:r w:rsidR="000B542F" w:rsidRPr="00826765">
        <w:rPr>
          <w:rFonts w:ascii="Times New Roman" w:hAnsi="Times New Roman"/>
          <w:bCs/>
          <w:sz w:val="28"/>
          <w:szCs w:val="28"/>
          <w:lang w:val="kk-KZ"/>
        </w:rPr>
        <w:t>төлеушіге</w:t>
      </w:r>
      <w:r w:rsidRPr="00826765">
        <w:rPr>
          <w:rFonts w:ascii="Times New Roman" w:hAnsi="Times New Roman"/>
          <w:bCs/>
          <w:sz w:val="28"/>
          <w:szCs w:val="28"/>
          <w:lang w:val="kk-KZ"/>
        </w:rPr>
        <w:t xml:space="preserve"> берешек сомасы туралы хабарлама жібереді.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Хабарлама</w:t>
      </w:r>
      <w:r w:rsidR="002103C6" w:rsidRPr="00826765">
        <w:rPr>
          <w:rFonts w:ascii="Times New Roman" w:hAnsi="Times New Roman"/>
          <w:bCs/>
          <w:sz w:val="28"/>
          <w:szCs w:val="28"/>
          <w:lang w:val="kk-KZ"/>
        </w:rPr>
        <w:t>ның</w:t>
      </w:r>
      <w:r w:rsidRPr="00826765">
        <w:rPr>
          <w:rFonts w:ascii="Times New Roman" w:hAnsi="Times New Roman"/>
          <w:bCs/>
          <w:sz w:val="28"/>
          <w:szCs w:val="28"/>
          <w:lang w:val="kk-KZ"/>
        </w:rPr>
        <w:t xml:space="preserve"> нысанын салық</w:t>
      </w:r>
      <w:r w:rsidR="002103C6" w:rsidRPr="00826765">
        <w:rPr>
          <w:rFonts w:ascii="Times New Roman" w:hAnsi="Times New Roman"/>
          <w:bCs/>
          <w:sz w:val="28"/>
          <w:szCs w:val="28"/>
          <w:lang w:val="kk-KZ"/>
        </w:rPr>
        <w:t>тардың</w:t>
      </w:r>
      <w:r w:rsidRPr="00826765">
        <w:rPr>
          <w:rFonts w:ascii="Times New Roman" w:hAnsi="Times New Roman"/>
          <w:bCs/>
          <w:sz w:val="28"/>
          <w:szCs w:val="28"/>
          <w:lang w:val="kk-KZ"/>
        </w:rPr>
        <w:t xml:space="preserve">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Аударымдар және (немесе) жарналар бойынша берешек өтелмеген жағдайда мемлекеттік кіріс органы: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w:t>
      </w:r>
      <w:r w:rsidR="002F7AC3" w:rsidRPr="00826765">
        <w:rPr>
          <w:rFonts w:ascii="Times New Roman" w:hAnsi="Times New Roman"/>
          <w:bCs/>
          <w:sz w:val="28"/>
          <w:szCs w:val="28"/>
          <w:lang w:val="kk-KZ"/>
        </w:rPr>
        <w:t xml:space="preserve">хабарлама табыс етілген </w:t>
      </w:r>
      <w:r w:rsidRPr="00826765">
        <w:rPr>
          <w:rFonts w:ascii="Times New Roman" w:hAnsi="Times New Roman"/>
          <w:bCs/>
          <w:sz w:val="28"/>
          <w:szCs w:val="28"/>
          <w:lang w:val="kk-KZ"/>
        </w:rPr>
        <w:t xml:space="preserve">күннен бастап бір жұмыс күні өткен </w:t>
      </w:r>
      <w:r w:rsidR="00896428"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соң – Қазақстан Республикасының салық заңнамасында көзделген тәуекелдерді басқару жүйесіне сәйкес тәуекелдің жоғары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төлеушінің;</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w:t>
      </w:r>
      <w:r w:rsidR="002F7AC3" w:rsidRPr="00826765">
        <w:rPr>
          <w:rFonts w:ascii="Times New Roman" w:hAnsi="Times New Roman"/>
          <w:bCs/>
          <w:sz w:val="28"/>
          <w:szCs w:val="28"/>
          <w:lang w:val="kk-KZ"/>
        </w:rPr>
        <w:t xml:space="preserve">хабарлама табыс етілген </w:t>
      </w:r>
      <w:r w:rsidRPr="00826765">
        <w:rPr>
          <w:rFonts w:ascii="Times New Roman" w:hAnsi="Times New Roman"/>
          <w:bCs/>
          <w:sz w:val="28"/>
          <w:szCs w:val="28"/>
          <w:lang w:val="kk-KZ"/>
        </w:rPr>
        <w:t xml:space="preserve">күннен бастап он жұмыс күні өткен </w:t>
      </w:r>
      <w:r w:rsidR="00896428" w:rsidRPr="00826765">
        <w:rPr>
          <w:rFonts w:ascii="Times New Roman" w:hAnsi="Times New Roman"/>
          <w:bCs/>
          <w:sz w:val="28"/>
          <w:szCs w:val="28"/>
          <w:lang w:val="kk-KZ"/>
        </w:rPr>
        <w:br/>
      </w:r>
      <w:r w:rsidRPr="00826765">
        <w:rPr>
          <w:rFonts w:ascii="Times New Roman" w:hAnsi="Times New Roman"/>
          <w:bCs/>
          <w:sz w:val="28"/>
          <w:szCs w:val="28"/>
          <w:lang w:val="kk-KZ"/>
        </w:rPr>
        <w:t>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rsidR="00536E2A" w:rsidRPr="00826765" w:rsidRDefault="00645D1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Мемлекеттік кіріс</w:t>
      </w:r>
      <w:r w:rsidR="00536E2A" w:rsidRPr="00826765">
        <w:rPr>
          <w:rFonts w:ascii="Times New Roman" w:hAnsi="Times New Roman"/>
          <w:bCs/>
          <w:sz w:val="28"/>
          <w:szCs w:val="28"/>
          <w:lang w:val="kk-KZ"/>
        </w:rPr>
        <w:t xml:space="preserve"> органдарының өкімі бойынша банктер және банк операцияларының жекелеген түрлерін жүзеге асыратын ұйымдар </w:t>
      </w:r>
      <w:r w:rsidR="00702011" w:rsidRPr="00826765">
        <w:rPr>
          <w:rFonts w:ascii="Times New Roman" w:hAnsi="Times New Roman"/>
          <w:bCs/>
          <w:sz w:val="28"/>
          <w:szCs w:val="28"/>
          <w:lang w:val="kk-KZ"/>
        </w:rPr>
        <w:t>Қазақстан Р</w:t>
      </w:r>
      <w:r w:rsidR="007F7C01" w:rsidRPr="00826765">
        <w:rPr>
          <w:rFonts w:ascii="Times New Roman" w:hAnsi="Times New Roman"/>
          <w:bCs/>
          <w:sz w:val="28"/>
          <w:szCs w:val="28"/>
          <w:lang w:val="kk-KZ"/>
        </w:rPr>
        <w:t>еспубликасының заңнамасында айқы</w:t>
      </w:r>
      <w:r w:rsidR="00702011" w:rsidRPr="00826765">
        <w:rPr>
          <w:rFonts w:ascii="Times New Roman" w:hAnsi="Times New Roman"/>
          <w:bCs/>
          <w:sz w:val="28"/>
          <w:szCs w:val="28"/>
          <w:lang w:val="kk-KZ"/>
        </w:rPr>
        <w:t xml:space="preserve">ндалған тәртіппен </w:t>
      </w:r>
      <w:r w:rsidR="00536E2A" w:rsidRPr="00826765">
        <w:rPr>
          <w:rFonts w:ascii="Times New Roman" w:hAnsi="Times New Roman"/>
          <w:bCs/>
          <w:sz w:val="28"/>
          <w:szCs w:val="28"/>
          <w:lang w:val="kk-KZ"/>
        </w:rPr>
        <w:t>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w:t>
      </w:r>
      <w:r w:rsidR="00B8751C" w:rsidRPr="00826765">
        <w:rPr>
          <w:rFonts w:ascii="Times New Roman" w:hAnsi="Times New Roman"/>
          <w:bCs/>
          <w:sz w:val="28"/>
          <w:szCs w:val="28"/>
          <w:lang w:val="kk-KZ"/>
        </w:rPr>
        <w:t>тық</w:t>
      </w:r>
      <w:r w:rsidR="00536E2A" w:rsidRPr="00826765">
        <w:rPr>
          <w:rFonts w:ascii="Times New Roman" w:hAnsi="Times New Roman"/>
          <w:bCs/>
          <w:sz w:val="28"/>
          <w:szCs w:val="28"/>
          <w:lang w:val="kk-KZ"/>
        </w:rPr>
        <w:t xml:space="preserve"> </w:t>
      </w:r>
      <w:r w:rsidR="00B8751C" w:rsidRPr="00826765">
        <w:rPr>
          <w:rFonts w:ascii="Times New Roman" w:hAnsi="Times New Roman"/>
          <w:bCs/>
          <w:sz w:val="28"/>
          <w:szCs w:val="28"/>
          <w:lang w:val="kk-KZ"/>
        </w:rPr>
        <w:t xml:space="preserve">берешекті </w:t>
      </w:r>
      <w:r w:rsidR="00536E2A" w:rsidRPr="00826765">
        <w:rPr>
          <w:rFonts w:ascii="Times New Roman" w:hAnsi="Times New Roman"/>
          <w:bCs/>
          <w:sz w:val="28"/>
          <w:szCs w:val="28"/>
          <w:lang w:val="kk-KZ"/>
        </w:rPr>
        <w:t>және кедендік төлемдер, салықтар мен өсімпұл бойынша берешекті аударуға қатысты нұсқауларды орындауға міндетті.</w:t>
      </w:r>
    </w:p>
    <w:p w:rsidR="00536E2A" w:rsidRPr="00826765" w:rsidRDefault="0066271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Т</w:t>
      </w:r>
      <w:r w:rsidR="00E0044C" w:rsidRPr="00826765">
        <w:rPr>
          <w:rFonts w:ascii="Times New Roman" w:hAnsi="Times New Roman"/>
          <w:bCs/>
          <w:sz w:val="28"/>
          <w:szCs w:val="28"/>
          <w:lang w:val="kk-KZ"/>
        </w:rPr>
        <w:t xml:space="preserve">өлеуші </w:t>
      </w:r>
      <w:r w:rsidRPr="00826765">
        <w:rPr>
          <w:rFonts w:ascii="Times New Roman" w:hAnsi="Times New Roman"/>
          <w:bCs/>
          <w:sz w:val="28"/>
          <w:szCs w:val="28"/>
          <w:lang w:val="kk-KZ"/>
        </w:rPr>
        <w:t xml:space="preserve">мемлекеттік кіріс органының касса бойынша шығыс операцияларын тоқтата тұру туралы өкімін </w:t>
      </w:r>
      <w:r w:rsidR="00536E2A" w:rsidRPr="00826765">
        <w:rPr>
          <w:rFonts w:ascii="Times New Roman" w:hAnsi="Times New Roman"/>
          <w:bCs/>
          <w:sz w:val="28"/>
          <w:szCs w:val="28"/>
          <w:lang w:val="kk-KZ"/>
        </w:rPr>
        <w:t xml:space="preserve">түсетін </w:t>
      </w:r>
      <w:r w:rsidRPr="00826765">
        <w:rPr>
          <w:rFonts w:ascii="Times New Roman" w:hAnsi="Times New Roman"/>
          <w:bCs/>
          <w:sz w:val="28"/>
          <w:szCs w:val="28"/>
          <w:lang w:val="kk-KZ"/>
        </w:rPr>
        <w:t xml:space="preserve">қолма-қол ақша түскен күннен кейінгі бір жұмыс күнінен кешіктірмей оны </w:t>
      </w:r>
      <w:r w:rsidR="0054278A" w:rsidRPr="00826765">
        <w:rPr>
          <w:rFonts w:ascii="Times New Roman" w:hAnsi="Times New Roman"/>
          <w:bCs/>
          <w:sz w:val="28"/>
          <w:szCs w:val="28"/>
          <w:lang w:val="kk-KZ"/>
        </w:rPr>
        <w:t>қ</w:t>
      </w:r>
      <w:r w:rsidR="00E0044C" w:rsidRPr="00826765">
        <w:rPr>
          <w:rFonts w:ascii="Times New Roman" w:hAnsi="Times New Roman"/>
          <w:bCs/>
          <w:sz w:val="28"/>
          <w:szCs w:val="28"/>
          <w:lang w:val="kk-KZ"/>
        </w:rPr>
        <w:t xml:space="preserve">орға аудару арқылы </w:t>
      </w:r>
      <w:r w:rsidRPr="00826765">
        <w:rPr>
          <w:rFonts w:ascii="Times New Roman" w:hAnsi="Times New Roman"/>
          <w:bCs/>
          <w:sz w:val="28"/>
          <w:szCs w:val="28"/>
          <w:lang w:val="kk-KZ"/>
        </w:rPr>
        <w:t xml:space="preserve">сөзсіз </w:t>
      </w:r>
      <w:r w:rsidR="00E0044C" w:rsidRPr="00826765">
        <w:rPr>
          <w:rFonts w:ascii="Times New Roman" w:hAnsi="Times New Roman"/>
          <w:bCs/>
          <w:sz w:val="28"/>
          <w:szCs w:val="28"/>
          <w:lang w:val="kk-KZ"/>
        </w:rPr>
        <w:t>орындауға тиіс</w:t>
      </w:r>
      <w:r w:rsidR="00536E2A"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Төлеушінің кассасы бойынша шығыс операцияларын тоқтата тұру туралы өкім</w:t>
      </w:r>
      <w:r w:rsidR="00352145" w:rsidRPr="00826765">
        <w:rPr>
          <w:rFonts w:ascii="Times New Roman" w:hAnsi="Times New Roman"/>
          <w:bCs/>
          <w:sz w:val="28"/>
          <w:szCs w:val="28"/>
          <w:lang w:val="kk-KZ"/>
        </w:rPr>
        <w:t>нің</w:t>
      </w:r>
      <w:r w:rsidRPr="00826765">
        <w:rPr>
          <w:rFonts w:ascii="Times New Roman" w:hAnsi="Times New Roman"/>
          <w:bCs/>
          <w:sz w:val="28"/>
          <w:szCs w:val="28"/>
          <w:lang w:val="kk-KZ"/>
        </w:rPr>
        <w:t xml:space="preserve"> нысанын салық</w:t>
      </w:r>
      <w:r w:rsidR="002103C6" w:rsidRPr="00826765">
        <w:rPr>
          <w:rFonts w:ascii="Times New Roman" w:hAnsi="Times New Roman"/>
          <w:bCs/>
          <w:sz w:val="28"/>
          <w:szCs w:val="28"/>
          <w:lang w:val="kk-KZ"/>
        </w:rPr>
        <w:t>тардың</w:t>
      </w:r>
      <w:r w:rsidRPr="00826765">
        <w:rPr>
          <w:rFonts w:ascii="Times New Roman" w:hAnsi="Times New Roman"/>
          <w:bCs/>
          <w:sz w:val="28"/>
          <w:szCs w:val="28"/>
          <w:lang w:val="kk-KZ"/>
        </w:rPr>
        <w:t xml:space="preserve">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Аударымдар және (немесе) жарналар бойынша берешек өтелмеген жағдайда мемлекеттік кіріс органы мұндай берешектің сомаларын: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w:t>
      </w:r>
      <w:r w:rsidR="002F7AC3" w:rsidRPr="00826765">
        <w:rPr>
          <w:rFonts w:ascii="Times New Roman" w:hAnsi="Times New Roman"/>
          <w:bCs/>
          <w:sz w:val="28"/>
          <w:szCs w:val="28"/>
          <w:lang w:val="kk-KZ"/>
        </w:rPr>
        <w:t xml:space="preserve">хабарлама табыс етілген </w:t>
      </w:r>
      <w:r w:rsidRPr="00826765">
        <w:rPr>
          <w:rFonts w:ascii="Times New Roman" w:hAnsi="Times New Roman"/>
          <w:bCs/>
          <w:sz w:val="28"/>
          <w:szCs w:val="28"/>
          <w:lang w:val="kk-KZ"/>
        </w:rPr>
        <w:t xml:space="preserve">күннен бастап бес жұмыс күні өткен </w:t>
      </w:r>
      <w:r w:rsidR="007262D5" w:rsidRPr="00826765">
        <w:rPr>
          <w:rFonts w:ascii="Times New Roman" w:hAnsi="Times New Roman"/>
          <w:bCs/>
          <w:sz w:val="28"/>
          <w:szCs w:val="28"/>
          <w:lang w:val="kk-KZ"/>
        </w:rPr>
        <w:br/>
      </w:r>
      <w:r w:rsidRPr="00826765">
        <w:rPr>
          <w:rFonts w:ascii="Times New Roman" w:hAnsi="Times New Roman"/>
          <w:bCs/>
          <w:sz w:val="28"/>
          <w:szCs w:val="28"/>
          <w:lang w:val="kk-KZ"/>
        </w:rPr>
        <w:t xml:space="preserve">соң – Қазақстан Республикасының салық заңнамасында көзделген тәуекелдерді басқару жүйесіне сәйкес тәуекелдің жоғары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төлеушінің;</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өзіне </w:t>
      </w:r>
      <w:r w:rsidR="002F7AC3" w:rsidRPr="00826765">
        <w:rPr>
          <w:rFonts w:ascii="Times New Roman" w:hAnsi="Times New Roman"/>
          <w:bCs/>
          <w:sz w:val="28"/>
          <w:szCs w:val="28"/>
          <w:lang w:val="kk-KZ"/>
        </w:rPr>
        <w:t xml:space="preserve">хабарлама табыс етілген </w:t>
      </w:r>
      <w:r w:rsidRPr="00826765">
        <w:rPr>
          <w:rFonts w:ascii="Times New Roman" w:hAnsi="Times New Roman"/>
          <w:bCs/>
          <w:sz w:val="28"/>
          <w:szCs w:val="28"/>
          <w:lang w:val="kk-KZ"/>
        </w:rPr>
        <w:t xml:space="preserve">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w:t>
      </w:r>
      <w:r w:rsidR="00466A7D" w:rsidRPr="00826765">
        <w:rPr>
          <w:rFonts w:ascii="Times New Roman" w:hAnsi="Times New Roman"/>
          <w:bCs/>
          <w:sz w:val="28"/>
          <w:szCs w:val="28"/>
          <w:lang w:val="kk-KZ"/>
        </w:rPr>
        <w:t xml:space="preserve">деңгейі санатына </w:t>
      </w:r>
      <w:r w:rsidRPr="00826765">
        <w:rPr>
          <w:rFonts w:ascii="Times New Roman" w:hAnsi="Times New Roman"/>
          <w:bCs/>
          <w:sz w:val="28"/>
          <w:szCs w:val="28"/>
          <w:lang w:val="kk-KZ"/>
        </w:rPr>
        <w:t>жатқызылған төлеушінің банктік шоттарынан мәжбүрл</w:t>
      </w:r>
      <w:r w:rsidR="003211BC" w:rsidRPr="00826765">
        <w:rPr>
          <w:rFonts w:ascii="Times New Roman" w:hAnsi="Times New Roman"/>
          <w:bCs/>
          <w:sz w:val="28"/>
          <w:szCs w:val="28"/>
          <w:lang w:val="kk-KZ"/>
        </w:rPr>
        <w:t>і</w:t>
      </w:r>
      <w:r w:rsidRPr="00826765">
        <w:rPr>
          <w:rFonts w:ascii="Times New Roman" w:hAnsi="Times New Roman"/>
          <w:bCs/>
          <w:sz w:val="28"/>
          <w:szCs w:val="28"/>
          <w:lang w:val="kk-KZ"/>
        </w:rPr>
        <w:t xml:space="preserve"> тәрті</w:t>
      </w:r>
      <w:r w:rsidR="003211BC" w:rsidRPr="00826765">
        <w:rPr>
          <w:rFonts w:ascii="Times New Roman" w:hAnsi="Times New Roman"/>
          <w:bCs/>
          <w:sz w:val="28"/>
          <w:szCs w:val="28"/>
          <w:lang w:val="kk-KZ"/>
        </w:rPr>
        <w:t>пп</w:t>
      </w:r>
      <w:r w:rsidRPr="00826765">
        <w:rPr>
          <w:rFonts w:ascii="Times New Roman" w:hAnsi="Times New Roman"/>
          <w:bCs/>
          <w:sz w:val="28"/>
          <w:szCs w:val="28"/>
          <w:lang w:val="kk-KZ"/>
        </w:rPr>
        <w:t>ен өндіріп алады.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Аударымдар және (немесе) жарналар бойынша берешекті төлеушілердің банктік шоттарынан өндіріп алу мемлекеттік кіріс органының инкассолық өкімі негізінде жүргізіледі.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w:t>
      </w:r>
      <w:r w:rsidR="008B7D36" w:rsidRPr="00826765">
        <w:rPr>
          <w:rFonts w:ascii="Times New Roman" w:hAnsi="Times New Roman"/>
          <w:bCs/>
          <w:sz w:val="28"/>
          <w:szCs w:val="28"/>
          <w:lang w:val="kk-KZ"/>
        </w:rPr>
        <w:t xml:space="preserve">алып қоюды </w:t>
      </w:r>
      <w:r w:rsidRPr="00826765">
        <w:rPr>
          <w:rFonts w:ascii="Times New Roman" w:hAnsi="Times New Roman"/>
          <w:bCs/>
          <w:sz w:val="28"/>
          <w:szCs w:val="28"/>
          <w:lang w:val="kk-KZ"/>
        </w:rPr>
        <w:t xml:space="preserve">Қазақстан Республикасының Азаматтық кодексінде </w:t>
      </w:r>
      <w:r w:rsidR="007A6E49" w:rsidRPr="00826765">
        <w:rPr>
          <w:rFonts w:ascii="Times New Roman" w:hAnsi="Times New Roman"/>
          <w:bCs/>
          <w:sz w:val="28"/>
          <w:szCs w:val="28"/>
          <w:lang w:val="kk-KZ"/>
        </w:rPr>
        <w:t>белгіленген</w:t>
      </w:r>
      <w:r w:rsidR="00E937EC"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кезектілік тәртібімен жүргізеді.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Төлеушінің </w:t>
      </w:r>
      <w:r w:rsidR="00B217C9" w:rsidRPr="00826765">
        <w:rPr>
          <w:rFonts w:ascii="Times New Roman" w:hAnsi="Times New Roman"/>
          <w:bCs/>
          <w:sz w:val="28"/>
          <w:szCs w:val="28"/>
          <w:lang w:val="kk-KZ"/>
        </w:rPr>
        <w:t xml:space="preserve">ұлттық валютадағы </w:t>
      </w:r>
      <w:r w:rsidRPr="00826765">
        <w:rPr>
          <w:rFonts w:ascii="Times New Roman" w:hAnsi="Times New Roman"/>
          <w:bCs/>
          <w:sz w:val="28"/>
          <w:szCs w:val="28"/>
          <w:lang w:val="kk-KZ"/>
        </w:rPr>
        <w:t xml:space="preserve">банктік шотында ақша болмаған жағдайда аударымдар және (немесе) жарналар бойынша берешекті өндіріп </w:t>
      </w:r>
      <w:r w:rsidR="00E32DDF" w:rsidRPr="00826765">
        <w:rPr>
          <w:rFonts w:ascii="Times New Roman" w:hAnsi="Times New Roman"/>
          <w:bCs/>
          <w:sz w:val="28"/>
          <w:szCs w:val="28"/>
          <w:lang w:val="kk-KZ"/>
        </w:rPr>
        <w:br/>
      </w:r>
      <w:r w:rsidRPr="00826765">
        <w:rPr>
          <w:rFonts w:ascii="Times New Roman" w:hAnsi="Times New Roman"/>
          <w:bCs/>
          <w:sz w:val="28"/>
          <w:szCs w:val="28"/>
          <w:lang w:val="kk-KZ"/>
        </w:rPr>
        <w:t xml:space="preserve">алу мемлекеттік кіріс органдары ұлттық валютада </w:t>
      </w:r>
      <w:r w:rsidR="00FC5E36" w:rsidRPr="00826765">
        <w:rPr>
          <w:rFonts w:ascii="Times New Roman" w:hAnsi="Times New Roman"/>
          <w:bCs/>
          <w:sz w:val="28"/>
          <w:szCs w:val="28"/>
          <w:lang w:val="kk-KZ"/>
        </w:rPr>
        <w:t xml:space="preserve">қойған инкассолық </w:t>
      </w:r>
      <w:r w:rsidR="00E32DDF" w:rsidRPr="00826765">
        <w:rPr>
          <w:rFonts w:ascii="Times New Roman" w:hAnsi="Times New Roman"/>
          <w:bCs/>
          <w:sz w:val="28"/>
          <w:szCs w:val="28"/>
          <w:lang w:val="kk-KZ"/>
        </w:rPr>
        <w:br/>
      </w:r>
      <w:r w:rsidRPr="00826765">
        <w:rPr>
          <w:rFonts w:ascii="Times New Roman" w:hAnsi="Times New Roman"/>
          <w:bCs/>
          <w:sz w:val="28"/>
          <w:szCs w:val="28"/>
          <w:lang w:val="kk-KZ"/>
        </w:rPr>
        <w:t xml:space="preserve">өкімдер негізінде төлеушінің </w:t>
      </w:r>
      <w:r w:rsidR="00B13794" w:rsidRPr="00826765">
        <w:rPr>
          <w:rFonts w:ascii="Times New Roman" w:hAnsi="Times New Roman"/>
          <w:bCs/>
          <w:sz w:val="28"/>
          <w:szCs w:val="28"/>
          <w:lang w:val="kk-KZ"/>
        </w:rPr>
        <w:t xml:space="preserve">шетел валютасындағы </w:t>
      </w:r>
      <w:r w:rsidRPr="00826765">
        <w:rPr>
          <w:rFonts w:ascii="Times New Roman" w:hAnsi="Times New Roman"/>
          <w:bCs/>
          <w:sz w:val="28"/>
          <w:szCs w:val="28"/>
          <w:lang w:val="kk-KZ"/>
        </w:rPr>
        <w:t xml:space="preserve">банктік шоттарынан жүргізіледі.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Банктер және банк операцияларының жекелеген түрлерін жүзеге асыратын ұйымдар аударымдардың және (немесе) жарналардың сомалары </w:t>
      </w:r>
      <w:r w:rsidR="000D70D3" w:rsidRPr="00826765">
        <w:rPr>
          <w:rFonts w:ascii="Times New Roman" w:hAnsi="Times New Roman"/>
          <w:bCs/>
          <w:sz w:val="28"/>
          <w:szCs w:val="28"/>
          <w:lang w:val="kk-KZ"/>
        </w:rPr>
        <w:t xml:space="preserve">төлеушілердің банктік шоттарынан есептен шығарылған күні осы сомаларды </w:t>
      </w:r>
      <w:r w:rsidR="00D20162" w:rsidRPr="00826765">
        <w:rPr>
          <w:rFonts w:ascii="Times New Roman" w:hAnsi="Times New Roman"/>
          <w:bCs/>
          <w:sz w:val="28"/>
          <w:szCs w:val="28"/>
          <w:lang w:val="kk-KZ"/>
        </w:rPr>
        <w:t>қ</w:t>
      </w:r>
      <w:r w:rsidRPr="00826765">
        <w:rPr>
          <w:rFonts w:ascii="Times New Roman" w:hAnsi="Times New Roman"/>
          <w:bCs/>
          <w:sz w:val="28"/>
          <w:szCs w:val="28"/>
          <w:lang w:val="kk-KZ"/>
        </w:rPr>
        <w:t xml:space="preserve">орға Мемлекеттік корпорация арқылы аударуға міндетті. </w:t>
      </w:r>
    </w:p>
    <w:p w:rsidR="00723FB9" w:rsidRPr="00826765" w:rsidRDefault="00723FB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 xml:space="preserve">7. Мемлекеттік кіріс органдары төлеушінің сәйкестендіру нөмірін, басшысының тегін, атын, әкесінің атын </w:t>
      </w:r>
      <w:r w:rsidR="00EE704B" w:rsidRPr="00826765">
        <w:rPr>
          <w:rFonts w:ascii="Times New Roman" w:hAnsi="Times New Roman"/>
          <w:bCs/>
          <w:sz w:val="28"/>
          <w:szCs w:val="28"/>
          <w:lang w:val="kk-KZ"/>
        </w:rPr>
        <w:t>(егер ол жеке басты куәландыратын құжатта көрсетілсе</w:t>
      </w:r>
      <w:r w:rsidRPr="00826765">
        <w:rPr>
          <w:rFonts w:ascii="Times New Roman" w:hAnsi="Times New Roman"/>
          <w:bCs/>
          <w:sz w:val="28"/>
          <w:szCs w:val="28"/>
          <w:lang w:val="kk-KZ"/>
        </w:rPr>
        <w:t xml:space="preserve">) </w:t>
      </w:r>
      <w:r w:rsidR="00EE7655" w:rsidRPr="00826765">
        <w:rPr>
          <w:rFonts w:ascii="Times New Roman" w:hAnsi="Times New Roman"/>
          <w:bCs/>
          <w:sz w:val="28"/>
          <w:szCs w:val="28"/>
          <w:lang w:val="kk-KZ"/>
        </w:rPr>
        <w:t xml:space="preserve">және аударымдар және (немесе) жарналар бойынша берешек сомасын </w:t>
      </w:r>
      <w:r w:rsidRPr="00826765">
        <w:rPr>
          <w:rFonts w:ascii="Times New Roman" w:hAnsi="Times New Roman"/>
          <w:bCs/>
          <w:sz w:val="28"/>
          <w:szCs w:val="28"/>
          <w:lang w:val="kk-KZ"/>
        </w:rPr>
        <w:t>көрсете отырып, туындаған күнінен</w:t>
      </w:r>
      <w:r w:rsidR="00EE7655" w:rsidRPr="00826765">
        <w:rPr>
          <w:rFonts w:ascii="Times New Roman" w:hAnsi="Times New Roman"/>
          <w:bCs/>
          <w:sz w:val="28"/>
          <w:szCs w:val="28"/>
          <w:lang w:val="kk-KZ"/>
        </w:rPr>
        <w:t xml:space="preserve"> бастап</w:t>
      </w:r>
      <w:r w:rsidRPr="00826765">
        <w:rPr>
          <w:rFonts w:ascii="Times New Roman" w:hAnsi="Times New Roman"/>
          <w:bCs/>
          <w:sz w:val="28"/>
          <w:szCs w:val="28"/>
          <w:lang w:val="kk-KZ"/>
        </w:rPr>
        <w:t xml:space="preserve">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 Осы баптың мақсаттары үшін төлеуші деп аударымдарды төлеушілер, дара кәсіпкерлер, жекеше нотариустар, жеке сот орындаушылары, адвокаттар, кәсіпқой медиаторлар түсініл</w:t>
      </w:r>
      <w:r w:rsidR="00C120C5" w:rsidRPr="00826765">
        <w:rPr>
          <w:rFonts w:ascii="Times New Roman" w:hAnsi="Times New Roman"/>
          <w:bCs/>
          <w:sz w:val="28"/>
          <w:szCs w:val="28"/>
          <w:lang w:val="kk-KZ"/>
        </w:rPr>
        <w:t>еді.»;</w:t>
      </w:r>
    </w:p>
    <w:p w:rsidR="00C120C5" w:rsidRPr="00826765" w:rsidRDefault="00C120C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 40-баптағы «2018» деген цифрлар «2020» деген цифрлармен ауыстырылсын;</w:t>
      </w:r>
    </w:p>
    <w:p w:rsidR="00C120C5" w:rsidRPr="00826765" w:rsidRDefault="00C120C5"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41-баптың 1-тармағының екінші және үшінші абзацтарындағы және 2-тармағындағы «2018» деген цифрлар «2020» деген цифрлармен ауыстырылсын.</w:t>
      </w:r>
    </w:p>
    <w:p w:rsidR="00C120C5" w:rsidRPr="00826765" w:rsidRDefault="00C120C5" w:rsidP="00346586">
      <w:pPr>
        <w:spacing w:after="0" w:line="240" w:lineRule="auto"/>
        <w:ind w:firstLine="851"/>
        <w:jc w:val="both"/>
        <w:rPr>
          <w:rFonts w:ascii="Times New Roman" w:hAnsi="Times New Roman"/>
          <w:bCs/>
          <w:sz w:val="28"/>
          <w:szCs w:val="28"/>
          <w:lang w:val="kk-KZ"/>
        </w:rPr>
      </w:pPr>
    </w:p>
    <w:p w:rsidR="005929C7" w:rsidRPr="00826765" w:rsidRDefault="005929C7" w:rsidP="005929C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w:t>
      </w:r>
      <w:r w:rsidR="003E2EBA" w:rsidRPr="00826765">
        <w:rPr>
          <w:rFonts w:ascii="Times New Roman" w:hAnsi="Times New Roman"/>
          <w:bCs/>
          <w:sz w:val="28"/>
          <w:szCs w:val="28"/>
          <w:lang w:val="kk-KZ"/>
        </w:rPr>
        <w:t>9</w:t>
      </w:r>
      <w:r w:rsidRPr="00826765">
        <w:rPr>
          <w:rFonts w:ascii="Times New Roman" w:hAnsi="Times New Roman"/>
          <w:bCs/>
          <w:sz w:val="28"/>
          <w:szCs w:val="28"/>
          <w:lang w:val="kk-KZ"/>
        </w:rPr>
        <w:t>.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Заңына (Қазақстан Республикасы Парламентінің Жаршысы,</w:t>
      </w:r>
      <w:r w:rsidRPr="00826765">
        <w:rPr>
          <w:rFonts w:ascii="Times New Roman" w:hAnsi="Times New Roman"/>
          <w:sz w:val="28"/>
          <w:szCs w:val="28"/>
          <w:lang w:val="kk-KZ"/>
        </w:rPr>
        <w:t xml:space="preserve"> 2015 ж., № 22-I, 143</w:t>
      </w:r>
      <w:r w:rsidRPr="00826765">
        <w:rPr>
          <w:rFonts w:ascii="Times New Roman" w:hAnsi="Times New Roman"/>
          <w:bCs/>
          <w:sz w:val="28"/>
          <w:szCs w:val="28"/>
          <w:lang w:val="kk-KZ"/>
        </w:rPr>
        <w:t>-құжат</w:t>
      </w:r>
      <w:r w:rsidRPr="00826765">
        <w:rPr>
          <w:rFonts w:ascii="Times New Roman" w:hAnsi="Times New Roman"/>
          <w:sz w:val="28"/>
          <w:szCs w:val="28"/>
          <w:lang w:val="kk-KZ"/>
        </w:rPr>
        <w:t>; 2016 ж., № 7-I, 49</w:t>
      </w:r>
      <w:r w:rsidRPr="00826765">
        <w:rPr>
          <w:rFonts w:ascii="Times New Roman" w:hAnsi="Times New Roman"/>
          <w:bCs/>
          <w:sz w:val="28"/>
          <w:szCs w:val="28"/>
          <w:lang w:val="kk-KZ"/>
        </w:rPr>
        <w:t>-құжат</w:t>
      </w:r>
      <w:r w:rsidRPr="00826765">
        <w:rPr>
          <w:rFonts w:ascii="Times New Roman" w:hAnsi="Times New Roman"/>
          <w:sz w:val="28"/>
          <w:szCs w:val="28"/>
          <w:lang w:val="kk-KZ"/>
        </w:rPr>
        <w:t xml:space="preserve">; № 23, </w:t>
      </w:r>
      <w:r w:rsidR="002D1294" w:rsidRPr="00826765">
        <w:rPr>
          <w:rFonts w:ascii="Times New Roman" w:hAnsi="Times New Roman"/>
          <w:sz w:val="28"/>
          <w:szCs w:val="28"/>
          <w:lang w:val="kk-KZ"/>
        </w:rPr>
        <w:br/>
      </w:r>
      <w:r w:rsidRPr="00826765">
        <w:rPr>
          <w:rFonts w:ascii="Times New Roman" w:hAnsi="Times New Roman"/>
          <w:sz w:val="28"/>
          <w:szCs w:val="28"/>
          <w:lang w:val="kk-KZ"/>
        </w:rPr>
        <w:t>119</w:t>
      </w:r>
      <w:r w:rsidRPr="00826765">
        <w:rPr>
          <w:rFonts w:ascii="Times New Roman" w:hAnsi="Times New Roman"/>
          <w:bCs/>
          <w:sz w:val="28"/>
          <w:szCs w:val="28"/>
          <w:lang w:val="kk-KZ"/>
        </w:rPr>
        <w:t>-құжат</w:t>
      </w:r>
      <w:r w:rsidRPr="00826765">
        <w:rPr>
          <w:rFonts w:ascii="Times New Roman" w:hAnsi="Times New Roman"/>
          <w:sz w:val="28"/>
          <w:szCs w:val="28"/>
          <w:lang w:val="kk-KZ"/>
        </w:rPr>
        <w:t>; 2017 ж., № 13, 45</w:t>
      </w:r>
      <w:r w:rsidRPr="00826765">
        <w:rPr>
          <w:rFonts w:ascii="Times New Roman" w:hAnsi="Times New Roman"/>
          <w:bCs/>
          <w:sz w:val="28"/>
          <w:szCs w:val="28"/>
          <w:lang w:val="kk-KZ"/>
        </w:rPr>
        <w:t>-құжат):</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3-бапта:</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төртінші абзац мынадай редакцияда жазылсын:</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«2018 жылғы 1 қаңтардан бастап қолданысқа енгізілетін 1-баптың </w:t>
      </w:r>
      <w:r w:rsidR="0054278A" w:rsidRPr="00826765">
        <w:rPr>
          <w:rFonts w:ascii="Times New Roman" w:hAnsi="Times New Roman"/>
          <w:bCs/>
          <w:sz w:val="28"/>
          <w:szCs w:val="28"/>
          <w:lang w:val="kk-KZ"/>
        </w:rPr>
        <w:br/>
      </w:r>
      <w:r w:rsidRPr="00826765">
        <w:rPr>
          <w:rFonts w:ascii="Times New Roman" w:hAnsi="Times New Roman"/>
          <w:bCs/>
          <w:sz w:val="28"/>
          <w:szCs w:val="28"/>
          <w:lang w:val="kk-KZ"/>
        </w:rPr>
        <w:t xml:space="preserve">3-тармағы </w:t>
      </w:r>
      <w:hyperlink r:id="rId11" w:anchor="z8" w:history="1">
        <w:r w:rsidRPr="00826765">
          <w:rPr>
            <w:rFonts w:ascii="Times New Roman" w:hAnsi="Times New Roman"/>
            <w:bCs/>
            <w:sz w:val="28"/>
            <w:szCs w:val="28"/>
            <w:lang w:val="kk-KZ"/>
          </w:rPr>
          <w:t>1)</w:t>
        </w:r>
      </w:hyperlink>
      <w:r w:rsidRPr="00826765">
        <w:rPr>
          <w:rFonts w:ascii="Times New Roman" w:hAnsi="Times New Roman"/>
          <w:bCs/>
          <w:sz w:val="28"/>
          <w:szCs w:val="28"/>
          <w:lang w:val="kk-KZ"/>
        </w:rPr>
        <w:t xml:space="preserve"> тармақшасының екінші, үшінші, төртінші, бесінші, алтыншы, тоғызыншы абзацтарын, </w:t>
      </w:r>
      <w:hyperlink r:id="rId12" w:anchor="z13" w:history="1">
        <w:r w:rsidRPr="00826765">
          <w:rPr>
            <w:rFonts w:ascii="Times New Roman" w:hAnsi="Times New Roman"/>
            <w:bCs/>
            <w:sz w:val="28"/>
            <w:szCs w:val="28"/>
            <w:lang w:val="kk-KZ"/>
          </w:rPr>
          <w:t>3)</w:t>
        </w:r>
      </w:hyperlink>
      <w:r w:rsidR="00EE1ABA" w:rsidRPr="00826765">
        <w:rPr>
          <w:rFonts w:ascii="Times New Roman" w:hAnsi="Times New Roman"/>
          <w:bCs/>
          <w:sz w:val="28"/>
          <w:szCs w:val="28"/>
          <w:lang w:val="kk-KZ"/>
        </w:rPr>
        <w:t xml:space="preserve"> және</w:t>
      </w:r>
      <w:r w:rsidRPr="00826765">
        <w:rPr>
          <w:rFonts w:ascii="Times New Roman" w:hAnsi="Times New Roman"/>
          <w:bCs/>
          <w:sz w:val="28"/>
          <w:szCs w:val="28"/>
          <w:lang w:val="kk-KZ"/>
        </w:rPr>
        <w:t xml:space="preserve"> </w:t>
      </w:r>
      <w:hyperlink r:id="rId13" w:anchor="z14" w:history="1">
        <w:r w:rsidRPr="00826765">
          <w:rPr>
            <w:rFonts w:ascii="Times New Roman" w:hAnsi="Times New Roman"/>
            <w:bCs/>
            <w:sz w:val="28"/>
            <w:szCs w:val="28"/>
            <w:lang w:val="kk-KZ"/>
          </w:rPr>
          <w:t>4) тармақшаларын</w:t>
        </w:r>
      </w:hyperlink>
      <w:r w:rsidR="0054278A" w:rsidRPr="00826765">
        <w:rPr>
          <w:rFonts w:ascii="Times New Roman" w:hAnsi="Times New Roman"/>
          <w:bCs/>
          <w:sz w:val="28"/>
          <w:szCs w:val="28"/>
          <w:lang w:val="kk-KZ"/>
        </w:rPr>
        <w:t xml:space="preserve">, 5-тармағы </w:t>
      </w:r>
      <w:r w:rsidR="00B33E9E" w:rsidRPr="00826765">
        <w:rPr>
          <w:rFonts w:ascii="Times New Roman" w:hAnsi="Times New Roman"/>
          <w:bCs/>
          <w:sz w:val="28"/>
          <w:szCs w:val="28"/>
          <w:lang w:val="kk-KZ"/>
        </w:rPr>
        <w:br/>
      </w:r>
      <w:hyperlink r:id="rId14" w:anchor="z179" w:history="1">
        <w:r w:rsidRPr="00826765">
          <w:rPr>
            <w:rFonts w:ascii="Times New Roman" w:hAnsi="Times New Roman"/>
            <w:bCs/>
            <w:sz w:val="28"/>
            <w:szCs w:val="28"/>
            <w:lang w:val="kk-KZ"/>
          </w:rPr>
          <w:t>3) тармақшасының</w:t>
        </w:r>
      </w:hyperlink>
      <w:r w:rsidR="0054278A" w:rsidRPr="00826765">
        <w:rPr>
          <w:rFonts w:ascii="Times New Roman" w:hAnsi="Times New Roman"/>
          <w:bCs/>
          <w:sz w:val="28"/>
          <w:szCs w:val="28"/>
          <w:lang w:val="kk-KZ"/>
        </w:rPr>
        <w:t xml:space="preserve"> бесінші </w:t>
      </w:r>
      <w:r w:rsidRPr="00826765">
        <w:rPr>
          <w:rFonts w:ascii="Times New Roman" w:hAnsi="Times New Roman"/>
          <w:bCs/>
          <w:sz w:val="28"/>
          <w:szCs w:val="28"/>
          <w:lang w:val="kk-KZ"/>
        </w:rPr>
        <w:t xml:space="preserve">абзацын, 7) және </w:t>
      </w:r>
      <w:hyperlink r:id="rId15" w:anchor="z192" w:history="1">
        <w:r w:rsidRPr="00826765">
          <w:rPr>
            <w:rFonts w:ascii="Times New Roman" w:hAnsi="Times New Roman"/>
            <w:bCs/>
            <w:sz w:val="28"/>
            <w:szCs w:val="28"/>
            <w:lang w:val="kk-KZ"/>
          </w:rPr>
          <w:t>11) тармақшаларын</w:t>
        </w:r>
      </w:hyperlink>
      <w:r w:rsidRPr="00826765">
        <w:rPr>
          <w:rFonts w:ascii="Times New Roman" w:hAnsi="Times New Roman"/>
          <w:bCs/>
          <w:sz w:val="28"/>
          <w:szCs w:val="28"/>
          <w:lang w:val="kk-KZ"/>
        </w:rPr>
        <w:t xml:space="preserve">,  </w:t>
      </w:r>
      <w:hyperlink r:id="rId16" w:anchor="z218" w:history="1">
        <w:r w:rsidRPr="00826765">
          <w:rPr>
            <w:rFonts w:ascii="Times New Roman" w:hAnsi="Times New Roman"/>
            <w:bCs/>
            <w:sz w:val="28"/>
            <w:szCs w:val="28"/>
            <w:lang w:val="kk-KZ"/>
          </w:rPr>
          <w:t>7</w:t>
        </w:r>
      </w:hyperlink>
      <w:r w:rsidRPr="00826765">
        <w:rPr>
          <w:rFonts w:ascii="Times New Roman" w:hAnsi="Times New Roman"/>
          <w:bCs/>
          <w:sz w:val="28"/>
          <w:szCs w:val="28"/>
          <w:lang w:val="kk-KZ"/>
        </w:rPr>
        <w:t xml:space="preserve"> және </w:t>
      </w:r>
      <w:r w:rsidR="0054278A" w:rsidRPr="00826765">
        <w:rPr>
          <w:rFonts w:ascii="Times New Roman" w:hAnsi="Times New Roman"/>
          <w:bCs/>
          <w:sz w:val="28"/>
          <w:szCs w:val="28"/>
          <w:lang w:val="kk-KZ"/>
        </w:rPr>
        <w:br/>
      </w:r>
      <w:hyperlink r:id="rId17" w:anchor="z236" w:history="1">
        <w:r w:rsidRPr="00826765">
          <w:rPr>
            <w:rFonts w:ascii="Times New Roman" w:hAnsi="Times New Roman"/>
            <w:bCs/>
            <w:sz w:val="28"/>
            <w:szCs w:val="28"/>
            <w:lang w:val="kk-KZ"/>
          </w:rPr>
          <w:t>15-тармақтарын</w:t>
        </w:r>
      </w:hyperlink>
      <w:r w:rsidRPr="00826765">
        <w:rPr>
          <w:rFonts w:ascii="Times New Roman" w:hAnsi="Times New Roman"/>
          <w:bCs/>
          <w:sz w:val="28"/>
          <w:szCs w:val="28"/>
          <w:lang w:val="kk-KZ"/>
        </w:rPr>
        <w:t>;»;</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бесінші абзацпен толықтырылсын:</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«2020 жылғы 1 қаңтардан бастап қолданысқа енгізілетін</w:t>
      </w:r>
      <w:r w:rsidR="0050462E" w:rsidRPr="00826765">
        <w:rPr>
          <w:rFonts w:ascii="Times New Roman" w:hAnsi="Times New Roman"/>
          <w:bCs/>
          <w:sz w:val="28"/>
          <w:szCs w:val="28"/>
          <w:lang w:val="kk-KZ"/>
        </w:rPr>
        <w:t xml:space="preserve"> 1-баптың</w:t>
      </w:r>
      <w:r w:rsidRPr="00826765">
        <w:rPr>
          <w:rFonts w:ascii="Times New Roman" w:hAnsi="Times New Roman"/>
          <w:bCs/>
          <w:sz w:val="28"/>
          <w:szCs w:val="28"/>
          <w:lang w:val="kk-KZ"/>
        </w:rPr>
        <w:t xml:space="preserve"> </w:t>
      </w:r>
      <w:r w:rsidR="0050462E" w:rsidRPr="00826765">
        <w:rPr>
          <w:rFonts w:ascii="Times New Roman" w:hAnsi="Times New Roman"/>
          <w:bCs/>
          <w:sz w:val="28"/>
          <w:szCs w:val="28"/>
          <w:lang w:val="kk-KZ"/>
        </w:rPr>
        <w:br/>
      </w:r>
      <w:r w:rsidRPr="00826765">
        <w:rPr>
          <w:rFonts w:ascii="Times New Roman" w:hAnsi="Times New Roman"/>
          <w:bCs/>
          <w:sz w:val="28"/>
          <w:szCs w:val="28"/>
          <w:lang w:val="kk-KZ"/>
        </w:rPr>
        <w:t xml:space="preserve">3-тармағы </w:t>
      </w:r>
      <w:hyperlink r:id="rId18" w:anchor="z8" w:history="1">
        <w:r w:rsidRPr="00826765">
          <w:rPr>
            <w:rFonts w:ascii="Times New Roman" w:hAnsi="Times New Roman"/>
            <w:bCs/>
            <w:sz w:val="28"/>
            <w:szCs w:val="28"/>
            <w:lang w:val="kk-KZ"/>
          </w:rPr>
          <w:t>1)</w:t>
        </w:r>
      </w:hyperlink>
      <w:r w:rsidRPr="00826765">
        <w:rPr>
          <w:rFonts w:ascii="Times New Roman" w:hAnsi="Times New Roman"/>
          <w:bCs/>
          <w:sz w:val="28"/>
          <w:szCs w:val="28"/>
          <w:lang w:val="kk-KZ"/>
        </w:rPr>
        <w:t xml:space="preserve"> тармақшасының жетінші</w:t>
      </w:r>
      <w:r w:rsidR="0050462E" w:rsidRPr="00826765">
        <w:rPr>
          <w:rFonts w:ascii="Times New Roman" w:hAnsi="Times New Roman"/>
          <w:bCs/>
          <w:sz w:val="28"/>
          <w:szCs w:val="28"/>
          <w:lang w:val="kk-KZ"/>
        </w:rPr>
        <w:t xml:space="preserve"> және</w:t>
      </w:r>
      <w:r w:rsidRPr="00826765">
        <w:rPr>
          <w:rFonts w:ascii="Times New Roman" w:hAnsi="Times New Roman"/>
          <w:bCs/>
          <w:sz w:val="28"/>
          <w:szCs w:val="28"/>
          <w:lang w:val="kk-KZ"/>
        </w:rPr>
        <w:t xml:space="preserve"> сегізінші абзацтарын, </w:t>
      </w:r>
      <w:r w:rsidR="0050462E" w:rsidRPr="00826765">
        <w:rPr>
          <w:rFonts w:ascii="Times New Roman" w:hAnsi="Times New Roman"/>
          <w:bCs/>
          <w:sz w:val="28"/>
          <w:szCs w:val="28"/>
          <w:lang w:val="kk-KZ"/>
        </w:rPr>
        <w:br/>
      </w:r>
      <w:r w:rsidRPr="00826765">
        <w:rPr>
          <w:rFonts w:ascii="Times New Roman" w:hAnsi="Times New Roman"/>
          <w:bCs/>
          <w:sz w:val="28"/>
          <w:szCs w:val="28"/>
          <w:lang w:val="kk-KZ"/>
        </w:rPr>
        <w:t>5-тармағының 6)</w:t>
      </w:r>
      <w:r w:rsidR="00EE1ABA" w:rsidRPr="00826765">
        <w:rPr>
          <w:rFonts w:ascii="Times New Roman" w:hAnsi="Times New Roman"/>
          <w:bCs/>
          <w:sz w:val="28"/>
          <w:szCs w:val="28"/>
          <w:lang w:val="kk-KZ"/>
        </w:rPr>
        <w:t xml:space="preserve"> және</w:t>
      </w:r>
      <w:r w:rsidRPr="00826765">
        <w:rPr>
          <w:rFonts w:ascii="Times New Roman" w:hAnsi="Times New Roman"/>
          <w:bCs/>
          <w:sz w:val="28"/>
          <w:szCs w:val="28"/>
          <w:lang w:val="kk-KZ"/>
        </w:rPr>
        <w:t xml:space="preserve"> 13) тармақша</w:t>
      </w:r>
      <w:r w:rsidR="00EE1ABA" w:rsidRPr="00826765">
        <w:rPr>
          <w:rFonts w:ascii="Times New Roman" w:hAnsi="Times New Roman"/>
          <w:bCs/>
          <w:sz w:val="28"/>
          <w:szCs w:val="28"/>
          <w:lang w:val="kk-KZ"/>
        </w:rPr>
        <w:t>лар</w:t>
      </w:r>
      <w:r w:rsidRPr="00826765">
        <w:rPr>
          <w:rFonts w:ascii="Times New Roman" w:hAnsi="Times New Roman"/>
          <w:bCs/>
          <w:sz w:val="28"/>
          <w:szCs w:val="28"/>
          <w:lang w:val="kk-KZ"/>
        </w:rPr>
        <w:t>ын, 23) тармақшасының екінші абзацын</w:t>
      </w:r>
      <w:r w:rsidR="0050462E" w:rsidRPr="00826765">
        <w:rPr>
          <w:rFonts w:ascii="Times New Roman" w:hAnsi="Times New Roman"/>
          <w:bCs/>
          <w:sz w:val="28"/>
          <w:szCs w:val="28"/>
          <w:lang w:val="kk-KZ"/>
        </w:rPr>
        <w:t>, 17-тармағының 1) тармақшасын</w:t>
      </w:r>
      <w:r w:rsidRPr="00826765">
        <w:rPr>
          <w:rFonts w:ascii="Times New Roman" w:hAnsi="Times New Roman"/>
          <w:bCs/>
          <w:sz w:val="28"/>
          <w:szCs w:val="28"/>
          <w:lang w:val="kk-KZ"/>
        </w:rPr>
        <w:t xml:space="preserve"> қоспағанда, 2016 жылғы </w:t>
      </w:r>
      <w:r w:rsidR="0050462E" w:rsidRPr="00826765">
        <w:rPr>
          <w:rFonts w:ascii="Times New Roman" w:hAnsi="Times New Roman"/>
          <w:bCs/>
          <w:sz w:val="28"/>
          <w:szCs w:val="28"/>
          <w:lang w:val="kk-KZ"/>
        </w:rPr>
        <w:br/>
      </w:r>
      <w:r w:rsidRPr="00826765">
        <w:rPr>
          <w:rFonts w:ascii="Times New Roman" w:hAnsi="Times New Roman"/>
          <w:bCs/>
          <w:sz w:val="28"/>
          <w:szCs w:val="28"/>
          <w:lang w:val="kk-KZ"/>
        </w:rPr>
        <w:t>1 қаңтардан бастап қолданысқа енгізіледі.»;</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екінші бөлікпен толықтырылсын:</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Заңның 3-тармағының 2) тармақшасы 2018 жылғы 1 қаңтардан бастап 2020 жылғы 1 қаңтарға дейінгі кезеңде мынадай:</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«2) 53-баптың 1-тармағының 5) тармақшасы мынадай редакцияда жазылсын: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«5) денсаулық сақтау: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денсаулық сақтау ұйымдарының, жергілікті бюджеттен қаржыландырылатын шығыстардан басқа, тегін медициналық көмектің кепілдік берілген көлемін көрсетуі;</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республикалық деңгейде әлеуметтік, табиғи және техногендік сипаттағы төтенше жағдайларды жою кезінде шұғыл медициналық көмек қызметін ұйымдастыру;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сот-медициналық, сот-психиатриялық және сот-наркологиялық сараптама жүргізу;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айрықша қауіпті инфекцияларға қарсы іс-қимыл;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санитариялық-эпидемиологиялық қызметтің халықтың </w:t>
      </w:r>
      <w:r w:rsidR="00384726" w:rsidRPr="00826765">
        <w:rPr>
          <w:rFonts w:ascii="Times New Roman" w:hAnsi="Times New Roman"/>
          <w:bCs/>
          <w:sz w:val="28"/>
          <w:szCs w:val="28"/>
          <w:lang w:val="kk-KZ"/>
        </w:rPr>
        <w:br/>
      </w:r>
      <w:r w:rsidRPr="00826765">
        <w:rPr>
          <w:rFonts w:ascii="Times New Roman" w:hAnsi="Times New Roman"/>
          <w:bCs/>
          <w:sz w:val="28"/>
          <w:szCs w:val="28"/>
          <w:lang w:val="kk-KZ"/>
        </w:rPr>
        <w:t xml:space="preserve">санитариялық-эпидемиологиялық саламаттылығын қамтамасыз етуі;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Қазақстан Республикасының заңнамалық актілеріне сәйкес әскери қызметшілерге, құқық қорғау органдарының қызметкерлеріне, олардың отбасы мүшелеріне,</w:t>
      </w:r>
      <w:r w:rsidR="008E6F35"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сондай-ақ әскери қызметшілердің, құқық қорғау органдары қызметкерлерінің қатарынан шыққан зейнеткерлерге және азаматтардың басқа да санаттарына медициналық қызмет көрсету; </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жергілікті бюджеттерден және әлеуметтік медициналық сақтандыру қорынан қаржыландырылатын шығыстардан басқа, азаматтардың денсаулығын </w:t>
      </w:r>
      <w:r w:rsidR="004B59B6" w:rsidRPr="00826765">
        <w:rPr>
          <w:rFonts w:ascii="Times New Roman" w:hAnsi="Times New Roman"/>
          <w:bCs/>
          <w:sz w:val="28"/>
          <w:szCs w:val="28"/>
          <w:lang w:val="kk-KZ"/>
        </w:rPr>
        <w:t>сақтау</w:t>
      </w:r>
      <w:r w:rsidRPr="00826765">
        <w:rPr>
          <w:rFonts w:ascii="Times New Roman" w:hAnsi="Times New Roman"/>
          <w:bCs/>
          <w:sz w:val="28"/>
          <w:szCs w:val="28"/>
          <w:lang w:val="kk-KZ"/>
        </w:rPr>
        <w:t xml:space="preserve"> саласындағы қызмет;</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әлеуметтік медициналық сақтандыру қорына трансферттер;» деген редакцияда қолданылады деп белгіленіп, осы тармақшаның қолданысы </w:t>
      </w:r>
      <w:r w:rsidR="001630CE" w:rsidRPr="00826765">
        <w:rPr>
          <w:rFonts w:ascii="Times New Roman" w:hAnsi="Times New Roman"/>
          <w:bCs/>
          <w:sz w:val="28"/>
          <w:szCs w:val="28"/>
          <w:lang w:val="kk-KZ"/>
        </w:rPr>
        <w:br/>
      </w:r>
      <w:r w:rsidRPr="00826765">
        <w:rPr>
          <w:rFonts w:ascii="Times New Roman" w:hAnsi="Times New Roman"/>
          <w:bCs/>
          <w:sz w:val="28"/>
          <w:szCs w:val="28"/>
          <w:lang w:val="kk-KZ"/>
        </w:rPr>
        <w:t>2020 жылғы 1 қаңтарға дейін тоқтатыла тұрсын.».</w:t>
      </w:r>
    </w:p>
    <w:p w:rsidR="003D6D06" w:rsidRPr="00826765" w:rsidRDefault="003D6D06" w:rsidP="00346586">
      <w:pPr>
        <w:spacing w:after="0" w:line="240" w:lineRule="auto"/>
        <w:ind w:firstLine="851"/>
        <w:jc w:val="both"/>
        <w:rPr>
          <w:rFonts w:ascii="Times New Roman" w:hAnsi="Times New Roman"/>
          <w:bCs/>
          <w:sz w:val="28"/>
          <w:szCs w:val="28"/>
          <w:lang w:val="kk-KZ"/>
        </w:rPr>
      </w:pPr>
    </w:p>
    <w:p w:rsidR="00983910" w:rsidRPr="00826765" w:rsidRDefault="00A431B8" w:rsidP="006029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40</w:t>
      </w:r>
      <w:r w:rsidR="00602974" w:rsidRPr="00826765">
        <w:rPr>
          <w:rFonts w:ascii="Times New Roman" w:hAnsi="Times New Roman"/>
          <w:bCs/>
          <w:sz w:val="28"/>
          <w:szCs w:val="28"/>
          <w:lang w:val="kk-KZ"/>
        </w:rPr>
        <w:t>.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Заңына (Қазақстан Республикасы Парламентінің Жаршысы, 2015 ж., № 22-III, 149-құжат; 2016 ж., № 22, 116-құжат</w:t>
      </w:r>
      <w:r w:rsidR="00983910" w:rsidRPr="00826765">
        <w:rPr>
          <w:rFonts w:ascii="Times New Roman" w:hAnsi="Times New Roman"/>
          <w:bCs/>
          <w:sz w:val="28"/>
          <w:szCs w:val="28"/>
          <w:lang w:val="kk-KZ"/>
        </w:rPr>
        <w:t xml:space="preserve">; 2017 ж., </w:t>
      </w:r>
      <w:r w:rsidR="00616CEB" w:rsidRPr="00826765">
        <w:rPr>
          <w:rFonts w:ascii="Times New Roman" w:hAnsi="Times New Roman"/>
          <w:bCs/>
          <w:sz w:val="28"/>
          <w:szCs w:val="28"/>
          <w:lang w:val="kk-KZ"/>
        </w:rPr>
        <w:br/>
        <w:t xml:space="preserve">№ 14, </w:t>
      </w:r>
      <w:r w:rsidR="00983910" w:rsidRPr="00826765">
        <w:rPr>
          <w:rFonts w:ascii="Times New Roman" w:hAnsi="Times New Roman"/>
          <w:bCs/>
          <w:sz w:val="28"/>
          <w:szCs w:val="28"/>
          <w:lang w:val="kk-KZ"/>
        </w:rPr>
        <w:t>50-құжат):</w:t>
      </w:r>
    </w:p>
    <w:p w:rsidR="00602974" w:rsidRPr="00826765" w:rsidRDefault="00602974" w:rsidP="006029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1-баптың 5-тармағында:</w:t>
      </w:r>
    </w:p>
    <w:p w:rsidR="00602974" w:rsidRPr="00826765" w:rsidRDefault="00602974" w:rsidP="006029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тармақшаның үшінші абзацы мынадай редакцияда жазылсын: </w:t>
      </w:r>
    </w:p>
    <w:p w:rsidR="00602974" w:rsidRPr="00826765" w:rsidRDefault="00602974" w:rsidP="006029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«272-бап. Салық</w:t>
      </w:r>
      <w:r w:rsidR="00BF184F"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есептiлi</w:t>
      </w:r>
      <w:r w:rsidR="00BF184F" w:rsidRPr="00826765">
        <w:rPr>
          <w:rFonts w:ascii="Times New Roman" w:hAnsi="Times New Roman"/>
          <w:bCs/>
          <w:sz w:val="28"/>
          <w:szCs w:val="28"/>
          <w:lang w:val="kk-KZ"/>
        </w:rPr>
        <w:t xml:space="preserve">кті, </w:t>
      </w:r>
      <w:r w:rsidRPr="00826765">
        <w:rPr>
          <w:rFonts w:ascii="Times New Roman" w:hAnsi="Times New Roman"/>
          <w:bCs/>
          <w:sz w:val="28"/>
          <w:szCs w:val="28"/>
          <w:lang w:val="kk-KZ"/>
        </w:rPr>
        <w:t xml:space="preserve">бақыланатын шетелдік </w:t>
      </w:r>
      <w:r w:rsidR="00BF184F" w:rsidRPr="00826765">
        <w:rPr>
          <w:rFonts w:ascii="Times New Roman" w:hAnsi="Times New Roman"/>
          <w:bCs/>
          <w:sz w:val="28"/>
          <w:szCs w:val="28"/>
          <w:lang w:val="kk-KZ"/>
        </w:rPr>
        <w:t>к</w:t>
      </w:r>
      <w:r w:rsidRPr="00826765">
        <w:rPr>
          <w:rFonts w:ascii="Times New Roman" w:hAnsi="Times New Roman"/>
          <w:bCs/>
          <w:sz w:val="28"/>
          <w:szCs w:val="28"/>
          <w:lang w:val="kk-KZ"/>
        </w:rPr>
        <w:t>омпания</w:t>
      </w:r>
      <w:r w:rsidR="00BF184F" w:rsidRPr="00826765">
        <w:rPr>
          <w:rFonts w:ascii="Times New Roman" w:hAnsi="Times New Roman"/>
          <w:bCs/>
          <w:sz w:val="28"/>
          <w:szCs w:val="28"/>
          <w:lang w:val="kk-KZ"/>
        </w:rPr>
        <w:t>н</w:t>
      </w:r>
      <w:r w:rsidRPr="00826765">
        <w:rPr>
          <w:rFonts w:ascii="Times New Roman" w:hAnsi="Times New Roman"/>
          <w:bCs/>
          <w:sz w:val="28"/>
          <w:szCs w:val="28"/>
          <w:lang w:val="kk-KZ"/>
        </w:rPr>
        <w:t xml:space="preserve">ың </w:t>
      </w:r>
      <w:r w:rsidR="00715BBB" w:rsidRPr="00826765">
        <w:rPr>
          <w:rFonts w:ascii="Times New Roman" w:hAnsi="Times New Roman"/>
          <w:bCs/>
          <w:sz w:val="28"/>
          <w:szCs w:val="28"/>
          <w:lang w:val="kk-KZ"/>
        </w:rPr>
        <w:t xml:space="preserve">қаржылық </w:t>
      </w:r>
      <w:r w:rsidRPr="00826765">
        <w:rPr>
          <w:rFonts w:ascii="Times New Roman" w:hAnsi="Times New Roman"/>
          <w:bCs/>
          <w:sz w:val="28"/>
          <w:szCs w:val="28"/>
          <w:lang w:val="kk-KZ"/>
        </w:rPr>
        <w:t>пайда</w:t>
      </w:r>
      <w:r w:rsidR="00BF184F" w:rsidRPr="00826765">
        <w:rPr>
          <w:rFonts w:ascii="Times New Roman" w:hAnsi="Times New Roman"/>
          <w:bCs/>
          <w:sz w:val="28"/>
          <w:szCs w:val="28"/>
          <w:lang w:val="kk-KZ"/>
        </w:rPr>
        <w:t>с</w:t>
      </w:r>
      <w:r w:rsidRPr="00826765">
        <w:rPr>
          <w:rFonts w:ascii="Times New Roman" w:hAnsi="Times New Roman"/>
          <w:bCs/>
          <w:sz w:val="28"/>
          <w:szCs w:val="28"/>
          <w:lang w:val="kk-KZ"/>
        </w:rPr>
        <w:t>ын а</w:t>
      </w:r>
      <w:r w:rsidR="00BF184F" w:rsidRPr="00826765">
        <w:rPr>
          <w:rFonts w:ascii="Times New Roman" w:hAnsi="Times New Roman"/>
          <w:bCs/>
          <w:sz w:val="28"/>
          <w:szCs w:val="28"/>
          <w:lang w:val="kk-KZ"/>
        </w:rPr>
        <w:t>йқынд</w:t>
      </w:r>
      <w:r w:rsidRPr="00826765">
        <w:rPr>
          <w:rFonts w:ascii="Times New Roman" w:hAnsi="Times New Roman"/>
          <w:bCs/>
          <w:sz w:val="28"/>
          <w:szCs w:val="28"/>
          <w:lang w:val="kk-KZ"/>
        </w:rPr>
        <w:t>ау үшін қажетті құжаттарды ұсынбау, сондай-ақ салық</w:t>
      </w:r>
      <w:r w:rsidR="00BF184F" w:rsidRPr="00826765">
        <w:rPr>
          <w:rFonts w:ascii="Times New Roman" w:hAnsi="Times New Roman"/>
          <w:bCs/>
          <w:sz w:val="28"/>
          <w:szCs w:val="28"/>
          <w:lang w:val="kk-KZ"/>
        </w:rPr>
        <w:t>тық</w:t>
      </w:r>
      <w:r w:rsidRPr="00826765">
        <w:rPr>
          <w:rFonts w:ascii="Times New Roman" w:hAnsi="Times New Roman"/>
          <w:bCs/>
          <w:sz w:val="28"/>
          <w:szCs w:val="28"/>
          <w:lang w:val="kk-KZ"/>
        </w:rPr>
        <w:t xml:space="preserve"> есептілі</w:t>
      </w:r>
      <w:r w:rsidR="00BF184F" w:rsidRPr="00826765">
        <w:rPr>
          <w:rFonts w:ascii="Times New Roman" w:hAnsi="Times New Roman"/>
          <w:bCs/>
          <w:sz w:val="28"/>
          <w:szCs w:val="28"/>
          <w:lang w:val="kk-KZ"/>
        </w:rPr>
        <w:t>кт</w:t>
      </w:r>
      <w:r w:rsidRPr="00826765">
        <w:rPr>
          <w:rFonts w:ascii="Times New Roman" w:hAnsi="Times New Roman"/>
          <w:bCs/>
          <w:sz w:val="28"/>
          <w:szCs w:val="28"/>
          <w:lang w:val="kk-KZ"/>
        </w:rPr>
        <w:t>е толық емес, анық емес мәліметтер ұсыну»;</w:t>
      </w:r>
    </w:p>
    <w:p w:rsidR="00602974" w:rsidRPr="00826765" w:rsidRDefault="00802A4A" w:rsidP="006029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w:t>
      </w:r>
      <w:r w:rsidR="00602974" w:rsidRPr="00826765">
        <w:rPr>
          <w:rFonts w:ascii="Times New Roman" w:hAnsi="Times New Roman"/>
          <w:bCs/>
          <w:sz w:val="28"/>
          <w:szCs w:val="28"/>
          <w:lang w:val="kk-KZ"/>
        </w:rPr>
        <w:t>тармақшаның үшінші абзацы мынадай редакцияда жазылсын:</w:t>
      </w:r>
    </w:p>
    <w:p w:rsidR="00602974" w:rsidRPr="00826765" w:rsidRDefault="00602974" w:rsidP="0060297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E912AE" w:rsidRPr="00826765">
        <w:rPr>
          <w:rFonts w:ascii="Times New Roman" w:hAnsi="Times New Roman"/>
          <w:bCs/>
          <w:sz w:val="28"/>
          <w:szCs w:val="28"/>
          <w:lang w:val="kk-KZ"/>
        </w:rPr>
        <w:t xml:space="preserve">272-бап. </w:t>
      </w:r>
      <w:r w:rsidR="00802A4A" w:rsidRPr="00826765">
        <w:rPr>
          <w:rFonts w:ascii="Times New Roman" w:hAnsi="Times New Roman"/>
          <w:bCs/>
          <w:sz w:val="28"/>
          <w:szCs w:val="28"/>
          <w:lang w:val="kk-KZ"/>
        </w:rPr>
        <w:t xml:space="preserve">Салықтық есептiлiкті, бақыланатын шетелдік компанияның </w:t>
      </w:r>
      <w:r w:rsidR="00715BBB" w:rsidRPr="00826765">
        <w:rPr>
          <w:rFonts w:ascii="Times New Roman" w:hAnsi="Times New Roman"/>
          <w:bCs/>
          <w:sz w:val="28"/>
          <w:szCs w:val="28"/>
          <w:lang w:val="kk-KZ"/>
        </w:rPr>
        <w:t xml:space="preserve">қаржылық </w:t>
      </w:r>
      <w:r w:rsidR="00802A4A" w:rsidRPr="00826765">
        <w:rPr>
          <w:rFonts w:ascii="Times New Roman" w:hAnsi="Times New Roman"/>
          <w:bCs/>
          <w:sz w:val="28"/>
          <w:szCs w:val="28"/>
          <w:lang w:val="kk-KZ"/>
        </w:rPr>
        <w:t>пайдасын айқындау үшін қажетті құжаттарды ұсынбау, сондай-ақ салықтық есептілікте толық емес, анық емес мәліметтер ұсыну</w:t>
      </w:r>
      <w:r w:rsidR="00FC6E9D"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602974" w:rsidRPr="00826765" w:rsidRDefault="00602974" w:rsidP="00346586">
      <w:pPr>
        <w:spacing w:after="0" w:line="240" w:lineRule="auto"/>
        <w:ind w:firstLine="851"/>
        <w:jc w:val="both"/>
        <w:rPr>
          <w:rFonts w:ascii="Times New Roman" w:hAnsi="Times New Roman"/>
          <w:bCs/>
          <w:sz w:val="28"/>
          <w:szCs w:val="28"/>
          <w:lang w:val="kk-KZ"/>
        </w:rPr>
      </w:pPr>
    </w:p>
    <w:p w:rsidR="005929C7" w:rsidRPr="00826765" w:rsidRDefault="00651697" w:rsidP="005929C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602974" w:rsidRPr="00826765">
        <w:rPr>
          <w:rFonts w:ascii="Times New Roman" w:hAnsi="Times New Roman"/>
          <w:bCs/>
          <w:sz w:val="28"/>
          <w:szCs w:val="28"/>
          <w:lang w:val="kk-KZ"/>
        </w:rPr>
        <w:t>1</w:t>
      </w:r>
      <w:r w:rsidR="005929C7" w:rsidRPr="00826765">
        <w:rPr>
          <w:rFonts w:ascii="Times New Roman" w:hAnsi="Times New Roman"/>
          <w:bCs/>
          <w:sz w:val="28"/>
          <w:szCs w:val="28"/>
          <w:lang w:val="kk-KZ"/>
        </w:rPr>
        <w:t xml:space="preserve">. «Қазақстан Республикасының кейбір заңнамалық актілеріне салық салу және кедендік әкімшілендіру мәселелері бойынша өзгерістер мен </w:t>
      </w:r>
      <w:r w:rsidR="005929C7" w:rsidRPr="00826765">
        <w:rPr>
          <w:rFonts w:ascii="Times New Roman" w:hAnsi="Times New Roman"/>
          <w:bCs/>
          <w:sz w:val="28"/>
          <w:szCs w:val="28"/>
          <w:lang w:val="kk-KZ"/>
        </w:rPr>
        <w:lastRenderedPageBreak/>
        <w:t>толықтырулар енгізу туралы» 2015 жылғы 3 желтоқсандағы Қазақстан Республикасының Заңына (Қазақстан Республикасы Парламентінің Жаршысы, 2015 ж., № 23-I, 169-құжат; 2016 ж., № 22, 116-құжат):</w:t>
      </w:r>
    </w:p>
    <w:p w:rsidR="00536E2A"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536E2A" w:rsidRPr="00826765">
        <w:rPr>
          <w:rFonts w:ascii="Times New Roman" w:hAnsi="Times New Roman"/>
          <w:bCs/>
          <w:sz w:val="28"/>
          <w:szCs w:val="28"/>
          <w:lang w:val="kk-KZ"/>
        </w:rPr>
        <w:t>1-баптың 3-тармағында: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тармақшаның алтыншы абзацы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«283-1-бап. Тауарларға арналған ілеспе жүкқұжаттар</w:t>
      </w:r>
      <w:r w:rsidR="008D2FA7"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ұсынбау не уақтылы ұсынбау, тауарларға арна</w:t>
      </w:r>
      <w:r w:rsidR="008D2FA7" w:rsidRPr="00826765">
        <w:rPr>
          <w:rFonts w:ascii="Times New Roman" w:hAnsi="Times New Roman"/>
          <w:bCs/>
          <w:sz w:val="28"/>
          <w:szCs w:val="28"/>
          <w:lang w:val="kk-KZ"/>
        </w:rPr>
        <w:t>лған ілеспе жүкқұжатта</w:t>
      </w:r>
      <w:r w:rsidRPr="00826765">
        <w:rPr>
          <w:rFonts w:ascii="Times New Roman" w:hAnsi="Times New Roman"/>
          <w:bCs/>
          <w:sz w:val="28"/>
          <w:szCs w:val="28"/>
          <w:lang w:val="kk-KZ"/>
        </w:rPr>
        <w:t xml:space="preserve"> тауарлар атауының сәйкес келмеуі, </w:t>
      </w:r>
      <w:r w:rsidR="0008783B" w:rsidRPr="00826765">
        <w:rPr>
          <w:rFonts w:ascii="Times New Roman" w:hAnsi="Times New Roman"/>
          <w:bCs/>
          <w:sz w:val="28"/>
          <w:szCs w:val="28"/>
          <w:lang w:val="kk-KZ"/>
        </w:rPr>
        <w:t xml:space="preserve">олардың </w:t>
      </w:r>
      <w:r w:rsidRPr="00826765">
        <w:rPr>
          <w:rFonts w:ascii="Times New Roman" w:hAnsi="Times New Roman"/>
          <w:bCs/>
          <w:sz w:val="28"/>
          <w:szCs w:val="28"/>
          <w:lang w:val="kk-KZ"/>
        </w:rPr>
        <w:t>санын (көлемін</w:t>
      </w:r>
      <w:r w:rsidR="002A5713"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EC5570" w:rsidRPr="00826765">
        <w:rPr>
          <w:rFonts w:ascii="Times New Roman" w:hAnsi="Times New Roman"/>
          <w:bCs/>
          <w:sz w:val="28"/>
          <w:szCs w:val="28"/>
          <w:lang w:val="kk-KZ"/>
        </w:rPr>
        <w:t>анық көрсетпеу</w:t>
      </w:r>
      <w:r w:rsidRPr="00826765">
        <w:rPr>
          <w:rFonts w:ascii="Times New Roman" w:hAnsi="Times New Roman"/>
          <w:bCs/>
          <w:sz w:val="28"/>
          <w:szCs w:val="28"/>
          <w:lang w:val="kk-KZ"/>
        </w:rPr>
        <w:t xml:space="preserve">, сол сияқты </w:t>
      </w:r>
      <w:r w:rsidR="008D2FA7" w:rsidRPr="00826765">
        <w:rPr>
          <w:rFonts w:ascii="Times New Roman" w:hAnsi="Times New Roman"/>
          <w:bCs/>
          <w:sz w:val="28"/>
          <w:szCs w:val="28"/>
          <w:lang w:val="kk-KZ"/>
        </w:rPr>
        <w:t xml:space="preserve">тауарларға арналған ілеспе </w:t>
      </w:r>
      <w:r w:rsidR="00845E58" w:rsidRPr="00826765">
        <w:rPr>
          <w:rFonts w:ascii="Times New Roman" w:hAnsi="Times New Roman"/>
          <w:bCs/>
          <w:sz w:val="28"/>
          <w:szCs w:val="28"/>
          <w:lang w:val="kk-KZ"/>
        </w:rPr>
        <w:t xml:space="preserve">жүкқұжатта </w:t>
      </w:r>
      <w:r w:rsidRPr="00826765">
        <w:rPr>
          <w:rFonts w:ascii="Times New Roman" w:hAnsi="Times New Roman"/>
          <w:bCs/>
          <w:sz w:val="28"/>
          <w:szCs w:val="28"/>
          <w:lang w:val="kk-KZ"/>
        </w:rPr>
        <w:t xml:space="preserve">мұнай өнімдерінің, темекі </w:t>
      </w:r>
      <w:r w:rsidR="00317ED6" w:rsidRPr="00826765">
        <w:rPr>
          <w:rFonts w:ascii="Times New Roman" w:hAnsi="Times New Roman"/>
          <w:bCs/>
          <w:sz w:val="28"/>
          <w:szCs w:val="28"/>
          <w:lang w:val="kk-KZ"/>
        </w:rPr>
        <w:t>бұйымдарының</w:t>
      </w:r>
      <w:r w:rsidRPr="00826765">
        <w:rPr>
          <w:rFonts w:ascii="Times New Roman" w:hAnsi="Times New Roman"/>
          <w:bCs/>
          <w:sz w:val="28"/>
          <w:szCs w:val="28"/>
          <w:lang w:val="kk-KZ"/>
        </w:rPr>
        <w:t xml:space="preserve">, этил спиртінің және алкоголь өнімінің, биоотынның </w:t>
      </w:r>
      <w:r w:rsidR="00A23496" w:rsidRPr="00826765">
        <w:rPr>
          <w:rFonts w:ascii="Times New Roman" w:hAnsi="Times New Roman"/>
          <w:bCs/>
          <w:sz w:val="28"/>
          <w:szCs w:val="28"/>
          <w:lang w:val="kk-KZ"/>
        </w:rPr>
        <w:t xml:space="preserve">дербес </w:t>
      </w:r>
      <w:r w:rsidR="007526E9" w:rsidRPr="00826765">
        <w:rPr>
          <w:rFonts w:ascii="Times New Roman" w:hAnsi="Times New Roman"/>
          <w:bCs/>
          <w:sz w:val="28"/>
          <w:szCs w:val="28"/>
          <w:lang w:val="kk-KZ"/>
        </w:rPr>
        <w:t xml:space="preserve">сәйкестендіру </w:t>
      </w:r>
      <w:r w:rsidRPr="00826765">
        <w:rPr>
          <w:rFonts w:ascii="Times New Roman" w:hAnsi="Times New Roman"/>
          <w:bCs/>
          <w:sz w:val="28"/>
          <w:szCs w:val="28"/>
          <w:lang w:val="kk-KZ"/>
        </w:rPr>
        <w:t xml:space="preserve">нөмір-кодын </w:t>
      </w:r>
      <w:r w:rsidR="00EC5570" w:rsidRPr="00826765">
        <w:rPr>
          <w:rFonts w:ascii="Times New Roman" w:hAnsi="Times New Roman"/>
          <w:bCs/>
          <w:sz w:val="28"/>
          <w:szCs w:val="28"/>
          <w:lang w:val="kk-KZ"/>
        </w:rPr>
        <w:t>анық көрсетпеу</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тармақша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мынадай мазмұндағы 283-1-баппен толықтырылсын:</w:t>
      </w:r>
    </w:p>
    <w:p w:rsidR="00F64222"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«283-1-бап. Тауарларға арналған ілеспе жүкқұжаттар</w:t>
      </w:r>
      <w:r w:rsidR="008D2FA7"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ұсынбау не </w:t>
      </w:r>
    </w:p>
    <w:p w:rsidR="00F64222"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уақтылы ұсынбау, тауарларға арналған ілеспе </w:t>
      </w:r>
    </w:p>
    <w:p w:rsidR="00F64222"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845E58" w:rsidRPr="00826765">
        <w:rPr>
          <w:rFonts w:ascii="Times New Roman" w:hAnsi="Times New Roman"/>
          <w:bCs/>
          <w:sz w:val="28"/>
          <w:szCs w:val="28"/>
          <w:lang w:val="kk-KZ"/>
        </w:rPr>
        <w:t xml:space="preserve">жүкқұжатта </w:t>
      </w:r>
      <w:r w:rsidR="00536E2A" w:rsidRPr="00826765">
        <w:rPr>
          <w:rFonts w:ascii="Times New Roman" w:hAnsi="Times New Roman"/>
          <w:bCs/>
          <w:sz w:val="28"/>
          <w:szCs w:val="28"/>
          <w:lang w:val="kk-KZ"/>
        </w:rPr>
        <w:t xml:space="preserve">тауарлар атауының сәйкес келмеуі, </w:t>
      </w:r>
    </w:p>
    <w:p w:rsidR="00F64222"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08783B" w:rsidRPr="00826765">
        <w:rPr>
          <w:rFonts w:ascii="Times New Roman" w:hAnsi="Times New Roman"/>
          <w:bCs/>
          <w:sz w:val="28"/>
          <w:szCs w:val="28"/>
          <w:lang w:val="kk-KZ"/>
        </w:rPr>
        <w:t xml:space="preserve">олардың </w:t>
      </w:r>
      <w:r w:rsidR="00536E2A" w:rsidRPr="00826765">
        <w:rPr>
          <w:rFonts w:ascii="Times New Roman" w:hAnsi="Times New Roman"/>
          <w:bCs/>
          <w:sz w:val="28"/>
          <w:szCs w:val="28"/>
          <w:lang w:val="kk-KZ"/>
        </w:rPr>
        <w:t>санын (көлемін</w:t>
      </w:r>
      <w:r w:rsidR="002A5713" w:rsidRPr="00826765">
        <w:rPr>
          <w:rFonts w:ascii="Times New Roman" w:hAnsi="Times New Roman"/>
          <w:bCs/>
          <w:sz w:val="28"/>
          <w:szCs w:val="28"/>
          <w:lang w:val="kk-KZ"/>
        </w:rPr>
        <w:t>)</w:t>
      </w:r>
      <w:r w:rsidR="00536E2A" w:rsidRPr="00826765">
        <w:rPr>
          <w:rFonts w:ascii="Times New Roman" w:hAnsi="Times New Roman"/>
          <w:bCs/>
          <w:sz w:val="28"/>
          <w:szCs w:val="28"/>
          <w:lang w:val="kk-KZ"/>
        </w:rPr>
        <w:t xml:space="preserve"> </w:t>
      </w:r>
      <w:r w:rsidR="00EC5570" w:rsidRPr="00826765">
        <w:rPr>
          <w:rFonts w:ascii="Times New Roman" w:hAnsi="Times New Roman"/>
          <w:bCs/>
          <w:sz w:val="28"/>
          <w:szCs w:val="28"/>
          <w:lang w:val="kk-KZ"/>
        </w:rPr>
        <w:t>анық көрсетпеу</w:t>
      </w:r>
      <w:r w:rsidR="00536E2A" w:rsidRPr="00826765">
        <w:rPr>
          <w:rFonts w:ascii="Times New Roman" w:hAnsi="Times New Roman"/>
          <w:bCs/>
          <w:sz w:val="28"/>
          <w:szCs w:val="28"/>
          <w:lang w:val="kk-KZ"/>
        </w:rPr>
        <w:t xml:space="preserve">, сол сияқты </w:t>
      </w:r>
    </w:p>
    <w:p w:rsidR="00F64222"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8D2FA7" w:rsidRPr="00826765">
        <w:rPr>
          <w:rFonts w:ascii="Times New Roman" w:hAnsi="Times New Roman"/>
          <w:bCs/>
          <w:sz w:val="28"/>
          <w:szCs w:val="28"/>
          <w:lang w:val="kk-KZ"/>
        </w:rPr>
        <w:t xml:space="preserve">тауарларға арналған ілеспе </w:t>
      </w:r>
      <w:r w:rsidR="00845E58" w:rsidRPr="00826765">
        <w:rPr>
          <w:rFonts w:ascii="Times New Roman" w:hAnsi="Times New Roman"/>
          <w:bCs/>
          <w:sz w:val="28"/>
          <w:szCs w:val="28"/>
          <w:lang w:val="kk-KZ"/>
        </w:rPr>
        <w:t xml:space="preserve">жүкқұжатта </w:t>
      </w:r>
      <w:r w:rsidR="00536E2A" w:rsidRPr="00826765">
        <w:rPr>
          <w:rFonts w:ascii="Times New Roman" w:hAnsi="Times New Roman"/>
          <w:bCs/>
          <w:sz w:val="28"/>
          <w:szCs w:val="28"/>
          <w:lang w:val="kk-KZ"/>
        </w:rPr>
        <w:t xml:space="preserve">мұнай </w:t>
      </w:r>
    </w:p>
    <w:p w:rsidR="00F64222"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өнімдерінің, темекі </w:t>
      </w:r>
      <w:r w:rsidR="00317ED6" w:rsidRPr="00826765">
        <w:rPr>
          <w:rFonts w:ascii="Times New Roman" w:hAnsi="Times New Roman"/>
          <w:bCs/>
          <w:sz w:val="28"/>
          <w:szCs w:val="28"/>
          <w:lang w:val="kk-KZ"/>
        </w:rPr>
        <w:t>бұйымдарының</w:t>
      </w:r>
      <w:r w:rsidR="00536E2A" w:rsidRPr="00826765">
        <w:rPr>
          <w:rFonts w:ascii="Times New Roman" w:hAnsi="Times New Roman"/>
          <w:bCs/>
          <w:sz w:val="28"/>
          <w:szCs w:val="28"/>
          <w:lang w:val="kk-KZ"/>
        </w:rPr>
        <w:t xml:space="preserve">, этил спиртінің </w:t>
      </w:r>
    </w:p>
    <w:p w:rsidR="00F64222"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және алкоголь өнімінің, биоотынның </w:t>
      </w:r>
      <w:r w:rsidR="00A23496" w:rsidRPr="00826765">
        <w:rPr>
          <w:rFonts w:ascii="Times New Roman" w:hAnsi="Times New Roman"/>
          <w:bCs/>
          <w:sz w:val="28"/>
          <w:szCs w:val="28"/>
          <w:lang w:val="kk-KZ"/>
        </w:rPr>
        <w:t>дербес</w:t>
      </w:r>
      <w:r w:rsidR="00536E2A" w:rsidRPr="00826765">
        <w:rPr>
          <w:rFonts w:ascii="Times New Roman" w:hAnsi="Times New Roman"/>
          <w:bCs/>
          <w:sz w:val="28"/>
          <w:szCs w:val="28"/>
          <w:lang w:val="kk-KZ"/>
        </w:rPr>
        <w:t xml:space="preserve"> </w:t>
      </w:r>
    </w:p>
    <w:p w:rsidR="00536E2A" w:rsidRPr="00826765" w:rsidRDefault="007E6E30" w:rsidP="00346586">
      <w:pPr>
        <w:spacing w:after="0" w:line="240" w:lineRule="auto"/>
        <w:ind w:left="1416"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7526E9" w:rsidRPr="00826765">
        <w:rPr>
          <w:rFonts w:ascii="Times New Roman" w:hAnsi="Times New Roman"/>
          <w:bCs/>
          <w:sz w:val="28"/>
          <w:szCs w:val="28"/>
          <w:lang w:val="kk-KZ"/>
        </w:rPr>
        <w:t xml:space="preserve">сәйкестендіру </w:t>
      </w:r>
      <w:r w:rsidR="00536E2A" w:rsidRPr="00826765">
        <w:rPr>
          <w:rFonts w:ascii="Times New Roman" w:hAnsi="Times New Roman"/>
          <w:bCs/>
          <w:sz w:val="28"/>
          <w:szCs w:val="28"/>
          <w:lang w:val="kk-KZ"/>
        </w:rPr>
        <w:t xml:space="preserve">нөмір-кодын </w:t>
      </w:r>
      <w:r w:rsidR="00EC5570" w:rsidRPr="00826765">
        <w:rPr>
          <w:rFonts w:ascii="Times New Roman" w:hAnsi="Times New Roman"/>
          <w:bCs/>
          <w:sz w:val="28"/>
          <w:szCs w:val="28"/>
          <w:lang w:val="kk-KZ"/>
        </w:rPr>
        <w:t>анық көрсетпеу</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Тауарла</w:t>
      </w:r>
      <w:r w:rsidR="008D2FA7" w:rsidRPr="00826765">
        <w:rPr>
          <w:rFonts w:ascii="Times New Roman" w:hAnsi="Times New Roman"/>
          <w:bCs/>
          <w:sz w:val="28"/>
          <w:szCs w:val="28"/>
          <w:lang w:val="kk-KZ"/>
        </w:rPr>
        <w:t>рға арналған ілеспе жүкқұжаттарды</w:t>
      </w:r>
      <w:r w:rsidRPr="00826765">
        <w:rPr>
          <w:rFonts w:ascii="Times New Roman" w:hAnsi="Times New Roman"/>
          <w:bCs/>
          <w:sz w:val="28"/>
          <w:szCs w:val="28"/>
          <w:lang w:val="kk-KZ"/>
        </w:rPr>
        <w:t xml:space="preserve"> ұсынбау не уақтылы ұсынбау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Осы баптың бiрiншi бөлiгiнде көзделген, әкiмшiлiк жаза қолданылғаннан кейiн бiр жыл iшiнде қайталап жасалған іс-әрекет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Тауарла</w:t>
      </w:r>
      <w:r w:rsidR="008D2FA7" w:rsidRPr="00826765">
        <w:rPr>
          <w:rFonts w:ascii="Times New Roman" w:hAnsi="Times New Roman"/>
          <w:bCs/>
          <w:sz w:val="28"/>
          <w:szCs w:val="28"/>
          <w:lang w:val="kk-KZ"/>
        </w:rPr>
        <w:t xml:space="preserve">рға арналған ілеспе </w:t>
      </w:r>
      <w:r w:rsidR="00845E58" w:rsidRPr="00826765">
        <w:rPr>
          <w:rFonts w:ascii="Times New Roman" w:hAnsi="Times New Roman"/>
          <w:bCs/>
          <w:sz w:val="28"/>
          <w:szCs w:val="28"/>
          <w:lang w:val="kk-KZ"/>
        </w:rPr>
        <w:t xml:space="preserve">жүкқұжатта </w:t>
      </w:r>
      <w:r w:rsidRPr="00826765">
        <w:rPr>
          <w:rFonts w:ascii="Times New Roman" w:hAnsi="Times New Roman"/>
          <w:bCs/>
          <w:sz w:val="28"/>
          <w:szCs w:val="28"/>
          <w:lang w:val="kk-KZ"/>
        </w:rPr>
        <w:t xml:space="preserve">тауарлар атауының сәйкес келмеуі, </w:t>
      </w:r>
      <w:r w:rsidR="00117338" w:rsidRPr="00826765">
        <w:rPr>
          <w:rFonts w:ascii="Times New Roman" w:hAnsi="Times New Roman"/>
          <w:bCs/>
          <w:sz w:val="28"/>
          <w:szCs w:val="28"/>
          <w:lang w:val="kk-KZ"/>
        </w:rPr>
        <w:t xml:space="preserve">олардың </w:t>
      </w:r>
      <w:r w:rsidRPr="00826765">
        <w:rPr>
          <w:rFonts w:ascii="Times New Roman" w:hAnsi="Times New Roman"/>
          <w:bCs/>
          <w:sz w:val="28"/>
          <w:szCs w:val="28"/>
          <w:lang w:val="kk-KZ"/>
        </w:rPr>
        <w:t>санын (көлемін</w:t>
      </w:r>
      <w:r w:rsidR="0073778D" w:rsidRPr="00826765">
        <w:rPr>
          <w:rFonts w:ascii="Times New Roman" w:hAnsi="Times New Roman"/>
          <w:bCs/>
          <w:sz w:val="28"/>
          <w:szCs w:val="28"/>
          <w:lang w:val="kk-KZ"/>
        </w:rPr>
        <w:t xml:space="preserve">) </w:t>
      </w:r>
      <w:r w:rsidR="00EC5570" w:rsidRPr="00826765">
        <w:rPr>
          <w:rFonts w:ascii="Times New Roman" w:hAnsi="Times New Roman"/>
          <w:bCs/>
          <w:sz w:val="28"/>
          <w:szCs w:val="28"/>
          <w:lang w:val="kk-KZ"/>
        </w:rPr>
        <w:t>анық көрсетпеу</w:t>
      </w:r>
      <w:r w:rsidRPr="00826765">
        <w:rPr>
          <w:rFonts w:ascii="Times New Roman" w:hAnsi="Times New Roman"/>
          <w:bCs/>
          <w:sz w:val="28"/>
          <w:szCs w:val="28"/>
          <w:lang w:val="kk-KZ"/>
        </w:rPr>
        <w:t xml:space="preserve">, </w:t>
      </w:r>
      <w:r w:rsidR="00FD5F53" w:rsidRPr="00826765">
        <w:rPr>
          <w:rFonts w:ascii="Times New Roman" w:hAnsi="Times New Roman"/>
          <w:bCs/>
          <w:sz w:val="28"/>
          <w:szCs w:val="28"/>
          <w:lang w:val="kk-KZ"/>
        </w:rPr>
        <w:t xml:space="preserve">сол сияқты </w:t>
      </w:r>
      <w:r w:rsidRPr="00826765">
        <w:rPr>
          <w:rFonts w:ascii="Times New Roman" w:hAnsi="Times New Roman"/>
          <w:bCs/>
          <w:sz w:val="28"/>
          <w:szCs w:val="28"/>
          <w:lang w:val="kk-KZ"/>
        </w:rPr>
        <w:t xml:space="preserve">тауарларға арналған ілеспе </w:t>
      </w:r>
      <w:r w:rsidR="00845E58" w:rsidRPr="00826765">
        <w:rPr>
          <w:rFonts w:ascii="Times New Roman" w:hAnsi="Times New Roman"/>
          <w:bCs/>
          <w:sz w:val="28"/>
          <w:szCs w:val="28"/>
          <w:lang w:val="kk-KZ"/>
        </w:rPr>
        <w:t xml:space="preserve">жүкқұжатта </w:t>
      </w:r>
      <w:r w:rsidR="00DF6F30" w:rsidRPr="00826765">
        <w:rPr>
          <w:rFonts w:ascii="Times New Roman" w:hAnsi="Times New Roman"/>
          <w:bCs/>
          <w:sz w:val="28"/>
          <w:szCs w:val="28"/>
          <w:lang w:val="kk-KZ"/>
        </w:rPr>
        <w:t xml:space="preserve">мұнай өнімдерінің, темекі бұйымдарының, этил спиртінің және алкоголь өнімінің, биоотынның </w:t>
      </w:r>
      <w:r w:rsidR="00A23496" w:rsidRPr="00826765">
        <w:rPr>
          <w:rFonts w:ascii="Times New Roman" w:hAnsi="Times New Roman"/>
          <w:bCs/>
          <w:sz w:val="28"/>
          <w:szCs w:val="28"/>
          <w:lang w:val="kk-KZ"/>
        </w:rPr>
        <w:t xml:space="preserve">дербес </w:t>
      </w:r>
      <w:r w:rsidR="007526E9" w:rsidRPr="00826765">
        <w:rPr>
          <w:rFonts w:ascii="Times New Roman" w:hAnsi="Times New Roman"/>
          <w:bCs/>
          <w:sz w:val="28"/>
          <w:szCs w:val="28"/>
          <w:lang w:val="kk-KZ"/>
        </w:rPr>
        <w:t xml:space="preserve">сәйкестендіру </w:t>
      </w:r>
      <w:r w:rsidRPr="00826765">
        <w:rPr>
          <w:rFonts w:ascii="Times New Roman" w:hAnsi="Times New Roman"/>
          <w:bCs/>
          <w:sz w:val="28"/>
          <w:szCs w:val="28"/>
          <w:lang w:val="kk-KZ"/>
        </w:rPr>
        <w:t xml:space="preserve">нөмір-кодын </w:t>
      </w:r>
      <w:r w:rsidR="00EC5570" w:rsidRPr="00826765">
        <w:rPr>
          <w:rFonts w:ascii="Times New Roman" w:hAnsi="Times New Roman"/>
          <w:bCs/>
          <w:sz w:val="28"/>
          <w:szCs w:val="28"/>
          <w:lang w:val="kk-KZ"/>
        </w:rPr>
        <w:t xml:space="preserve">анық көрсетпеу </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жеке тұлғаларға – он, шағын кәсіпкерлік субъектілеріне немесе коммерциялық емес ұйымдарға – жиырма, орта кәсіпкерлік </w:t>
      </w:r>
      <w:r w:rsidR="003D6D06" w:rsidRPr="00826765">
        <w:rPr>
          <w:rFonts w:ascii="Times New Roman" w:hAnsi="Times New Roman"/>
          <w:bCs/>
          <w:sz w:val="28"/>
          <w:szCs w:val="28"/>
          <w:lang w:val="kk-KZ"/>
        </w:rPr>
        <w:br/>
      </w:r>
      <w:r w:rsidRPr="00826765">
        <w:rPr>
          <w:rFonts w:ascii="Times New Roman" w:hAnsi="Times New Roman"/>
          <w:bCs/>
          <w:sz w:val="28"/>
          <w:szCs w:val="28"/>
          <w:lang w:val="kk-KZ"/>
        </w:rPr>
        <w:t>субъектілеріне – қырық, ірі кәсіпкерлік субъектілеріне елу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4. Осы баптың үшінші бөлігінде көзделген, әкімшілік жаза қолданылғаннан кейін бір жыл ішінде қайталап жасалған іс-әрекеттер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w:t>
      </w:r>
      <w:r w:rsidR="002A65A5" w:rsidRPr="00826765">
        <w:rPr>
          <w:rFonts w:ascii="Times New Roman" w:hAnsi="Times New Roman"/>
          <w:bCs/>
          <w:sz w:val="28"/>
          <w:szCs w:val="28"/>
          <w:lang w:val="kk-KZ"/>
        </w:rPr>
        <w:t xml:space="preserve">бір </w:t>
      </w:r>
      <w:r w:rsidRPr="00826765">
        <w:rPr>
          <w:rFonts w:ascii="Times New Roman" w:hAnsi="Times New Roman"/>
          <w:bCs/>
          <w:sz w:val="28"/>
          <w:szCs w:val="28"/>
          <w:lang w:val="kk-KZ"/>
        </w:rPr>
        <w:t>жүз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Тауарларға арналған ілеспе жүкқұжаттар</w:t>
      </w:r>
      <w:r w:rsidR="008D2FA7"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ресімдемеу,</w:t>
      </w:r>
      <w:r w:rsidR="008D2FA7"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сол сияқты </w:t>
      </w:r>
      <w:r w:rsidR="004C4537" w:rsidRPr="00826765">
        <w:rPr>
          <w:rFonts w:ascii="Times New Roman" w:hAnsi="Times New Roman"/>
          <w:bCs/>
          <w:sz w:val="28"/>
          <w:szCs w:val="28"/>
          <w:lang w:val="kk-KZ"/>
        </w:rPr>
        <w:t xml:space="preserve">тауарларға арналған ілеспе жүкқұжаттарсыз мұнай </w:t>
      </w:r>
      <w:r w:rsidRPr="00826765">
        <w:rPr>
          <w:rFonts w:ascii="Times New Roman" w:hAnsi="Times New Roman"/>
          <w:bCs/>
          <w:sz w:val="28"/>
          <w:szCs w:val="28"/>
          <w:lang w:val="kk-KZ"/>
        </w:rPr>
        <w:t xml:space="preserve">өнімдерінің жекелеген түрлерінің, темекі </w:t>
      </w:r>
      <w:r w:rsidR="00317ED6" w:rsidRPr="00826765">
        <w:rPr>
          <w:rFonts w:ascii="Times New Roman" w:hAnsi="Times New Roman"/>
          <w:bCs/>
          <w:sz w:val="28"/>
          <w:szCs w:val="28"/>
          <w:lang w:val="kk-KZ"/>
        </w:rPr>
        <w:t>бұйымдарының</w:t>
      </w:r>
      <w:r w:rsidRPr="00826765">
        <w:rPr>
          <w:rFonts w:ascii="Times New Roman" w:hAnsi="Times New Roman"/>
          <w:bCs/>
          <w:sz w:val="28"/>
          <w:szCs w:val="28"/>
          <w:lang w:val="kk-KZ"/>
        </w:rPr>
        <w:t xml:space="preserve">, </w:t>
      </w:r>
      <w:r w:rsidR="002A65A5" w:rsidRPr="00826765">
        <w:rPr>
          <w:rFonts w:ascii="Times New Roman" w:hAnsi="Times New Roman"/>
          <w:bCs/>
          <w:sz w:val="28"/>
          <w:szCs w:val="28"/>
          <w:lang w:val="kk-KZ"/>
        </w:rPr>
        <w:t>биоотынның</w:t>
      </w:r>
      <w:r w:rsidR="004C4537" w:rsidRPr="00826765">
        <w:rPr>
          <w:rFonts w:ascii="Times New Roman" w:hAnsi="Times New Roman"/>
          <w:bCs/>
          <w:sz w:val="28"/>
          <w:szCs w:val="28"/>
          <w:lang w:val="kk-KZ"/>
        </w:rPr>
        <w:t xml:space="preserve"> айналымы</w:t>
      </w:r>
      <w:r w:rsidR="002A65A5" w:rsidRPr="00826765">
        <w:rPr>
          <w:rFonts w:ascii="Times New Roman" w:hAnsi="Times New Roman"/>
          <w:bCs/>
          <w:sz w:val="28"/>
          <w:szCs w:val="28"/>
          <w:lang w:val="kk-KZ"/>
        </w:rPr>
        <w:t xml:space="preserve">, </w:t>
      </w:r>
      <w:r w:rsidRPr="00826765">
        <w:rPr>
          <w:rFonts w:ascii="Times New Roman" w:hAnsi="Times New Roman"/>
          <w:bCs/>
          <w:sz w:val="28"/>
          <w:szCs w:val="28"/>
          <w:lang w:val="kk-KZ"/>
        </w:rPr>
        <w:t>этил спиртінің және</w:t>
      </w:r>
      <w:r w:rsidR="002A65A5" w:rsidRPr="00826765">
        <w:rPr>
          <w:rFonts w:ascii="Times New Roman" w:hAnsi="Times New Roman"/>
          <w:bCs/>
          <w:sz w:val="28"/>
          <w:szCs w:val="28"/>
          <w:lang w:val="kk-KZ"/>
        </w:rPr>
        <w:t xml:space="preserve"> (немесе)</w:t>
      </w:r>
      <w:r w:rsidRPr="00826765">
        <w:rPr>
          <w:rFonts w:ascii="Times New Roman" w:hAnsi="Times New Roman"/>
          <w:bCs/>
          <w:sz w:val="28"/>
          <w:szCs w:val="28"/>
          <w:lang w:val="kk-KZ"/>
        </w:rPr>
        <w:t xml:space="preserve"> алкоголь өнімінің айналымы</w:t>
      </w:r>
      <w:r w:rsidR="004C4537" w:rsidRPr="00826765">
        <w:rPr>
          <w:rFonts w:ascii="Times New Roman" w:hAnsi="Times New Roman"/>
          <w:bCs/>
          <w:sz w:val="28"/>
          <w:szCs w:val="28"/>
          <w:lang w:val="kk-KZ"/>
        </w:rPr>
        <w:t xml:space="preserve"> және олардың орнын ауыстыру</w:t>
      </w:r>
      <w:r w:rsidRPr="00826765">
        <w:rPr>
          <w:rFonts w:ascii="Times New Roman" w:hAnsi="Times New Roman"/>
          <w:bCs/>
          <w:sz w:val="28"/>
          <w:szCs w:val="28"/>
          <w:lang w:val="kk-KZ"/>
        </w:rPr>
        <w:t xml:space="preserve"> –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әкімшілік құқық бұзушылық</w:t>
      </w:r>
      <w:r w:rsidR="003B742E" w:rsidRPr="00826765">
        <w:rPr>
          <w:rFonts w:ascii="Times New Roman" w:hAnsi="Times New Roman"/>
          <w:bCs/>
          <w:sz w:val="28"/>
          <w:szCs w:val="28"/>
          <w:lang w:val="kk-KZ"/>
        </w:rPr>
        <w:t xml:space="preserve"> жасауд</w:t>
      </w:r>
      <w:r w:rsidRPr="00826765">
        <w:rPr>
          <w:rFonts w:ascii="Times New Roman" w:hAnsi="Times New Roman"/>
          <w:bCs/>
          <w:sz w:val="28"/>
          <w:szCs w:val="28"/>
          <w:lang w:val="kk-KZ"/>
        </w:rPr>
        <w:t>ың тiкелей нысана</w:t>
      </w:r>
      <w:r w:rsidR="003B742E" w:rsidRPr="00826765">
        <w:rPr>
          <w:rFonts w:ascii="Times New Roman" w:hAnsi="Times New Roman"/>
          <w:bCs/>
          <w:sz w:val="28"/>
          <w:szCs w:val="28"/>
          <w:lang w:val="kk-KZ"/>
        </w:rPr>
        <w:t>лары болып табыл</w:t>
      </w:r>
      <w:r w:rsidRPr="00826765">
        <w:rPr>
          <w:rFonts w:ascii="Times New Roman" w:hAnsi="Times New Roman"/>
          <w:bCs/>
          <w:sz w:val="28"/>
          <w:szCs w:val="28"/>
          <w:lang w:val="kk-KZ"/>
        </w:rPr>
        <w:t>а</w:t>
      </w:r>
      <w:r w:rsidR="003B742E"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н </w:t>
      </w:r>
      <w:r w:rsidR="00621348" w:rsidRPr="00826765">
        <w:rPr>
          <w:rFonts w:ascii="Times New Roman" w:hAnsi="Times New Roman"/>
          <w:bCs/>
          <w:sz w:val="28"/>
          <w:szCs w:val="28"/>
          <w:lang w:val="kk-KZ"/>
        </w:rPr>
        <w:t>этил спирті</w:t>
      </w:r>
      <w:r w:rsidR="003B742E" w:rsidRPr="00826765">
        <w:rPr>
          <w:rFonts w:ascii="Times New Roman" w:hAnsi="Times New Roman"/>
          <w:bCs/>
          <w:sz w:val="28"/>
          <w:szCs w:val="28"/>
          <w:lang w:val="kk-KZ"/>
        </w:rPr>
        <w:t xml:space="preserve"> және (немесе) алкоголь өнімі, </w:t>
      </w:r>
      <w:r w:rsidRPr="00826765">
        <w:rPr>
          <w:rFonts w:ascii="Times New Roman" w:hAnsi="Times New Roman"/>
          <w:bCs/>
          <w:sz w:val="28"/>
          <w:szCs w:val="28"/>
          <w:lang w:val="kk-KZ"/>
        </w:rPr>
        <w:t xml:space="preserve">мұнай өнімдерінің жекелеген түрлері, темекі </w:t>
      </w:r>
      <w:r w:rsidR="00317ED6" w:rsidRPr="00826765">
        <w:rPr>
          <w:rFonts w:ascii="Times New Roman" w:hAnsi="Times New Roman"/>
          <w:bCs/>
          <w:sz w:val="28"/>
          <w:szCs w:val="28"/>
          <w:lang w:val="kk-KZ"/>
        </w:rPr>
        <w:t>бұйымдары</w:t>
      </w:r>
      <w:r w:rsidRPr="00826765">
        <w:rPr>
          <w:rFonts w:ascii="Times New Roman" w:hAnsi="Times New Roman"/>
          <w:bCs/>
          <w:sz w:val="28"/>
          <w:szCs w:val="28"/>
          <w:lang w:val="kk-KZ"/>
        </w:rPr>
        <w:t>,</w:t>
      </w:r>
      <w:r w:rsidR="003B742E" w:rsidRPr="00826765">
        <w:rPr>
          <w:rFonts w:ascii="Times New Roman" w:hAnsi="Times New Roman"/>
          <w:bCs/>
          <w:sz w:val="28"/>
          <w:szCs w:val="28"/>
          <w:lang w:val="kk-KZ"/>
        </w:rPr>
        <w:t xml:space="preserve"> биоотын</w:t>
      </w:r>
      <w:r w:rsidRPr="00826765">
        <w:rPr>
          <w:rFonts w:ascii="Times New Roman" w:hAnsi="Times New Roman"/>
          <w:bCs/>
          <w:sz w:val="28"/>
          <w:szCs w:val="28"/>
          <w:lang w:val="kk-KZ"/>
        </w:rPr>
        <w:t xml:space="preserve"> және (немесе) </w:t>
      </w:r>
      <w:r w:rsidR="003B742E" w:rsidRPr="00826765">
        <w:rPr>
          <w:rFonts w:ascii="Times New Roman" w:hAnsi="Times New Roman"/>
          <w:bCs/>
          <w:sz w:val="28"/>
          <w:szCs w:val="28"/>
          <w:lang w:val="kk-KZ"/>
        </w:rPr>
        <w:t xml:space="preserve">әкімшілік </w:t>
      </w:r>
      <w:r w:rsidRPr="00826765">
        <w:rPr>
          <w:rFonts w:ascii="Times New Roman" w:hAnsi="Times New Roman"/>
          <w:bCs/>
          <w:sz w:val="28"/>
          <w:szCs w:val="28"/>
          <w:lang w:val="kk-KZ"/>
        </w:rPr>
        <w:t xml:space="preserve">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w:t>
      </w:r>
      <w:r w:rsidR="00621348" w:rsidRPr="00826765">
        <w:rPr>
          <w:rFonts w:ascii="Times New Roman" w:hAnsi="Times New Roman"/>
          <w:bCs/>
          <w:sz w:val="28"/>
          <w:szCs w:val="28"/>
          <w:lang w:val="kk-KZ"/>
        </w:rPr>
        <w:t xml:space="preserve">бір </w:t>
      </w:r>
      <w:r w:rsidRPr="00826765">
        <w:rPr>
          <w:rFonts w:ascii="Times New Roman" w:hAnsi="Times New Roman"/>
          <w:bCs/>
          <w:sz w:val="28"/>
          <w:szCs w:val="28"/>
          <w:lang w:val="kk-KZ"/>
        </w:rPr>
        <w:t>жүз, ірі кәсіпкерлік субъектілеріне екі жүз айлық есептік көрсеткіш мөлшерінде айыппұл салуға әкеп соғады.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Осы баптың бесінші бөлігінде көзделген, әкімшілік жаза қолданылғаннан кейін бір жыл ішінде қайталап жасалған әрекеттер –</w:t>
      </w:r>
    </w:p>
    <w:p w:rsidR="00536E2A" w:rsidRPr="00826765" w:rsidRDefault="00621348"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әкімшілік құқық бұзушылық жасаудың тiкелей нысаналары болып табылатын этил спирті және (немесе) алкоголь өнімі, мұнай өнімдерінің жекелеген түрлері, темекі </w:t>
      </w:r>
      <w:r w:rsidR="00317ED6" w:rsidRPr="00826765">
        <w:rPr>
          <w:rFonts w:ascii="Times New Roman" w:hAnsi="Times New Roman"/>
          <w:bCs/>
          <w:sz w:val="28"/>
          <w:szCs w:val="28"/>
          <w:lang w:val="kk-KZ"/>
        </w:rPr>
        <w:t>бұйымдары</w:t>
      </w:r>
      <w:r w:rsidRPr="00826765">
        <w:rPr>
          <w:rFonts w:ascii="Times New Roman" w:hAnsi="Times New Roman"/>
          <w:bCs/>
          <w:sz w:val="28"/>
          <w:szCs w:val="28"/>
          <w:lang w:val="kk-KZ"/>
        </w:rPr>
        <w:t xml:space="preserve">, биоотын және (немесе) әкімшілік құқық бұзушылық салдарынан алынған кірістер, ақша тәркiлене отырып, </w:t>
      </w:r>
      <w:r w:rsidR="007E6E30" w:rsidRPr="00826765">
        <w:rPr>
          <w:rFonts w:ascii="Times New Roman" w:hAnsi="Times New Roman"/>
          <w:bCs/>
          <w:sz w:val="28"/>
          <w:szCs w:val="28"/>
          <w:lang w:val="kk-KZ"/>
        </w:rPr>
        <w:br/>
      </w:r>
      <w:r w:rsidR="00536E2A" w:rsidRPr="00826765">
        <w:rPr>
          <w:rFonts w:ascii="Times New Roman" w:hAnsi="Times New Roman"/>
          <w:bCs/>
          <w:sz w:val="28"/>
          <w:szCs w:val="28"/>
          <w:lang w:val="kk-KZ"/>
        </w:rPr>
        <w:t xml:space="preserve">жеке тұлғаларға – қырық, шағын кәсіпкерлік субъектілеріне – </w:t>
      </w:r>
      <w:r w:rsidRPr="00826765">
        <w:rPr>
          <w:rFonts w:ascii="Times New Roman" w:hAnsi="Times New Roman"/>
          <w:bCs/>
          <w:sz w:val="28"/>
          <w:szCs w:val="28"/>
          <w:lang w:val="kk-KZ"/>
        </w:rPr>
        <w:t xml:space="preserve">бір </w:t>
      </w:r>
      <w:r w:rsidR="00536E2A" w:rsidRPr="00826765">
        <w:rPr>
          <w:rFonts w:ascii="Times New Roman" w:hAnsi="Times New Roman"/>
          <w:bCs/>
          <w:sz w:val="28"/>
          <w:szCs w:val="28"/>
          <w:lang w:val="kk-KZ"/>
        </w:rPr>
        <w:t xml:space="preserve">жүз, </w:t>
      </w:r>
      <w:r w:rsidR="007E6E30" w:rsidRPr="00826765">
        <w:rPr>
          <w:rFonts w:ascii="Times New Roman" w:hAnsi="Times New Roman"/>
          <w:bCs/>
          <w:sz w:val="28"/>
          <w:szCs w:val="28"/>
          <w:lang w:val="kk-KZ"/>
        </w:rPr>
        <w:br/>
      </w:r>
      <w:r w:rsidR="00536E2A" w:rsidRPr="00826765">
        <w:rPr>
          <w:rFonts w:ascii="Times New Roman" w:hAnsi="Times New Roman"/>
          <w:bCs/>
          <w:sz w:val="28"/>
          <w:szCs w:val="28"/>
          <w:lang w:val="kk-KZ"/>
        </w:rPr>
        <w:t xml:space="preserve">орта кәсіпкерлік субъектілеріне – екі жүз, ірі кәсіпкерлік субъектілеріне </w:t>
      </w:r>
      <w:r w:rsidR="007E6E30" w:rsidRPr="00826765">
        <w:rPr>
          <w:rFonts w:ascii="Times New Roman" w:hAnsi="Times New Roman"/>
          <w:bCs/>
          <w:sz w:val="28"/>
          <w:szCs w:val="28"/>
          <w:lang w:val="kk-KZ"/>
        </w:rPr>
        <w:br/>
      </w:r>
      <w:r w:rsidR="00536E2A" w:rsidRPr="00826765">
        <w:rPr>
          <w:rFonts w:ascii="Times New Roman" w:hAnsi="Times New Roman"/>
          <w:bCs/>
          <w:sz w:val="28"/>
          <w:szCs w:val="28"/>
          <w:lang w:val="kk-KZ"/>
        </w:rPr>
        <w:t>төрт жүз айлық есептік көрсеткіш мөлшерін</w:t>
      </w:r>
      <w:r w:rsidR="0039128E" w:rsidRPr="00826765">
        <w:rPr>
          <w:rFonts w:ascii="Times New Roman" w:hAnsi="Times New Roman"/>
          <w:bCs/>
          <w:sz w:val="28"/>
          <w:szCs w:val="28"/>
          <w:lang w:val="kk-KZ"/>
        </w:rPr>
        <w:t xml:space="preserve">де айыппұл салуға әкеп </w:t>
      </w:r>
      <w:r w:rsidR="007E6E30" w:rsidRPr="00826765">
        <w:rPr>
          <w:rFonts w:ascii="Times New Roman" w:hAnsi="Times New Roman"/>
          <w:bCs/>
          <w:sz w:val="28"/>
          <w:szCs w:val="28"/>
          <w:lang w:val="kk-KZ"/>
        </w:rPr>
        <w:br/>
      </w:r>
      <w:r w:rsidR="0039128E" w:rsidRPr="00826765">
        <w:rPr>
          <w:rFonts w:ascii="Times New Roman" w:hAnsi="Times New Roman"/>
          <w:bCs/>
          <w:sz w:val="28"/>
          <w:szCs w:val="28"/>
          <w:lang w:val="kk-KZ"/>
        </w:rPr>
        <w:t>соғады.»;</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15-баптың 1-тармағының 14) тармақшасындағы «3-тармағының» деген сөздер «1</w:t>
      </w:r>
      <w:r w:rsidR="00117338" w:rsidRPr="00826765">
        <w:rPr>
          <w:rFonts w:ascii="Times New Roman" w:hAnsi="Times New Roman"/>
          <w:bCs/>
          <w:sz w:val="28"/>
          <w:szCs w:val="28"/>
          <w:lang w:val="kk-KZ"/>
        </w:rPr>
        <w:t>-</w:t>
      </w:r>
      <w:r w:rsidRPr="00826765">
        <w:rPr>
          <w:rFonts w:ascii="Times New Roman" w:hAnsi="Times New Roman"/>
          <w:bCs/>
          <w:sz w:val="28"/>
          <w:szCs w:val="28"/>
          <w:lang w:val="kk-KZ"/>
        </w:rPr>
        <w:t>тармағының» деген сөздермен ауыстырылсын.</w:t>
      </w:r>
    </w:p>
    <w:p w:rsidR="0039128E" w:rsidRPr="00826765" w:rsidRDefault="0039128E" w:rsidP="00346586">
      <w:pPr>
        <w:spacing w:after="0" w:line="240" w:lineRule="auto"/>
        <w:ind w:firstLine="851"/>
        <w:jc w:val="both"/>
        <w:rPr>
          <w:rFonts w:ascii="Times New Roman" w:hAnsi="Times New Roman"/>
          <w:bCs/>
          <w:sz w:val="28"/>
          <w:szCs w:val="28"/>
          <w:lang w:val="kk-KZ"/>
        </w:rPr>
      </w:pPr>
    </w:p>
    <w:p w:rsidR="005929C7" w:rsidRPr="00826765" w:rsidRDefault="005C1DCF" w:rsidP="005929C7">
      <w:pPr>
        <w:spacing w:after="0" w:line="240" w:lineRule="auto"/>
        <w:ind w:firstLine="851"/>
        <w:jc w:val="both"/>
        <w:rPr>
          <w:rFonts w:ascii="Times New Roman" w:hAnsi="Times New Roman"/>
          <w:sz w:val="28"/>
          <w:szCs w:val="28"/>
          <w:lang w:val="kk-KZ"/>
        </w:rPr>
      </w:pPr>
      <w:r w:rsidRPr="00826765">
        <w:rPr>
          <w:rFonts w:ascii="Times New Roman" w:hAnsi="Times New Roman"/>
          <w:bCs/>
          <w:sz w:val="28"/>
          <w:szCs w:val="28"/>
          <w:lang w:val="kk-KZ"/>
        </w:rPr>
        <w:t>4</w:t>
      </w:r>
      <w:r w:rsidR="00A431B8" w:rsidRPr="00826765">
        <w:rPr>
          <w:rFonts w:ascii="Times New Roman" w:hAnsi="Times New Roman"/>
          <w:bCs/>
          <w:sz w:val="28"/>
          <w:szCs w:val="28"/>
          <w:lang w:val="kk-KZ"/>
        </w:rPr>
        <w:t>2</w:t>
      </w:r>
      <w:r w:rsidR="005929C7" w:rsidRPr="00826765">
        <w:rPr>
          <w:rFonts w:ascii="Times New Roman" w:hAnsi="Times New Roman"/>
          <w:bCs/>
          <w:sz w:val="28"/>
          <w:szCs w:val="28"/>
          <w:lang w:val="kk-KZ"/>
        </w:rPr>
        <w:t>. «Халықты жұмыспен қамту туралы» 2016 жылғы 6 сәуірдегі Қазақстан Республикасының Заңына (Қазақстан Республикасы Парламентінің Жаршысы,</w:t>
      </w:r>
      <w:r w:rsidR="005929C7" w:rsidRPr="00826765">
        <w:rPr>
          <w:rFonts w:ascii="Times New Roman" w:hAnsi="Times New Roman"/>
          <w:sz w:val="28"/>
          <w:szCs w:val="28"/>
          <w:lang w:val="kk-KZ"/>
        </w:rPr>
        <w:t xml:space="preserve"> 2016 ж., № 7-I, 48</w:t>
      </w:r>
      <w:r w:rsidR="005929C7" w:rsidRPr="00826765">
        <w:rPr>
          <w:rFonts w:ascii="Times New Roman" w:hAnsi="Times New Roman"/>
          <w:bCs/>
          <w:sz w:val="28"/>
          <w:szCs w:val="28"/>
          <w:lang w:val="kk-KZ"/>
        </w:rPr>
        <w:t>-құжат</w:t>
      </w:r>
      <w:r w:rsidR="005929C7" w:rsidRPr="00826765">
        <w:rPr>
          <w:rFonts w:ascii="Times New Roman" w:hAnsi="Times New Roman"/>
          <w:sz w:val="28"/>
          <w:szCs w:val="28"/>
          <w:lang w:val="kk-KZ"/>
        </w:rPr>
        <w:t>; 2017 ж., № 13, 45</w:t>
      </w:r>
      <w:r w:rsidR="005929C7" w:rsidRPr="00826765">
        <w:rPr>
          <w:rFonts w:ascii="Times New Roman" w:hAnsi="Times New Roman"/>
          <w:bCs/>
          <w:sz w:val="28"/>
          <w:szCs w:val="28"/>
          <w:lang w:val="kk-KZ"/>
        </w:rPr>
        <w:t>-құжат</w:t>
      </w:r>
      <w:r w:rsidR="005929C7" w:rsidRPr="00826765">
        <w:rPr>
          <w:rFonts w:ascii="Times New Roman" w:hAnsi="Times New Roman"/>
          <w:sz w:val="28"/>
          <w:szCs w:val="28"/>
          <w:lang w:val="kk-KZ"/>
        </w:rPr>
        <w:t>):</w:t>
      </w:r>
    </w:p>
    <w:p w:rsidR="0039128E" w:rsidRPr="00826765" w:rsidRDefault="0039128E"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32-баптың 2-тармағының 5) және 6) тармақшалары алып тасталсын.</w:t>
      </w:r>
    </w:p>
    <w:p w:rsidR="0039128E" w:rsidRPr="00826765" w:rsidRDefault="0039128E" w:rsidP="00346586">
      <w:pPr>
        <w:spacing w:after="0" w:line="240" w:lineRule="auto"/>
        <w:ind w:firstLine="851"/>
        <w:jc w:val="both"/>
        <w:rPr>
          <w:rFonts w:ascii="Times New Roman" w:hAnsi="Times New Roman"/>
          <w:bCs/>
          <w:sz w:val="28"/>
          <w:szCs w:val="28"/>
          <w:lang w:val="kk-KZ"/>
        </w:rPr>
      </w:pPr>
    </w:p>
    <w:p w:rsidR="005929C7" w:rsidRPr="00826765" w:rsidRDefault="005929C7" w:rsidP="005929C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A431B8" w:rsidRPr="00826765">
        <w:rPr>
          <w:rFonts w:ascii="Times New Roman" w:hAnsi="Times New Roman"/>
          <w:bCs/>
          <w:sz w:val="28"/>
          <w:szCs w:val="28"/>
          <w:lang w:val="kk-KZ"/>
        </w:rPr>
        <w:t>3</w:t>
      </w:r>
      <w:r w:rsidRPr="00826765">
        <w:rPr>
          <w:rFonts w:ascii="Times New Roman" w:hAnsi="Times New Roman"/>
          <w:bCs/>
          <w:sz w:val="28"/>
          <w:szCs w:val="28"/>
          <w:lang w:val="kk-KZ"/>
        </w:rPr>
        <w:t xml:space="preserve">. «Төлемдер және төлем жүйелері туралы» 2016 жылғы </w:t>
      </w:r>
      <w:r w:rsidRPr="00826765">
        <w:rPr>
          <w:rFonts w:ascii="Times New Roman" w:hAnsi="Times New Roman"/>
          <w:bCs/>
          <w:sz w:val="28"/>
          <w:szCs w:val="28"/>
          <w:lang w:val="kk-KZ"/>
        </w:rPr>
        <w:br/>
        <w:t xml:space="preserve">26 шілдедегі Қазақстан Республикасының Заңына (Қазақстан Республикасы Парламентінің Жаршысы, 2016 ж., № 12, 86-құжат; № 23, 119-құжат; </w:t>
      </w:r>
      <w:r w:rsidRPr="00826765">
        <w:rPr>
          <w:rFonts w:ascii="Times New Roman" w:hAnsi="Times New Roman"/>
          <w:sz w:val="28"/>
          <w:szCs w:val="28"/>
          <w:lang w:val="kk-KZ"/>
        </w:rPr>
        <w:t>2017 ж., № 12, 36</w:t>
      </w:r>
      <w:r w:rsidRPr="00826765">
        <w:rPr>
          <w:rFonts w:ascii="Times New Roman" w:hAnsi="Times New Roman"/>
          <w:bCs/>
          <w:sz w:val="28"/>
          <w:szCs w:val="28"/>
          <w:lang w:val="kk-KZ"/>
        </w:rPr>
        <w:t>-құжат</w:t>
      </w:r>
      <w:r w:rsidRPr="00826765">
        <w:rPr>
          <w:rFonts w:ascii="Times New Roman" w:hAnsi="Times New Roman"/>
          <w:sz w:val="28"/>
          <w:szCs w:val="28"/>
          <w:lang w:val="kk-KZ"/>
        </w:rPr>
        <w:t>; № 13, 45</w:t>
      </w:r>
      <w:r w:rsidRPr="00826765">
        <w:rPr>
          <w:rFonts w:ascii="Times New Roman" w:hAnsi="Times New Roman"/>
          <w:bCs/>
          <w:sz w:val="28"/>
          <w:szCs w:val="28"/>
          <w:lang w:val="kk-KZ"/>
        </w:rPr>
        <w:t>-құжат</w:t>
      </w:r>
      <w:r w:rsidRPr="00826765">
        <w:rPr>
          <w:rFonts w:ascii="Times New Roman" w:hAnsi="Times New Roman"/>
          <w:sz w:val="28"/>
          <w:szCs w:val="28"/>
          <w:lang w:val="kk-KZ"/>
        </w:rPr>
        <w:t>; № 14, 53</w:t>
      </w:r>
      <w:r w:rsidRPr="00826765">
        <w:rPr>
          <w:rFonts w:ascii="Times New Roman" w:hAnsi="Times New Roman"/>
          <w:bCs/>
          <w:sz w:val="28"/>
          <w:szCs w:val="28"/>
          <w:lang w:val="kk-KZ"/>
        </w:rPr>
        <w:t>-құжат):</w:t>
      </w:r>
    </w:p>
    <w:p w:rsidR="00536E2A" w:rsidRPr="00826765" w:rsidRDefault="00CA1BD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25</w:t>
      </w:r>
      <w:r w:rsidR="00536E2A" w:rsidRPr="00826765">
        <w:rPr>
          <w:rFonts w:ascii="Times New Roman" w:hAnsi="Times New Roman"/>
          <w:bCs/>
          <w:sz w:val="28"/>
          <w:szCs w:val="28"/>
          <w:lang w:val="kk-KZ"/>
        </w:rPr>
        <w:t>-бапта:</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9-тармақ мынадай редакцияда жазылсын: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«9. Сомасы республикалық бюджет туралы заң</w:t>
      </w:r>
      <w:r w:rsidR="0047453C" w:rsidRPr="00826765">
        <w:rPr>
          <w:rFonts w:ascii="Times New Roman" w:hAnsi="Times New Roman"/>
          <w:bCs/>
          <w:sz w:val="28"/>
          <w:szCs w:val="28"/>
          <w:lang w:val="kk-KZ"/>
        </w:rPr>
        <w:t>да белгіленген және төлем жасалға</w:t>
      </w:r>
      <w:r w:rsidRPr="00826765">
        <w:rPr>
          <w:rFonts w:ascii="Times New Roman" w:hAnsi="Times New Roman"/>
          <w:bCs/>
          <w:sz w:val="28"/>
          <w:szCs w:val="28"/>
          <w:lang w:val="kk-KZ"/>
        </w:rPr>
        <w:t>н күн</w:t>
      </w:r>
      <w:r w:rsidR="00A07243" w:rsidRPr="00826765">
        <w:rPr>
          <w:rFonts w:ascii="Times New Roman" w:hAnsi="Times New Roman"/>
          <w:bCs/>
          <w:sz w:val="28"/>
          <w:szCs w:val="28"/>
          <w:lang w:val="kk-KZ"/>
        </w:rPr>
        <w:t>ге</w:t>
      </w:r>
      <w:r w:rsidRPr="00826765">
        <w:rPr>
          <w:rFonts w:ascii="Times New Roman" w:hAnsi="Times New Roman"/>
          <w:bCs/>
          <w:sz w:val="28"/>
          <w:szCs w:val="28"/>
          <w:lang w:val="kk-KZ"/>
        </w:rPr>
        <w:t xml:space="preserve"> қолданыста болатын айлық есептік көрсеткіштің бір мың еселенген мөлшерінен асатын мәміле бойынша </w:t>
      </w:r>
      <w:r w:rsidR="00E250D4" w:rsidRPr="00826765">
        <w:rPr>
          <w:rFonts w:ascii="Times New Roman" w:hAnsi="Times New Roman"/>
          <w:bCs/>
          <w:sz w:val="28"/>
          <w:szCs w:val="28"/>
          <w:lang w:val="kk-KZ"/>
        </w:rPr>
        <w:t xml:space="preserve">төлемдерді </w:t>
      </w:r>
      <w:r w:rsidRPr="00826765">
        <w:rPr>
          <w:rFonts w:ascii="Times New Roman" w:hAnsi="Times New Roman"/>
          <w:bCs/>
          <w:sz w:val="28"/>
          <w:szCs w:val="28"/>
          <w:lang w:val="kk-KZ"/>
        </w:rPr>
        <w:t xml:space="preserve">қосылған құн салығын төлеуші ретінде тіркеу есебінде тұрған </w:t>
      </w:r>
      <w:r w:rsidR="00E250D4" w:rsidRPr="00826765">
        <w:rPr>
          <w:rFonts w:ascii="Times New Roman" w:hAnsi="Times New Roman"/>
          <w:bCs/>
          <w:sz w:val="28"/>
          <w:szCs w:val="28"/>
          <w:lang w:val="kk-KZ"/>
        </w:rPr>
        <w:t>дара</w:t>
      </w:r>
      <w:r w:rsidRPr="00826765">
        <w:rPr>
          <w:rFonts w:ascii="Times New Roman" w:hAnsi="Times New Roman"/>
          <w:bCs/>
          <w:sz w:val="28"/>
          <w:szCs w:val="28"/>
          <w:lang w:val="kk-KZ"/>
        </w:rPr>
        <w:t xml:space="preserve"> кәсіпкерлер немесе қосылған құн </w:t>
      </w:r>
      <w:r w:rsidR="00066938" w:rsidRPr="00826765">
        <w:rPr>
          <w:rFonts w:ascii="Times New Roman" w:hAnsi="Times New Roman"/>
          <w:bCs/>
          <w:sz w:val="28"/>
          <w:szCs w:val="28"/>
          <w:lang w:val="kk-KZ"/>
        </w:rPr>
        <w:t xml:space="preserve">салығын төлеуші </w:t>
      </w:r>
      <w:r w:rsidRPr="00826765">
        <w:rPr>
          <w:rFonts w:ascii="Times New Roman" w:hAnsi="Times New Roman"/>
          <w:bCs/>
          <w:sz w:val="28"/>
          <w:szCs w:val="28"/>
          <w:lang w:val="kk-KZ"/>
        </w:rPr>
        <w:t xml:space="preserve">ретінде тіркеу есебінде тұрған басқа </w:t>
      </w:r>
      <w:r w:rsidR="00066938" w:rsidRPr="00826765">
        <w:rPr>
          <w:rFonts w:ascii="Times New Roman" w:hAnsi="Times New Roman"/>
          <w:bCs/>
          <w:sz w:val="28"/>
          <w:szCs w:val="28"/>
          <w:lang w:val="kk-KZ"/>
        </w:rPr>
        <w:t>дара кәсіпкердің</w:t>
      </w:r>
      <w:r w:rsidRPr="00826765">
        <w:rPr>
          <w:rFonts w:ascii="Times New Roman" w:hAnsi="Times New Roman"/>
          <w:bCs/>
          <w:sz w:val="28"/>
          <w:szCs w:val="28"/>
          <w:lang w:val="kk-KZ"/>
        </w:rPr>
        <w:t xml:space="preserve"> пайдасына заңды тұлғалар немесе заңды тұлғалар </w:t>
      </w:r>
      <w:r w:rsidR="00066938" w:rsidRPr="00826765">
        <w:rPr>
          <w:rFonts w:ascii="Times New Roman" w:hAnsi="Times New Roman"/>
          <w:bCs/>
          <w:sz w:val="28"/>
          <w:szCs w:val="28"/>
          <w:lang w:val="kk-KZ"/>
        </w:rPr>
        <w:br/>
      </w:r>
      <w:r w:rsidRPr="00826765">
        <w:rPr>
          <w:rFonts w:ascii="Times New Roman" w:hAnsi="Times New Roman"/>
          <w:bCs/>
          <w:sz w:val="28"/>
          <w:szCs w:val="28"/>
          <w:lang w:val="kk-KZ"/>
        </w:rPr>
        <w:t xml:space="preserve">қолма-қол ақшасыз </w:t>
      </w:r>
      <w:r w:rsidR="00416E8B" w:rsidRPr="00826765">
        <w:rPr>
          <w:rFonts w:ascii="Times New Roman" w:hAnsi="Times New Roman"/>
          <w:bCs/>
          <w:sz w:val="28"/>
          <w:szCs w:val="28"/>
          <w:lang w:val="kk-KZ"/>
        </w:rPr>
        <w:t>тәртіппен ғана жүзеге асырады.»;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10-1-тармақпен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«10-1. Банктер </w:t>
      </w:r>
      <w:r w:rsidR="00E47EDF" w:rsidRPr="00826765">
        <w:rPr>
          <w:rFonts w:ascii="Times New Roman" w:hAnsi="Times New Roman"/>
          <w:bCs/>
          <w:sz w:val="28"/>
          <w:szCs w:val="28"/>
          <w:lang w:val="kk-KZ"/>
        </w:rPr>
        <w:t xml:space="preserve">мемлекеттік кіріс органдарына </w:t>
      </w:r>
      <w:r w:rsidRPr="00826765">
        <w:rPr>
          <w:rFonts w:ascii="Times New Roman" w:hAnsi="Times New Roman"/>
          <w:bCs/>
          <w:sz w:val="28"/>
          <w:szCs w:val="28"/>
          <w:lang w:val="kk-KZ"/>
        </w:rPr>
        <w:t xml:space="preserve">«электрондық үкіметтің» төлем шлюзі арқылы </w:t>
      </w:r>
      <w:r w:rsidR="00AC0621" w:rsidRPr="00826765">
        <w:rPr>
          <w:rFonts w:ascii="Times New Roman" w:hAnsi="Times New Roman"/>
          <w:bCs/>
          <w:sz w:val="28"/>
          <w:szCs w:val="28"/>
          <w:lang w:val="kk-KZ"/>
        </w:rPr>
        <w:t xml:space="preserve">қосылған құн салығын есепке алуға арналған </w:t>
      </w:r>
      <w:r w:rsidRPr="00826765">
        <w:rPr>
          <w:rFonts w:ascii="Times New Roman" w:hAnsi="Times New Roman"/>
          <w:bCs/>
          <w:sz w:val="28"/>
          <w:szCs w:val="28"/>
          <w:lang w:val="kk-KZ"/>
        </w:rPr>
        <w:t>ағымдағы</w:t>
      </w:r>
      <w:r w:rsidR="00995FFD" w:rsidRPr="00826765">
        <w:rPr>
          <w:rFonts w:ascii="Times New Roman" w:hAnsi="Times New Roman"/>
          <w:bCs/>
          <w:sz w:val="28"/>
          <w:szCs w:val="28"/>
          <w:lang w:val="kk-KZ"/>
        </w:rPr>
        <w:t xml:space="preserve"> </w:t>
      </w:r>
      <w:r w:rsidRPr="00826765">
        <w:rPr>
          <w:rFonts w:ascii="Times New Roman" w:hAnsi="Times New Roman"/>
          <w:bCs/>
          <w:sz w:val="28"/>
          <w:szCs w:val="28"/>
          <w:lang w:val="kk-KZ"/>
        </w:rPr>
        <w:t>шоттар</w:t>
      </w:r>
      <w:r w:rsidR="00995FFD"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иеле</w:t>
      </w:r>
      <w:r w:rsidR="0066466A" w:rsidRPr="00826765">
        <w:rPr>
          <w:rFonts w:ascii="Times New Roman" w:hAnsi="Times New Roman"/>
          <w:bCs/>
          <w:sz w:val="28"/>
          <w:szCs w:val="28"/>
          <w:lang w:val="kk-KZ"/>
        </w:rPr>
        <w:t>нушіле</w:t>
      </w:r>
      <w:r w:rsidRPr="00826765">
        <w:rPr>
          <w:rFonts w:ascii="Times New Roman" w:hAnsi="Times New Roman"/>
          <w:bCs/>
          <w:sz w:val="28"/>
          <w:szCs w:val="28"/>
          <w:lang w:val="kk-KZ"/>
        </w:rPr>
        <w:t>р туралы мәліметтер</w:t>
      </w:r>
      <w:r w:rsidR="0066466A" w:rsidRPr="00826765">
        <w:rPr>
          <w:rFonts w:ascii="Times New Roman" w:hAnsi="Times New Roman"/>
          <w:bCs/>
          <w:sz w:val="28"/>
          <w:szCs w:val="28"/>
          <w:lang w:val="kk-KZ"/>
        </w:rPr>
        <w:t>ді</w:t>
      </w:r>
      <w:r w:rsidRPr="00826765">
        <w:rPr>
          <w:rFonts w:ascii="Times New Roman" w:hAnsi="Times New Roman"/>
          <w:bCs/>
          <w:sz w:val="28"/>
          <w:szCs w:val="28"/>
          <w:lang w:val="kk-KZ"/>
        </w:rPr>
        <w:t>,</w:t>
      </w:r>
      <w:r w:rsidR="0066466A" w:rsidRPr="00826765">
        <w:rPr>
          <w:rFonts w:ascii="Times New Roman" w:hAnsi="Times New Roman"/>
          <w:bCs/>
          <w:sz w:val="28"/>
          <w:szCs w:val="28"/>
          <w:lang w:val="kk-KZ"/>
        </w:rPr>
        <w:t xml:space="preserve"> оларды</w:t>
      </w:r>
      <w:r w:rsidR="00AC0621" w:rsidRPr="00826765">
        <w:rPr>
          <w:rFonts w:ascii="Times New Roman" w:hAnsi="Times New Roman"/>
          <w:bCs/>
          <w:sz w:val="28"/>
          <w:szCs w:val="28"/>
          <w:lang w:val="kk-KZ"/>
        </w:rPr>
        <w:t>ң</w:t>
      </w:r>
      <w:r w:rsidRPr="00826765">
        <w:rPr>
          <w:rFonts w:ascii="Times New Roman" w:hAnsi="Times New Roman"/>
          <w:bCs/>
          <w:sz w:val="28"/>
          <w:szCs w:val="28"/>
          <w:lang w:val="kk-KZ"/>
        </w:rPr>
        <w:t xml:space="preserve"> аш</w:t>
      </w:r>
      <w:r w:rsidR="00AC0621" w:rsidRPr="00826765">
        <w:rPr>
          <w:rFonts w:ascii="Times New Roman" w:hAnsi="Times New Roman"/>
          <w:bCs/>
          <w:sz w:val="28"/>
          <w:szCs w:val="28"/>
          <w:lang w:val="kk-KZ"/>
        </w:rPr>
        <w:t>ылуы</w:t>
      </w:r>
      <w:r w:rsidRPr="00826765">
        <w:rPr>
          <w:rFonts w:ascii="Times New Roman" w:hAnsi="Times New Roman"/>
          <w:bCs/>
          <w:sz w:val="28"/>
          <w:szCs w:val="28"/>
          <w:lang w:val="kk-KZ"/>
        </w:rPr>
        <w:t xml:space="preserve"> және жаб</w:t>
      </w:r>
      <w:r w:rsidR="00AC0621" w:rsidRPr="00826765">
        <w:rPr>
          <w:rFonts w:ascii="Times New Roman" w:hAnsi="Times New Roman"/>
          <w:bCs/>
          <w:sz w:val="28"/>
          <w:szCs w:val="28"/>
          <w:lang w:val="kk-KZ"/>
        </w:rPr>
        <w:t>ылуы</w:t>
      </w:r>
      <w:r w:rsidRPr="00826765">
        <w:rPr>
          <w:rFonts w:ascii="Times New Roman" w:hAnsi="Times New Roman"/>
          <w:bCs/>
          <w:sz w:val="28"/>
          <w:szCs w:val="28"/>
          <w:lang w:val="kk-KZ"/>
        </w:rPr>
        <w:t xml:space="preserve">, жүзеге асырылған төлемдер және (немесе) ақша аударымдары, сондай-ақ осындай шоттар бойынша ақша </w:t>
      </w:r>
      <w:r w:rsidR="00995FFD" w:rsidRPr="00826765">
        <w:rPr>
          <w:rFonts w:ascii="Times New Roman" w:hAnsi="Times New Roman"/>
          <w:bCs/>
          <w:sz w:val="28"/>
          <w:szCs w:val="28"/>
          <w:lang w:val="kk-KZ"/>
        </w:rPr>
        <w:t>қалдықтары мен</w:t>
      </w:r>
      <w:r w:rsidRPr="00826765">
        <w:rPr>
          <w:rFonts w:ascii="Times New Roman" w:hAnsi="Times New Roman"/>
          <w:bCs/>
          <w:sz w:val="28"/>
          <w:szCs w:val="28"/>
          <w:lang w:val="kk-KZ"/>
        </w:rPr>
        <w:t xml:space="preserve"> </w:t>
      </w:r>
      <w:r w:rsidR="00995FFD" w:rsidRPr="00826765">
        <w:rPr>
          <w:rFonts w:ascii="Times New Roman" w:hAnsi="Times New Roman"/>
          <w:bCs/>
          <w:sz w:val="28"/>
          <w:szCs w:val="28"/>
          <w:lang w:val="kk-KZ"/>
        </w:rPr>
        <w:t xml:space="preserve">қозғалысы </w:t>
      </w:r>
      <w:r w:rsidRPr="00826765">
        <w:rPr>
          <w:rFonts w:ascii="Times New Roman" w:hAnsi="Times New Roman"/>
          <w:bCs/>
          <w:sz w:val="28"/>
          <w:szCs w:val="28"/>
          <w:lang w:val="kk-KZ"/>
        </w:rPr>
        <w:t>туралы ақпаратты беред</w:t>
      </w:r>
      <w:r w:rsidR="00C77FDA" w:rsidRPr="00826765">
        <w:rPr>
          <w:rFonts w:ascii="Times New Roman" w:hAnsi="Times New Roman"/>
          <w:bCs/>
          <w:sz w:val="28"/>
          <w:szCs w:val="28"/>
          <w:lang w:val="kk-KZ"/>
        </w:rPr>
        <w:t>і.».</w:t>
      </w:r>
    </w:p>
    <w:p w:rsidR="0046382F" w:rsidRPr="00826765" w:rsidRDefault="0046382F" w:rsidP="00346586">
      <w:pPr>
        <w:spacing w:after="0" w:line="240" w:lineRule="auto"/>
        <w:ind w:firstLine="851"/>
        <w:jc w:val="both"/>
        <w:rPr>
          <w:rFonts w:ascii="Times New Roman" w:hAnsi="Times New Roman"/>
          <w:bCs/>
          <w:sz w:val="28"/>
          <w:szCs w:val="28"/>
          <w:lang w:val="kk-KZ"/>
        </w:rPr>
      </w:pPr>
    </w:p>
    <w:p w:rsidR="005929C7" w:rsidRPr="00826765" w:rsidRDefault="00365BF7" w:rsidP="005929C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A431B8" w:rsidRPr="00826765">
        <w:rPr>
          <w:rFonts w:ascii="Times New Roman" w:hAnsi="Times New Roman"/>
          <w:bCs/>
          <w:sz w:val="28"/>
          <w:szCs w:val="28"/>
          <w:lang w:val="kk-KZ"/>
        </w:rPr>
        <w:t>4</w:t>
      </w:r>
      <w:r w:rsidR="005929C7" w:rsidRPr="00826765">
        <w:rPr>
          <w:rFonts w:ascii="Times New Roman" w:hAnsi="Times New Roman"/>
          <w:bCs/>
          <w:sz w:val="28"/>
          <w:szCs w:val="28"/>
          <w:lang w:val="kk-KZ"/>
        </w:rPr>
        <w:t>. «Коллекторлық қызмет туралы» 2017 жылғы 6 мамырдағы Қазақстан Республикасының Заңына (Қазақстан Республикасы Парламентінің Жаршысы,</w:t>
      </w:r>
      <w:r w:rsidR="005929C7" w:rsidRPr="00826765">
        <w:rPr>
          <w:rFonts w:ascii="Times New Roman" w:hAnsi="Times New Roman"/>
          <w:sz w:val="28"/>
          <w:szCs w:val="28"/>
          <w:lang w:val="kk-KZ"/>
        </w:rPr>
        <w:t xml:space="preserve"> 2017 ж., № 9, 20</w:t>
      </w:r>
      <w:r w:rsidR="005929C7" w:rsidRPr="00826765">
        <w:rPr>
          <w:rFonts w:ascii="Times New Roman" w:hAnsi="Times New Roman"/>
          <w:bCs/>
          <w:sz w:val="28"/>
          <w:szCs w:val="28"/>
          <w:lang w:val="kk-KZ"/>
        </w:rPr>
        <w:t>-құжат):</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15-баптың 1-тармағы мынадай мазмұндағы 11-1) тармақшамен толықтырылсын: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«11-1) талап ету құқығын басқаға беру </w:t>
      </w:r>
      <w:r w:rsidR="00706CBB" w:rsidRPr="00826765">
        <w:rPr>
          <w:rFonts w:ascii="Times New Roman" w:hAnsi="Times New Roman"/>
          <w:bCs/>
          <w:sz w:val="28"/>
          <w:szCs w:val="28"/>
          <w:lang w:val="kk-KZ"/>
        </w:rPr>
        <w:t xml:space="preserve">шарттары </w:t>
      </w:r>
      <w:r w:rsidRPr="00826765">
        <w:rPr>
          <w:rFonts w:ascii="Times New Roman" w:hAnsi="Times New Roman"/>
          <w:bCs/>
          <w:sz w:val="28"/>
          <w:szCs w:val="28"/>
          <w:lang w:val="kk-KZ"/>
        </w:rPr>
        <w:t xml:space="preserve">бойынша мәліметтерді өзінің </w:t>
      </w:r>
      <w:r w:rsidR="00064B57" w:rsidRPr="00826765">
        <w:rPr>
          <w:rFonts w:ascii="Times New Roman" w:hAnsi="Times New Roman"/>
          <w:bCs/>
          <w:sz w:val="28"/>
          <w:szCs w:val="28"/>
          <w:lang w:val="kk-KZ"/>
        </w:rPr>
        <w:t xml:space="preserve">тұрған </w:t>
      </w:r>
      <w:r w:rsidR="004D075B" w:rsidRPr="00826765">
        <w:rPr>
          <w:rFonts w:ascii="Times New Roman" w:hAnsi="Times New Roman"/>
          <w:bCs/>
          <w:sz w:val="28"/>
          <w:szCs w:val="28"/>
          <w:lang w:val="kk-KZ"/>
        </w:rPr>
        <w:t xml:space="preserve">жеріндегі </w:t>
      </w:r>
      <w:r w:rsidRPr="00826765">
        <w:rPr>
          <w:rFonts w:ascii="Times New Roman" w:hAnsi="Times New Roman"/>
          <w:bCs/>
          <w:sz w:val="28"/>
          <w:szCs w:val="28"/>
          <w:lang w:val="kk-KZ"/>
        </w:rPr>
        <w:t>мемлекеттік кіріс органдарына салықт</w:t>
      </w:r>
      <w:r w:rsidR="00706CBB" w:rsidRPr="00826765">
        <w:rPr>
          <w:rFonts w:ascii="Times New Roman" w:hAnsi="Times New Roman"/>
          <w:bCs/>
          <w:sz w:val="28"/>
          <w:szCs w:val="28"/>
          <w:lang w:val="kk-KZ"/>
        </w:rPr>
        <w:t>ард</w:t>
      </w:r>
      <w:r w:rsidRPr="00826765">
        <w:rPr>
          <w:rFonts w:ascii="Times New Roman" w:hAnsi="Times New Roman"/>
          <w:bCs/>
          <w:sz w:val="28"/>
          <w:szCs w:val="28"/>
          <w:lang w:val="kk-KZ"/>
        </w:rPr>
        <w:t>ың және бюджетке төленетін бас</w:t>
      </w:r>
      <w:r w:rsidR="00706CBB" w:rsidRPr="00826765">
        <w:rPr>
          <w:rFonts w:ascii="Times New Roman" w:hAnsi="Times New Roman"/>
          <w:bCs/>
          <w:sz w:val="28"/>
          <w:szCs w:val="28"/>
          <w:lang w:val="kk-KZ"/>
        </w:rPr>
        <w:t xml:space="preserve">қа да міндетті төлемдердің </w:t>
      </w:r>
      <w:r w:rsidR="00384726" w:rsidRPr="00826765">
        <w:rPr>
          <w:rFonts w:ascii="Times New Roman" w:hAnsi="Times New Roman"/>
          <w:bCs/>
          <w:sz w:val="28"/>
          <w:szCs w:val="28"/>
          <w:lang w:val="kk-KZ"/>
        </w:rPr>
        <w:br/>
      </w:r>
      <w:r w:rsidR="00706CBB" w:rsidRPr="00826765">
        <w:rPr>
          <w:rFonts w:ascii="Times New Roman" w:hAnsi="Times New Roman"/>
          <w:bCs/>
          <w:sz w:val="28"/>
          <w:szCs w:val="28"/>
          <w:lang w:val="kk-KZ"/>
        </w:rPr>
        <w:t xml:space="preserve">түсуін </w:t>
      </w:r>
      <w:r w:rsidRPr="00826765">
        <w:rPr>
          <w:rFonts w:ascii="Times New Roman" w:hAnsi="Times New Roman"/>
          <w:bCs/>
          <w:sz w:val="28"/>
          <w:szCs w:val="28"/>
          <w:lang w:val="kk-KZ"/>
        </w:rPr>
        <w:t>қамтамасыз ету саласын</w:t>
      </w:r>
      <w:r w:rsidR="00706CBB" w:rsidRPr="00826765">
        <w:rPr>
          <w:rFonts w:ascii="Times New Roman" w:hAnsi="Times New Roman"/>
          <w:bCs/>
          <w:sz w:val="28"/>
          <w:szCs w:val="28"/>
          <w:lang w:val="kk-KZ"/>
        </w:rPr>
        <w:t>дағы</w:t>
      </w:r>
      <w:r w:rsidRPr="00826765">
        <w:rPr>
          <w:rFonts w:ascii="Times New Roman" w:hAnsi="Times New Roman"/>
          <w:bCs/>
          <w:sz w:val="28"/>
          <w:szCs w:val="28"/>
          <w:lang w:val="kk-KZ"/>
        </w:rPr>
        <w:t xml:space="preserve"> </w:t>
      </w:r>
      <w:r w:rsidR="00706CBB" w:rsidRPr="00826765">
        <w:rPr>
          <w:rFonts w:ascii="Times New Roman" w:hAnsi="Times New Roman"/>
          <w:bCs/>
          <w:sz w:val="28"/>
          <w:szCs w:val="28"/>
          <w:lang w:val="kk-KZ"/>
        </w:rPr>
        <w:t>басшылықты</w:t>
      </w:r>
      <w:r w:rsidRPr="00826765">
        <w:rPr>
          <w:rFonts w:ascii="Times New Roman" w:hAnsi="Times New Roman"/>
          <w:bCs/>
          <w:sz w:val="28"/>
          <w:szCs w:val="28"/>
          <w:lang w:val="kk-KZ"/>
        </w:rPr>
        <w:t xml:space="preserve"> </w:t>
      </w:r>
      <w:r w:rsidR="00C67D79" w:rsidRPr="00826765">
        <w:rPr>
          <w:rFonts w:ascii="Times New Roman" w:hAnsi="Times New Roman"/>
          <w:bCs/>
          <w:sz w:val="28"/>
          <w:szCs w:val="28"/>
          <w:lang w:val="kk-KZ"/>
        </w:rPr>
        <w:t xml:space="preserve">жүзеге асыратын </w:t>
      </w:r>
      <w:r w:rsidR="00384726" w:rsidRPr="00826765">
        <w:rPr>
          <w:rFonts w:ascii="Times New Roman" w:hAnsi="Times New Roman"/>
          <w:bCs/>
          <w:sz w:val="28"/>
          <w:szCs w:val="28"/>
          <w:lang w:val="kk-KZ"/>
        </w:rPr>
        <w:br/>
      </w:r>
      <w:r w:rsidRPr="00826765">
        <w:rPr>
          <w:rFonts w:ascii="Times New Roman" w:hAnsi="Times New Roman"/>
          <w:bCs/>
          <w:sz w:val="28"/>
          <w:szCs w:val="28"/>
          <w:lang w:val="kk-KZ"/>
        </w:rPr>
        <w:t xml:space="preserve">уәкілетті мемлекеттік орган </w:t>
      </w:r>
      <w:r w:rsidR="00CB50F7" w:rsidRPr="00826765">
        <w:rPr>
          <w:rFonts w:ascii="Times New Roman" w:hAnsi="Times New Roman"/>
          <w:bCs/>
          <w:sz w:val="28"/>
          <w:szCs w:val="28"/>
          <w:lang w:val="kk-KZ"/>
        </w:rPr>
        <w:t xml:space="preserve">уәкілетті органмен келісу бойынша </w:t>
      </w:r>
      <w:r w:rsidRPr="00826765">
        <w:rPr>
          <w:rFonts w:ascii="Times New Roman" w:hAnsi="Times New Roman"/>
          <w:bCs/>
          <w:sz w:val="28"/>
          <w:szCs w:val="28"/>
          <w:lang w:val="kk-KZ"/>
        </w:rPr>
        <w:t xml:space="preserve">белгілеген нысан бойынша тоқсаннан кейiнгi айдың </w:t>
      </w:r>
      <w:r w:rsidR="007B33EF" w:rsidRPr="00826765">
        <w:rPr>
          <w:rFonts w:ascii="Times New Roman" w:hAnsi="Times New Roman"/>
          <w:bCs/>
          <w:sz w:val="28"/>
          <w:szCs w:val="28"/>
          <w:lang w:val="kk-KZ"/>
        </w:rPr>
        <w:t>25-</w:t>
      </w:r>
      <w:r w:rsidRPr="00826765">
        <w:rPr>
          <w:rFonts w:ascii="Times New Roman" w:hAnsi="Times New Roman"/>
          <w:bCs/>
          <w:sz w:val="28"/>
          <w:szCs w:val="28"/>
          <w:lang w:val="kk-KZ"/>
        </w:rPr>
        <w:t xml:space="preserve">күнінен кешiктiрмей </w:t>
      </w:r>
      <w:r w:rsidR="007B33EF" w:rsidRPr="00826765">
        <w:rPr>
          <w:rFonts w:ascii="Times New Roman" w:hAnsi="Times New Roman"/>
          <w:bCs/>
          <w:sz w:val="28"/>
          <w:szCs w:val="28"/>
          <w:lang w:val="kk-KZ"/>
        </w:rPr>
        <w:t>ұсынуға</w:t>
      </w:r>
      <w:r w:rsidR="000D6621"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737E68" w:rsidRPr="00826765" w:rsidRDefault="00737E68" w:rsidP="00346586">
      <w:pPr>
        <w:spacing w:after="0" w:line="240" w:lineRule="auto"/>
        <w:ind w:firstLine="851"/>
        <w:jc w:val="both"/>
        <w:rPr>
          <w:rFonts w:ascii="Times New Roman" w:hAnsi="Times New Roman"/>
          <w:bCs/>
          <w:sz w:val="28"/>
          <w:szCs w:val="28"/>
          <w:lang w:val="kk-KZ"/>
        </w:rPr>
      </w:pPr>
    </w:p>
    <w:p w:rsidR="005929C7" w:rsidRPr="00826765" w:rsidRDefault="005929C7" w:rsidP="005929C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A431B8" w:rsidRPr="00826765">
        <w:rPr>
          <w:rFonts w:ascii="Times New Roman" w:hAnsi="Times New Roman"/>
          <w:bCs/>
          <w:sz w:val="28"/>
          <w:szCs w:val="28"/>
          <w:lang w:val="kk-KZ"/>
        </w:rPr>
        <w:t>5</w:t>
      </w:r>
      <w:r w:rsidRPr="00826765">
        <w:rPr>
          <w:rFonts w:ascii="Times New Roman" w:hAnsi="Times New Roman"/>
          <w:bCs/>
          <w:sz w:val="28"/>
          <w:szCs w:val="28"/>
          <w:lang w:val="kk-KZ"/>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w:t>
      </w:r>
      <w:r w:rsidR="00074B70" w:rsidRPr="00826765">
        <w:rPr>
          <w:rFonts w:ascii="Times New Roman" w:hAnsi="Times New Roman"/>
          <w:bCs/>
          <w:sz w:val="28"/>
          <w:szCs w:val="28"/>
          <w:lang w:val="kk-KZ"/>
        </w:rPr>
        <w:t>(</w:t>
      </w:r>
      <w:r w:rsidRPr="00826765">
        <w:rPr>
          <w:rFonts w:ascii="Times New Roman" w:hAnsi="Times New Roman"/>
          <w:bCs/>
          <w:sz w:val="28"/>
          <w:szCs w:val="28"/>
          <w:lang w:val="kk-KZ"/>
        </w:rPr>
        <w:t>Қазақстан Республикасы Парламентінің Жаршысы,</w:t>
      </w:r>
      <w:r w:rsidRPr="00826765">
        <w:rPr>
          <w:rFonts w:ascii="Times New Roman" w:hAnsi="Times New Roman"/>
          <w:sz w:val="28"/>
          <w:szCs w:val="28"/>
          <w:lang w:val="kk-KZ"/>
        </w:rPr>
        <w:t xml:space="preserve"> 2017 ж., № 13, 45</w:t>
      </w:r>
      <w:r w:rsidRPr="00826765">
        <w:rPr>
          <w:rFonts w:ascii="Times New Roman" w:hAnsi="Times New Roman"/>
          <w:bCs/>
          <w:sz w:val="28"/>
          <w:szCs w:val="28"/>
          <w:lang w:val="kk-KZ"/>
        </w:rPr>
        <w:t>-құжат):</w:t>
      </w:r>
    </w:p>
    <w:p w:rsidR="0007411C" w:rsidRPr="00826765" w:rsidRDefault="00737E68" w:rsidP="0007411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w:t>
      </w:r>
      <w:r w:rsidR="0007411C" w:rsidRPr="00826765">
        <w:rPr>
          <w:rFonts w:ascii="Times New Roman" w:hAnsi="Times New Roman"/>
          <w:bCs/>
          <w:sz w:val="28"/>
          <w:szCs w:val="28"/>
          <w:lang w:val="kk-KZ"/>
        </w:rPr>
        <w:t>1-бапта:</w:t>
      </w:r>
    </w:p>
    <w:p w:rsidR="0007411C" w:rsidRPr="00826765" w:rsidRDefault="0007411C" w:rsidP="0007411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4-тармақтың 9) тармақшасының тоғызыншы және он бірінші абзацтары мынадай редакцияда жазылсын:</w:t>
      </w:r>
    </w:p>
    <w:p w:rsidR="0007411C" w:rsidRPr="00826765" w:rsidRDefault="0007411C" w:rsidP="0007411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Денсаулық сақтау субъектілерінің көрсетілетін қызметтеріне ақы төлеу медициналық көрсетілетін қызметтердің сапасы мен көлемі бойынша шарттық міндеттемелер мониторингінің нәтижелері ескеріле отырып, уәкілетті орган айқындайтын тәртіппен жүргізіледі.»;</w:t>
      </w:r>
    </w:p>
    <w:p w:rsidR="0007411C" w:rsidRPr="00826765" w:rsidRDefault="0007411C" w:rsidP="0007411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Дәрілік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қызметтердің құнын төлеуді бюджеттік </w:t>
      </w:r>
      <w:r w:rsidRPr="00826765">
        <w:rPr>
          <w:rFonts w:ascii="Times New Roman" w:hAnsi="Times New Roman"/>
          <w:bCs/>
          <w:sz w:val="28"/>
          <w:szCs w:val="28"/>
          <w:lang w:val="kk-KZ"/>
        </w:rPr>
        <w:lastRenderedPageBreak/>
        <w:t>бағдарламалардың әкімшілері немесе әлеуметтік медициналық сақтандыру қоры уәкілетті орган айқындайтын тәртіппен жүзеге асырады.»;</w:t>
      </w:r>
    </w:p>
    <w:p w:rsidR="0007411C" w:rsidRPr="00826765" w:rsidRDefault="0007411C" w:rsidP="0007411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10-тармақ алып тасталсын;</w:t>
      </w:r>
    </w:p>
    <w:p w:rsidR="00BA2697" w:rsidRPr="00826765" w:rsidRDefault="00BA2697" w:rsidP="0007411C">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2-бапта:</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үшінші және төртінші абзацтар мынадай редакцияда жазылсын:</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«2018 жылғы 1 қаңтардан бастап қолданысқа енгізілетін 1-баптың </w:t>
      </w:r>
      <w:r w:rsidR="00D95AB0" w:rsidRPr="00826765">
        <w:rPr>
          <w:rFonts w:ascii="Times New Roman" w:hAnsi="Times New Roman"/>
          <w:bCs/>
          <w:sz w:val="28"/>
          <w:szCs w:val="28"/>
          <w:lang w:val="kk-KZ"/>
        </w:rPr>
        <w:br/>
      </w:r>
      <w:r w:rsidRPr="00826765">
        <w:rPr>
          <w:rFonts w:ascii="Times New Roman" w:hAnsi="Times New Roman"/>
          <w:bCs/>
          <w:sz w:val="28"/>
          <w:szCs w:val="28"/>
          <w:lang w:val="kk-KZ"/>
        </w:rPr>
        <w:t xml:space="preserve">4-тармағы 2) тармақшасының он үшінші абзацын, </w:t>
      </w:r>
      <w:r w:rsidR="00C7327E" w:rsidRPr="00826765">
        <w:rPr>
          <w:rFonts w:ascii="Times New Roman" w:hAnsi="Times New Roman"/>
          <w:bCs/>
          <w:sz w:val="28"/>
          <w:szCs w:val="28"/>
          <w:lang w:val="kk-KZ"/>
        </w:rPr>
        <w:t>5) тармақшасының бесінші абзацын,</w:t>
      </w:r>
      <w:r w:rsidR="00C7327E" w:rsidRPr="00826765">
        <w:rPr>
          <w:bCs/>
          <w:sz w:val="24"/>
          <w:szCs w:val="24"/>
          <w:lang w:val="kk-KZ"/>
        </w:rPr>
        <w:t xml:space="preserve"> </w:t>
      </w:r>
      <w:r w:rsidRPr="00826765">
        <w:rPr>
          <w:rFonts w:ascii="Times New Roman" w:hAnsi="Times New Roman"/>
          <w:bCs/>
          <w:sz w:val="28"/>
          <w:szCs w:val="28"/>
          <w:lang w:val="kk-KZ"/>
        </w:rPr>
        <w:t xml:space="preserve">7) тармақшасын, 9) тармақшасының екінші – төртінші, жетінші – он бірінші абзацтарын, 10) тармақшасының алтыншы абзацын, </w:t>
      </w:r>
      <w:r w:rsidR="001B2FF8" w:rsidRPr="00826765">
        <w:rPr>
          <w:rFonts w:ascii="Times New Roman" w:hAnsi="Times New Roman"/>
          <w:bCs/>
          <w:sz w:val="28"/>
          <w:szCs w:val="28"/>
          <w:lang w:val="kk-KZ"/>
        </w:rPr>
        <w:br/>
      </w:r>
      <w:r w:rsidRPr="00826765">
        <w:rPr>
          <w:rFonts w:ascii="Times New Roman" w:hAnsi="Times New Roman"/>
          <w:bCs/>
          <w:sz w:val="28"/>
          <w:szCs w:val="28"/>
          <w:lang w:val="kk-KZ"/>
        </w:rPr>
        <w:t>15) тармақшасының алтыншы, жетінші және сегізінші абзацтарын, 18-тармағы 17) тармақшасының оныншы – он үшінші абзацтарын;</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2020 жылғы 1 қаңтардан бастап қолданысқа енгізілетін 1-баптың </w:t>
      </w:r>
      <w:r w:rsidR="00557A27" w:rsidRPr="00826765">
        <w:rPr>
          <w:rFonts w:ascii="Times New Roman" w:hAnsi="Times New Roman"/>
          <w:bCs/>
          <w:sz w:val="28"/>
          <w:szCs w:val="28"/>
          <w:lang w:val="kk-KZ"/>
        </w:rPr>
        <w:br/>
      </w:r>
      <w:r w:rsidRPr="00826765">
        <w:rPr>
          <w:rFonts w:ascii="Times New Roman" w:hAnsi="Times New Roman"/>
          <w:bCs/>
          <w:sz w:val="28"/>
          <w:szCs w:val="28"/>
          <w:lang w:val="kk-KZ"/>
        </w:rPr>
        <w:t>2-тармағының 1) тармақшасын, 4-тармағы</w:t>
      </w:r>
      <w:r w:rsidR="00346C37" w:rsidRPr="00826765">
        <w:rPr>
          <w:rFonts w:ascii="Times New Roman" w:hAnsi="Times New Roman"/>
          <w:bCs/>
          <w:sz w:val="28"/>
          <w:szCs w:val="28"/>
          <w:lang w:val="kk-KZ"/>
        </w:rPr>
        <w:t xml:space="preserve"> 5) тармақшасының оныншы абзацын,</w:t>
      </w:r>
      <w:r w:rsidR="00346C37" w:rsidRPr="00826765">
        <w:rPr>
          <w:bCs/>
          <w:sz w:val="24"/>
          <w:szCs w:val="24"/>
          <w:lang w:val="kk-KZ"/>
        </w:rPr>
        <w:t xml:space="preserve"> </w:t>
      </w:r>
      <w:r w:rsidR="00B31440" w:rsidRPr="00826765">
        <w:rPr>
          <w:rFonts w:ascii="Times New Roman" w:hAnsi="Times New Roman"/>
          <w:bCs/>
          <w:sz w:val="28"/>
          <w:szCs w:val="28"/>
          <w:lang w:val="kk-KZ"/>
        </w:rPr>
        <w:t>9) тармақшасының бесінші және</w:t>
      </w:r>
      <w:r w:rsidRPr="00826765">
        <w:rPr>
          <w:rFonts w:ascii="Times New Roman" w:hAnsi="Times New Roman"/>
          <w:bCs/>
          <w:sz w:val="28"/>
          <w:szCs w:val="28"/>
          <w:lang w:val="kk-KZ"/>
        </w:rPr>
        <w:t xml:space="preserve"> алтыншы абзацтарын, </w:t>
      </w:r>
      <w:r w:rsidR="00346C37" w:rsidRPr="00826765">
        <w:rPr>
          <w:rFonts w:ascii="Times New Roman" w:hAnsi="Times New Roman"/>
          <w:bCs/>
          <w:sz w:val="28"/>
          <w:szCs w:val="28"/>
          <w:lang w:val="kk-KZ"/>
        </w:rPr>
        <w:br/>
      </w:r>
      <w:r w:rsidRPr="00826765">
        <w:rPr>
          <w:rFonts w:ascii="Times New Roman" w:hAnsi="Times New Roman"/>
          <w:bCs/>
          <w:sz w:val="28"/>
          <w:szCs w:val="28"/>
          <w:lang w:val="kk-KZ"/>
        </w:rPr>
        <w:t xml:space="preserve">15) тармақшасының екінші, үшінші, төртінші және бесінші абзацтарын, </w:t>
      </w:r>
      <w:r w:rsidR="00346C37" w:rsidRPr="00826765">
        <w:rPr>
          <w:rFonts w:ascii="Times New Roman" w:hAnsi="Times New Roman"/>
          <w:bCs/>
          <w:sz w:val="28"/>
          <w:szCs w:val="28"/>
          <w:lang w:val="kk-KZ"/>
        </w:rPr>
        <w:br/>
      </w:r>
      <w:r w:rsidRPr="00826765">
        <w:rPr>
          <w:rFonts w:ascii="Times New Roman" w:hAnsi="Times New Roman"/>
          <w:bCs/>
          <w:sz w:val="28"/>
          <w:szCs w:val="28"/>
          <w:lang w:val="kk-KZ"/>
        </w:rPr>
        <w:t>17) және 19) тармақшаларын, 6, 8, 9, 11, 12, 14, 15, 16 және 17-тармақтарын;»;</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мынадай мазмұндағы екінші және үшінші бөліктермен толықтырылсын:</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Заңның 4-тармағы 6) тармақшасының екінші және төртінші абзацтары 2018 жылғы 1 қаңтардан бастап 2020 жылғы 1 қаңтарға дейінгі кезеңде мынадай:</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Қазақстан Республикасы азаматтарының, оралмандардың, </w:t>
      </w:r>
      <w:r w:rsidR="00D51859" w:rsidRPr="00826765">
        <w:rPr>
          <w:rFonts w:ascii="Times New Roman" w:hAnsi="Times New Roman"/>
          <w:bCs/>
          <w:sz w:val="28"/>
          <w:szCs w:val="28"/>
          <w:lang w:val="kk-KZ"/>
        </w:rPr>
        <w:br/>
      </w:r>
      <w:r w:rsidRPr="00826765">
        <w:rPr>
          <w:rFonts w:ascii="Times New Roman" w:hAnsi="Times New Roman"/>
          <w:bCs/>
          <w:sz w:val="28"/>
          <w:szCs w:val="28"/>
          <w:lang w:val="kk-KZ"/>
        </w:rPr>
        <w:t>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құқығын іске асыруын қамтамасыз етеді;»;</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«14) тегін медициналық көмектің кепілдік берілген көлемі шеңберінде дәрілік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 деген редакцияда қолданылады деп белгіленіп, осы абзацтардың қолданысы 2020 жылғы 1 қа</w:t>
      </w:r>
      <w:r w:rsidR="00074BC4" w:rsidRPr="00826765">
        <w:rPr>
          <w:rFonts w:ascii="Times New Roman" w:hAnsi="Times New Roman"/>
          <w:bCs/>
          <w:sz w:val="28"/>
          <w:szCs w:val="28"/>
          <w:lang w:val="kk-KZ"/>
        </w:rPr>
        <w:t>ңтарға дейін тоқтатыла тұрсын.</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Заңның 4-тармағының 16) тармақшасы 2018 жылғы 1 қаңтардан бастап 2020 жылғы 1 қаңтарға дейінгі кезеңде мынадай:</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«16) 89-баптың 1-тармағының 3) тармақшасы мынадай редакцияда жазылсын:</w:t>
      </w:r>
    </w:p>
    <w:p w:rsidR="00BA2697" w:rsidRPr="00826765" w:rsidRDefault="00BA2697"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«3) тегін медициналық көмектің кепілдік берілген көлемі шеңберінде медициналық қарап-тексерілуге және динамикалық байқалуға, емделуге, дәрілік қамтамасыз етілуге, сауықтырылуға және вакцинация алуға құқығы бар.» деген редакцияда қолданылады деп белгіленіп, осы тармақшаның қолданысы 2020 жылғы 1 қаңтарға дейін тоқтатыла тұрсын.». </w:t>
      </w:r>
    </w:p>
    <w:p w:rsidR="003D6D06" w:rsidRPr="00826765" w:rsidRDefault="003D6D06" w:rsidP="00346586">
      <w:pPr>
        <w:spacing w:after="0" w:line="240" w:lineRule="auto"/>
        <w:ind w:firstLine="851"/>
        <w:jc w:val="both"/>
        <w:rPr>
          <w:rFonts w:ascii="Times New Roman" w:hAnsi="Times New Roman"/>
          <w:bCs/>
          <w:sz w:val="28"/>
          <w:szCs w:val="28"/>
          <w:lang w:val="kk-KZ"/>
        </w:rPr>
      </w:pPr>
    </w:p>
    <w:p w:rsidR="00D12499" w:rsidRPr="00826765" w:rsidRDefault="004D0B3C" w:rsidP="00D1249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2-бап</w:t>
      </w:r>
      <w:r w:rsidR="00D12499" w:rsidRPr="00826765">
        <w:rPr>
          <w:rFonts w:ascii="Times New Roman" w:hAnsi="Times New Roman"/>
          <w:bCs/>
          <w:sz w:val="28"/>
          <w:szCs w:val="28"/>
          <w:lang w:val="kk-KZ"/>
        </w:rPr>
        <w:t xml:space="preserve">. «Салық және бюджетке төленетін басқа да міндетті төлемдер туралы» Қазақстан Республикасы Кодексінің (Салық кодексі) 568-бабының </w:t>
      </w:r>
      <w:r w:rsidR="00B33E9E" w:rsidRPr="00826765">
        <w:rPr>
          <w:rFonts w:ascii="Times New Roman" w:hAnsi="Times New Roman"/>
          <w:bCs/>
          <w:sz w:val="28"/>
          <w:szCs w:val="28"/>
          <w:lang w:val="kk-KZ"/>
        </w:rPr>
        <w:br/>
      </w:r>
      <w:r w:rsidR="00D12499" w:rsidRPr="00826765">
        <w:rPr>
          <w:rFonts w:ascii="Times New Roman" w:hAnsi="Times New Roman"/>
          <w:bCs/>
          <w:sz w:val="28"/>
          <w:szCs w:val="28"/>
          <w:lang w:val="kk-KZ"/>
        </w:rPr>
        <w:t xml:space="preserve">2-тармағына сәйкес қосылған құн салығы бойынша тіркеу есебіне тұрған шаруа немесе фермер қожалығы осындай тіркеу есебінен алып тасталуға құқылы деп белгіленсін.  </w:t>
      </w:r>
    </w:p>
    <w:p w:rsidR="00D12499" w:rsidRPr="00826765" w:rsidRDefault="00D12499" w:rsidP="00D1249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Қосылған құн салығы бойынша тіркеу есебінен алып тастау мақсатында осы баптың бірінші бөлігінде аталған тұлға тұрған жері бойынша салық органына қосылған құн салығы бойынша тіркеу есебі туралы салықтық өтінішті және қосылған құн салығы бойынша тарату декларациясын береді. </w:t>
      </w:r>
    </w:p>
    <w:p w:rsidR="00D12499" w:rsidRPr="00826765" w:rsidRDefault="00D12499" w:rsidP="00D12499">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Салық төлеуші осы баптың екінші бөлігінде көрсетілген өтінішті берген күннен бастап бес жұмыс күні ішінде салық органы осындай салық төлеушіні қосылған құн салығы бойынша тіркеу есебінен алып тастауды жүргізуге міндетті. Бұл ретте осындай салық төлеушіге «Салық және бюджетке төленетін басқа да міндетті төлемдер туралы» Қазақстан Республикасы Кодексінің (Салық кодексі) 571-бабы 3-тармағы екінші бөлігінің ережелері қолданылмайды.</w:t>
      </w:r>
    </w:p>
    <w:p w:rsidR="00D12499" w:rsidRPr="00826765" w:rsidRDefault="00D12499" w:rsidP="00346586">
      <w:pPr>
        <w:spacing w:after="0" w:line="240" w:lineRule="auto"/>
        <w:ind w:firstLine="851"/>
        <w:jc w:val="both"/>
        <w:rPr>
          <w:rFonts w:ascii="Times New Roman" w:hAnsi="Times New Roman"/>
          <w:bCs/>
          <w:sz w:val="28"/>
          <w:szCs w:val="28"/>
          <w:lang w:val="kk-KZ"/>
        </w:rPr>
      </w:pP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3-бап. Мыналардың:</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Қазақстан Республикасы Әкімшілік құқық бұзушылық туралы кодексінің 281-бабының бірінші және 2-1-бөліктері тоқтатыла тұрған кезеңде мынадай:</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Мұнай өнімдеріне, темекі бұйымдарына арналған ілеспе жүкқұжатт</w:t>
      </w:r>
      <w:r w:rsidR="00CA780D" w:rsidRPr="00826765">
        <w:rPr>
          <w:rFonts w:ascii="Times New Roman" w:hAnsi="Times New Roman"/>
          <w:bCs/>
          <w:sz w:val="28"/>
          <w:szCs w:val="28"/>
          <w:lang w:val="kk-KZ"/>
        </w:rPr>
        <w:t>арды, декларациялард</w:t>
      </w:r>
      <w:r w:rsidRPr="00826765">
        <w:rPr>
          <w:rFonts w:ascii="Times New Roman" w:hAnsi="Times New Roman"/>
          <w:bCs/>
          <w:sz w:val="28"/>
          <w:szCs w:val="28"/>
          <w:lang w:val="kk-KZ"/>
        </w:rPr>
        <w:t>ы тапсырмау не уақытылы тапсырмау, сол сияқты мониторингті жүзеге асыру үшін қажетті мәліметтерді ұсынбау не уақытылы ұсынбау –</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 </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«2-1. Мұнай өнімдеріне, темекі бұйымдарына арналған ілеспе жүкқұжатт</w:t>
      </w:r>
      <w:r w:rsidR="0094542C" w:rsidRPr="00826765">
        <w:rPr>
          <w:rFonts w:ascii="Times New Roman" w:hAnsi="Times New Roman"/>
          <w:bCs/>
          <w:sz w:val="28"/>
          <w:szCs w:val="28"/>
          <w:lang w:val="kk-KZ"/>
        </w:rPr>
        <w:t>ард</w:t>
      </w:r>
      <w:r w:rsidRPr="00826765">
        <w:rPr>
          <w:rFonts w:ascii="Times New Roman" w:hAnsi="Times New Roman"/>
          <w:bCs/>
          <w:sz w:val="28"/>
          <w:szCs w:val="28"/>
          <w:lang w:val="kk-KZ"/>
        </w:rPr>
        <w:t>а, декларация</w:t>
      </w:r>
      <w:r w:rsidR="0094542C" w:rsidRPr="00826765">
        <w:rPr>
          <w:rFonts w:ascii="Times New Roman" w:hAnsi="Times New Roman"/>
          <w:bCs/>
          <w:sz w:val="28"/>
          <w:szCs w:val="28"/>
          <w:lang w:val="kk-KZ"/>
        </w:rPr>
        <w:t>лар</w:t>
      </w:r>
      <w:r w:rsidRPr="00826765">
        <w:rPr>
          <w:rFonts w:ascii="Times New Roman" w:hAnsi="Times New Roman"/>
          <w:bCs/>
          <w:sz w:val="28"/>
          <w:szCs w:val="28"/>
          <w:lang w:val="kk-KZ"/>
        </w:rPr>
        <w:t xml:space="preserve">да, мониторингті жүзеге асыру үшін қажетті мәліметтерде мұнай өнімдерінің көлемін, темекі бұйымдарының санын анық көрсетпеу, сондай-ақ мұнай өнімдеріне, темекі бұйымдарына арналған ілеспе </w:t>
      </w:r>
      <w:r w:rsidR="0094542C" w:rsidRPr="00826765">
        <w:rPr>
          <w:rFonts w:ascii="Times New Roman" w:hAnsi="Times New Roman"/>
          <w:bCs/>
          <w:sz w:val="28"/>
          <w:szCs w:val="28"/>
          <w:lang w:val="kk-KZ"/>
        </w:rPr>
        <w:t xml:space="preserve">жүкқұжаттарда </w:t>
      </w:r>
      <w:r w:rsidRPr="00826765">
        <w:rPr>
          <w:rFonts w:ascii="Times New Roman" w:hAnsi="Times New Roman"/>
          <w:bCs/>
          <w:sz w:val="28"/>
          <w:szCs w:val="28"/>
          <w:lang w:val="kk-KZ"/>
        </w:rPr>
        <w:t>дербес сәйкестендіру нөмір-кодын анық көрсетпеу –</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 деген редакцияда қолданылады деп белгіленіп, осы бөліктердің қолданысы;</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Қазақстан Республикасы Әкімшілік құқық бұзушылық туралы кодлексінің 282-бабының бірінші және 2-1-бөліктері тоқтатыла тұрған кезеңде мынадай:</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«1. Этил спиртіне және (немесе) алкоголь өніміне арналған ілеспе жүкқұжатты, декларацияны тапсырмау не уақытылы тапсырмау –</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жеке тұлғаларға – бес, шағын кәсіпкерлік субъектілеріне – он, орта кәсіпкерлік субъектілеріне – жиырма, ірі кәсіпкерлік субъектілеріне отыз айлық есептік көрсеткіш мөлшерінде айыппұл салуға әкеп соғады.»;</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«2-1. Этил спиртіне және (немесе) алкоголь өніміне арналған ілеспе жүкқұжатта, декларацияда этил спиртінің және (немесе) алкоголь өнімінің көлемін анық көрсетпеу, сондай-ақ этил спиртіне және (немесе) алкоголь өніміне арналған ілеспе жүкжұқатта дербес сәйкестендіру нөмір-кодын анық көрсетпеу – </w:t>
      </w:r>
    </w:p>
    <w:p w:rsidR="00CE7C06" w:rsidRPr="00826765" w:rsidRDefault="00CE7C06" w:rsidP="00CE7C0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 деген редакцияда қолданылады деп белгіленіп, осы бөліктердің қолданысы 2020 жылғы </w:t>
      </w:r>
      <w:r w:rsidR="00B33E9E" w:rsidRPr="00826765">
        <w:rPr>
          <w:rFonts w:ascii="Times New Roman" w:hAnsi="Times New Roman"/>
          <w:bCs/>
          <w:sz w:val="28"/>
          <w:szCs w:val="28"/>
          <w:lang w:val="kk-KZ"/>
        </w:rPr>
        <w:br/>
      </w:r>
      <w:r w:rsidRPr="00826765">
        <w:rPr>
          <w:rFonts w:ascii="Times New Roman" w:hAnsi="Times New Roman"/>
          <w:bCs/>
          <w:sz w:val="28"/>
          <w:szCs w:val="28"/>
          <w:lang w:val="kk-KZ"/>
        </w:rPr>
        <w:t>1 қаңтарға дейін тоқтатыла тұрсын.</w:t>
      </w:r>
    </w:p>
    <w:p w:rsidR="00CE7C06" w:rsidRPr="00826765" w:rsidRDefault="00CE7C06" w:rsidP="00346586">
      <w:pPr>
        <w:spacing w:after="0" w:line="240" w:lineRule="auto"/>
        <w:ind w:firstLine="851"/>
        <w:jc w:val="both"/>
        <w:rPr>
          <w:rFonts w:ascii="Times New Roman" w:hAnsi="Times New Roman"/>
          <w:bCs/>
          <w:sz w:val="28"/>
          <w:szCs w:val="28"/>
          <w:lang w:val="kk-KZ"/>
        </w:rPr>
      </w:pPr>
    </w:p>
    <w:p w:rsidR="004D0B3C" w:rsidRPr="00826765" w:rsidRDefault="00CE7C06"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4-бап. </w:t>
      </w:r>
      <w:r w:rsidR="004D0B3C" w:rsidRPr="00826765">
        <w:rPr>
          <w:rFonts w:ascii="Times New Roman" w:hAnsi="Times New Roman"/>
          <w:bCs/>
          <w:sz w:val="28"/>
          <w:szCs w:val="28"/>
          <w:lang w:val="kk-KZ"/>
        </w:rPr>
        <w:t xml:space="preserve">Қазақстан Республикасы Кәсіпкерлік кодексінің 147-бабы </w:t>
      </w:r>
      <w:r w:rsidR="004D0B3C" w:rsidRPr="00826765">
        <w:rPr>
          <w:rFonts w:ascii="Times New Roman" w:hAnsi="Times New Roman"/>
          <w:bCs/>
          <w:sz w:val="28"/>
          <w:szCs w:val="28"/>
          <w:lang w:val="kk-KZ"/>
        </w:rPr>
        <w:br/>
        <w:t xml:space="preserve">6-тармағы </w:t>
      </w:r>
      <w:r w:rsidR="007E66BB" w:rsidRPr="00826765">
        <w:rPr>
          <w:rFonts w:ascii="Times New Roman" w:hAnsi="Times New Roman"/>
          <w:bCs/>
          <w:sz w:val="28"/>
          <w:szCs w:val="28"/>
          <w:lang w:val="kk-KZ"/>
        </w:rPr>
        <w:t>ек</w:t>
      </w:r>
      <w:r w:rsidR="004D0B3C" w:rsidRPr="00826765">
        <w:rPr>
          <w:rFonts w:ascii="Times New Roman" w:hAnsi="Times New Roman"/>
          <w:bCs/>
          <w:sz w:val="28"/>
          <w:szCs w:val="28"/>
          <w:lang w:val="kk-KZ"/>
        </w:rPr>
        <w:t>інші бөлігінің 4) тармақшасы тоқтатыла тұрған кезеңде мынадай:</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алкоголь өніміне, мұнай өнімдеріне, темекі </w:t>
      </w:r>
      <w:r w:rsidR="00317ED6" w:rsidRPr="00826765">
        <w:rPr>
          <w:rFonts w:ascii="Times New Roman" w:hAnsi="Times New Roman"/>
          <w:bCs/>
          <w:sz w:val="28"/>
          <w:szCs w:val="28"/>
          <w:lang w:val="kk-KZ"/>
        </w:rPr>
        <w:t xml:space="preserve">бұйымдарына </w:t>
      </w:r>
      <w:r w:rsidRPr="00826765">
        <w:rPr>
          <w:rFonts w:ascii="Times New Roman" w:hAnsi="Times New Roman"/>
          <w:bCs/>
          <w:sz w:val="28"/>
          <w:szCs w:val="28"/>
          <w:lang w:val="kk-KZ"/>
        </w:rPr>
        <w:t>және биоотынға</w:t>
      </w:r>
      <w:r w:rsidR="00BB2BDC" w:rsidRPr="00826765">
        <w:rPr>
          <w:rFonts w:ascii="Times New Roman" w:hAnsi="Times New Roman"/>
          <w:bCs/>
          <w:sz w:val="28"/>
          <w:szCs w:val="28"/>
          <w:lang w:val="kk-KZ"/>
        </w:rPr>
        <w:t xml:space="preserve"> арналған</w:t>
      </w:r>
      <w:r w:rsidR="003A72A3" w:rsidRPr="00826765">
        <w:rPr>
          <w:rFonts w:ascii="Times New Roman" w:hAnsi="Times New Roman"/>
          <w:bCs/>
          <w:sz w:val="28"/>
          <w:szCs w:val="28"/>
          <w:lang w:val="kk-KZ"/>
        </w:rPr>
        <w:t xml:space="preserve"> </w:t>
      </w:r>
      <w:r w:rsidR="0063702B" w:rsidRPr="00826765">
        <w:rPr>
          <w:rFonts w:ascii="Times New Roman" w:hAnsi="Times New Roman"/>
          <w:bCs/>
          <w:sz w:val="28"/>
          <w:szCs w:val="28"/>
          <w:lang w:val="kk-KZ"/>
        </w:rPr>
        <w:t>ілеспе жүкқұжаттард</w:t>
      </w:r>
      <w:r w:rsidRPr="00826765">
        <w:rPr>
          <w:rFonts w:ascii="Times New Roman" w:hAnsi="Times New Roman"/>
          <w:bCs/>
          <w:sz w:val="28"/>
          <w:szCs w:val="28"/>
          <w:lang w:val="kk-KZ"/>
        </w:rPr>
        <w:t>ың болу</w:t>
      </w:r>
      <w:r w:rsidR="004D0B3C" w:rsidRPr="00826765">
        <w:rPr>
          <w:rFonts w:ascii="Times New Roman" w:hAnsi="Times New Roman"/>
          <w:bCs/>
          <w:sz w:val="28"/>
          <w:szCs w:val="28"/>
          <w:lang w:val="kk-KZ"/>
        </w:rPr>
        <w:t>ы және олардың төлнұсқалылығы;» деген редакцияда қолданылады деп белгіленіп, осы тармақшаның қолданысы 2020 жылғы 1 қ</w:t>
      </w:r>
      <w:r w:rsidR="00DD5A37" w:rsidRPr="00826765">
        <w:rPr>
          <w:rFonts w:ascii="Times New Roman" w:hAnsi="Times New Roman"/>
          <w:bCs/>
          <w:sz w:val="28"/>
          <w:szCs w:val="28"/>
          <w:lang w:val="kk-KZ"/>
        </w:rPr>
        <w:t>аңтарға дейін тоқтатыла тұрсын.</w:t>
      </w:r>
    </w:p>
    <w:p w:rsidR="00DD5A37" w:rsidRPr="00826765" w:rsidRDefault="00DD5A37" w:rsidP="00346586">
      <w:pPr>
        <w:spacing w:after="0" w:line="240" w:lineRule="auto"/>
        <w:ind w:firstLine="851"/>
        <w:jc w:val="both"/>
        <w:rPr>
          <w:rFonts w:ascii="Times New Roman" w:hAnsi="Times New Roman"/>
          <w:bCs/>
          <w:sz w:val="28"/>
          <w:szCs w:val="28"/>
          <w:lang w:val="kk-KZ"/>
        </w:rPr>
      </w:pPr>
    </w:p>
    <w:p w:rsidR="00DD5A37" w:rsidRPr="00826765" w:rsidRDefault="000C5A2E" w:rsidP="00DD5A3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w:t>
      </w:r>
      <w:r w:rsidR="00DD5A37" w:rsidRPr="00826765">
        <w:rPr>
          <w:rFonts w:ascii="Times New Roman" w:hAnsi="Times New Roman"/>
          <w:bCs/>
          <w:sz w:val="28"/>
          <w:szCs w:val="28"/>
          <w:lang w:val="kk-KZ"/>
        </w:rPr>
        <w:t xml:space="preserve">-бап. </w:t>
      </w:r>
      <w:r w:rsidRPr="00826765">
        <w:rPr>
          <w:rFonts w:ascii="Times New Roman" w:hAnsi="Times New Roman"/>
          <w:bCs/>
          <w:sz w:val="28"/>
          <w:szCs w:val="28"/>
          <w:lang w:val="kk-KZ"/>
        </w:rPr>
        <w:t>«Қазақстан Республикасындағы банктер және банк қызметі туралы» 1995 жылғы 31 тамыздағы Қазақстан Республикасы Заңының</w:t>
      </w:r>
      <w:r w:rsidR="00DD5A37" w:rsidRPr="00826765">
        <w:rPr>
          <w:rFonts w:ascii="Times New Roman" w:hAnsi="Times New Roman"/>
          <w:bCs/>
          <w:sz w:val="28"/>
          <w:szCs w:val="28"/>
          <w:lang w:val="kk-KZ"/>
        </w:rPr>
        <w:t xml:space="preserve"> </w:t>
      </w:r>
      <w:r w:rsidR="00E929DF" w:rsidRPr="00826765">
        <w:rPr>
          <w:rFonts w:ascii="Times New Roman" w:hAnsi="Times New Roman"/>
          <w:bCs/>
          <w:sz w:val="28"/>
          <w:szCs w:val="28"/>
          <w:lang w:val="kk-KZ"/>
        </w:rPr>
        <w:br/>
      </w:r>
      <w:r w:rsidRPr="00826765">
        <w:rPr>
          <w:rFonts w:ascii="Times New Roman" w:hAnsi="Times New Roman"/>
          <w:bCs/>
          <w:sz w:val="28"/>
          <w:szCs w:val="28"/>
          <w:lang w:val="kk-KZ"/>
        </w:rPr>
        <w:t xml:space="preserve">50-бабы 4-тармағы </w:t>
      </w:r>
      <w:r w:rsidR="00E929DF" w:rsidRPr="00826765">
        <w:rPr>
          <w:rFonts w:ascii="Times New Roman" w:hAnsi="Times New Roman"/>
          <w:bCs/>
          <w:sz w:val="28"/>
          <w:szCs w:val="28"/>
          <w:lang w:val="kk-KZ"/>
        </w:rPr>
        <w:t>екі</w:t>
      </w:r>
      <w:r w:rsidRPr="00826765">
        <w:rPr>
          <w:rFonts w:ascii="Times New Roman" w:hAnsi="Times New Roman"/>
          <w:bCs/>
          <w:sz w:val="28"/>
          <w:szCs w:val="28"/>
          <w:lang w:val="kk-KZ"/>
        </w:rPr>
        <w:t xml:space="preserve">нші бөлігінің 1-5) тармақшасы </w:t>
      </w:r>
      <w:r w:rsidR="00DD5A37" w:rsidRPr="00826765">
        <w:rPr>
          <w:rFonts w:ascii="Times New Roman" w:hAnsi="Times New Roman"/>
          <w:bCs/>
          <w:sz w:val="28"/>
          <w:szCs w:val="28"/>
          <w:lang w:val="kk-KZ"/>
        </w:rPr>
        <w:t>тоқтатыла тұрған кезеңде мынадай:</w:t>
      </w:r>
    </w:p>
    <w:p w:rsidR="00DD5A37" w:rsidRPr="00826765" w:rsidRDefault="00784C52" w:rsidP="00DD5A37">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DD5A37" w:rsidRPr="00826765">
        <w:rPr>
          <w:rFonts w:ascii="Times New Roman" w:hAnsi="Times New Roman"/>
          <w:bCs/>
          <w:sz w:val="28"/>
          <w:szCs w:val="28"/>
          <w:lang w:val="kk-KZ"/>
        </w:rPr>
        <w:t xml:space="preserve">«1-5) мемлекеттік кіріс органына салықтық тексеру жүргізу кезінде қажет болатын мәліметтер мен құжаттарды ұсыну;» деген редакцияда қолданылады деп белгіленіп, осы </w:t>
      </w:r>
      <w:r w:rsidR="00F92759" w:rsidRPr="00826765">
        <w:rPr>
          <w:rFonts w:ascii="Times New Roman" w:hAnsi="Times New Roman"/>
          <w:bCs/>
          <w:sz w:val="28"/>
          <w:szCs w:val="28"/>
          <w:lang w:val="kk-KZ"/>
        </w:rPr>
        <w:t>тармақшаның</w:t>
      </w:r>
      <w:r w:rsidR="00DD5A37" w:rsidRPr="00826765">
        <w:rPr>
          <w:rFonts w:ascii="Times New Roman" w:hAnsi="Times New Roman"/>
          <w:bCs/>
          <w:sz w:val="28"/>
          <w:szCs w:val="28"/>
          <w:lang w:val="kk-KZ"/>
        </w:rPr>
        <w:t xml:space="preserve"> қолданысы 2019 жылғы </w:t>
      </w:r>
      <w:r w:rsidR="00DD5A37" w:rsidRPr="00826765">
        <w:rPr>
          <w:rFonts w:ascii="Times New Roman" w:hAnsi="Times New Roman"/>
          <w:bCs/>
          <w:sz w:val="28"/>
          <w:szCs w:val="28"/>
          <w:lang w:val="kk-KZ"/>
        </w:rPr>
        <w:br/>
        <w:t>1 қаңтарға дейін тоқтатыла тұрсын.</w:t>
      </w:r>
    </w:p>
    <w:p w:rsidR="00DD5A37" w:rsidRPr="00826765" w:rsidRDefault="00DD5A37" w:rsidP="00346586">
      <w:pPr>
        <w:spacing w:after="0" w:line="240" w:lineRule="auto"/>
        <w:ind w:firstLine="851"/>
        <w:jc w:val="both"/>
        <w:rPr>
          <w:rFonts w:ascii="Times New Roman" w:hAnsi="Times New Roman"/>
          <w:bCs/>
          <w:sz w:val="28"/>
          <w:szCs w:val="28"/>
          <w:lang w:val="kk-KZ"/>
        </w:rPr>
      </w:pPr>
    </w:p>
    <w:p w:rsidR="00536E2A" w:rsidRPr="00826765" w:rsidRDefault="004474F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w:t>
      </w:r>
      <w:r w:rsidR="004D0B3C" w:rsidRPr="00826765">
        <w:rPr>
          <w:rFonts w:ascii="Times New Roman" w:hAnsi="Times New Roman"/>
          <w:bCs/>
          <w:sz w:val="28"/>
          <w:szCs w:val="28"/>
          <w:lang w:val="kk-KZ"/>
        </w:rPr>
        <w:t>-бап. 2016 жылғы 1</w:t>
      </w:r>
      <w:r w:rsidR="00536E2A" w:rsidRPr="00826765">
        <w:rPr>
          <w:rFonts w:ascii="Times New Roman" w:hAnsi="Times New Roman"/>
          <w:bCs/>
          <w:sz w:val="28"/>
          <w:szCs w:val="28"/>
          <w:lang w:val="kk-KZ"/>
        </w:rPr>
        <w:t xml:space="preserve"> қаңтардан бастап 2019 жылғы 1 қаңтарға дейін «Трансферттік баға белгілеу туралы» Қазақстан Республикасы Заңының </w:t>
      </w:r>
      <w:r w:rsidR="000D26D1" w:rsidRPr="00826765">
        <w:rPr>
          <w:rFonts w:ascii="Times New Roman" w:hAnsi="Times New Roman"/>
          <w:bCs/>
          <w:sz w:val="28"/>
          <w:szCs w:val="28"/>
          <w:lang w:val="kk-KZ"/>
        </w:rPr>
        <w:br/>
      </w:r>
      <w:r w:rsidR="00536E2A" w:rsidRPr="00826765">
        <w:rPr>
          <w:rFonts w:ascii="Times New Roman" w:hAnsi="Times New Roman"/>
          <w:bCs/>
          <w:sz w:val="28"/>
          <w:szCs w:val="28"/>
          <w:lang w:val="kk-KZ"/>
        </w:rPr>
        <w:t>4-бабы 1-тармағының 7) тармақшасы мынадай редакцияда қолданылады деп белгіленсін: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 осы Заңның 7-3-бабында </w:t>
      </w:r>
      <w:r w:rsidR="00C12E72" w:rsidRPr="00826765">
        <w:rPr>
          <w:rFonts w:ascii="Times New Roman" w:hAnsi="Times New Roman"/>
          <w:bCs/>
          <w:sz w:val="28"/>
          <w:szCs w:val="28"/>
          <w:lang w:val="kk-KZ"/>
        </w:rPr>
        <w:t>белгіленген</w:t>
      </w:r>
      <w:r w:rsidR="003764AB" w:rsidRPr="00826765">
        <w:rPr>
          <w:rFonts w:ascii="Times New Roman" w:hAnsi="Times New Roman"/>
          <w:bCs/>
          <w:sz w:val="28"/>
          <w:szCs w:val="28"/>
          <w:lang w:val="kk-KZ"/>
        </w:rPr>
        <w:t xml:space="preserve"> жағдайларда</w:t>
      </w:r>
      <w:r w:rsidR="00AE1CF8" w:rsidRPr="00826765">
        <w:rPr>
          <w:rFonts w:ascii="Times New Roman" w:hAnsi="Times New Roman"/>
          <w:bCs/>
          <w:sz w:val="28"/>
          <w:szCs w:val="28"/>
          <w:lang w:val="kk-KZ"/>
        </w:rPr>
        <w:t>,</w:t>
      </w:r>
      <w:r w:rsidR="003764AB" w:rsidRPr="00826765">
        <w:rPr>
          <w:rFonts w:ascii="Times New Roman" w:hAnsi="Times New Roman"/>
          <w:bCs/>
          <w:sz w:val="28"/>
          <w:szCs w:val="28"/>
          <w:lang w:val="kk-KZ"/>
        </w:rPr>
        <w:t xml:space="preserve"> халықаралық топқа қатысушығ</w:t>
      </w:r>
      <w:r w:rsidRPr="00826765">
        <w:rPr>
          <w:rFonts w:ascii="Times New Roman" w:hAnsi="Times New Roman"/>
          <w:bCs/>
          <w:sz w:val="28"/>
          <w:szCs w:val="28"/>
          <w:lang w:val="kk-KZ"/>
        </w:rPr>
        <w:t>а есепті қаржы жылы</w:t>
      </w:r>
      <w:r w:rsidR="009444F4" w:rsidRPr="00826765">
        <w:rPr>
          <w:rFonts w:ascii="Times New Roman" w:hAnsi="Times New Roman"/>
          <w:bCs/>
          <w:sz w:val="28"/>
          <w:szCs w:val="28"/>
          <w:lang w:val="kk-KZ"/>
        </w:rPr>
        <w:t xml:space="preserve"> үшін</w:t>
      </w:r>
      <w:r w:rsidRPr="00826765">
        <w:rPr>
          <w:rFonts w:ascii="Times New Roman" w:hAnsi="Times New Roman"/>
          <w:bCs/>
          <w:sz w:val="28"/>
          <w:szCs w:val="28"/>
          <w:lang w:val="kk-KZ"/>
        </w:rPr>
        <w:t xml:space="preserve"> еларалық есептілікті уәкілетті органға ұсыну туралы талапты жіберуге құқылы</w:t>
      </w:r>
      <w:r w:rsidR="00B7312E" w:rsidRPr="00826765">
        <w:rPr>
          <w:rFonts w:ascii="Times New Roman" w:hAnsi="Times New Roman"/>
          <w:bCs/>
          <w:sz w:val="28"/>
          <w:szCs w:val="28"/>
          <w:lang w:val="kk-KZ"/>
        </w:rPr>
        <w:t>.</w:t>
      </w:r>
      <w:r w:rsidRPr="00826765">
        <w:rPr>
          <w:rFonts w:ascii="Times New Roman" w:hAnsi="Times New Roman"/>
          <w:bCs/>
          <w:sz w:val="28"/>
          <w:szCs w:val="28"/>
          <w:lang w:val="kk-KZ"/>
        </w:rPr>
        <w:t>».</w:t>
      </w:r>
    </w:p>
    <w:p w:rsidR="003D6D06" w:rsidRPr="00826765" w:rsidRDefault="003D6D06" w:rsidP="00346586">
      <w:pPr>
        <w:spacing w:after="0" w:line="240" w:lineRule="auto"/>
        <w:ind w:firstLine="851"/>
        <w:jc w:val="both"/>
        <w:rPr>
          <w:rFonts w:ascii="Times New Roman" w:hAnsi="Times New Roman"/>
          <w:bCs/>
          <w:sz w:val="28"/>
          <w:szCs w:val="28"/>
          <w:lang w:val="kk-KZ"/>
        </w:rPr>
      </w:pPr>
    </w:p>
    <w:p w:rsidR="00AD7E3B" w:rsidRPr="00826765" w:rsidRDefault="004474F4"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7</w:t>
      </w:r>
      <w:r w:rsidR="00536E2A" w:rsidRPr="00826765">
        <w:rPr>
          <w:rFonts w:ascii="Times New Roman" w:hAnsi="Times New Roman"/>
          <w:bCs/>
          <w:sz w:val="28"/>
          <w:szCs w:val="28"/>
          <w:lang w:val="kk-KZ"/>
        </w:rPr>
        <w:t xml:space="preserve">-бап. 2016 жылғы </w:t>
      </w:r>
      <w:r w:rsidR="00DD3513" w:rsidRPr="00826765">
        <w:rPr>
          <w:rFonts w:ascii="Times New Roman" w:hAnsi="Times New Roman"/>
          <w:bCs/>
          <w:sz w:val="28"/>
          <w:szCs w:val="28"/>
          <w:lang w:val="kk-KZ"/>
        </w:rPr>
        <w:t>1</w:t>
      </w:r>
      <w:r w:rsidR="00536E2A" w:rsidRPr="00826765">
        <w:rPr>
          <w:rFonts w:ascii="Times New Roman" w:hAnsi="Times New Roman"/>
          <w:bCs/>
          <w:sz w:val="28"/>
          <w:szCs w:val="28"/>
          <w:lang w:val="kk-KZ"/>
        </w:rPr>
        <w:t xml:space="preserve"> қаңтардан бастап 2019 жылғы 1 қаңтарға дейін «Трансферттік баға белгілеу туралы» Қазақстан Республикасы Заңының </w:t>
      </w:r>
      <w:r w:rsidR="00AD7E3B" w:rsidRPr="00826765">
        <w:rPr>
          <w:rFonts w:ascii="Times New Roman" w:hAnsi="Times New Roman"/>
          <w:bCs/>
          <w:sz w:val="28"/>
          <w:szCs w:val="28"/>
          <w:lang w:val="kk-KZ"/>
        </w:rPr>
        <w:br/>
      </w:r>
      <w:r w:rsidR="00536E2A" w:rsidRPr="00826765">
        <w:rPr>
          <w:rFonts w:ascii="Times New Roman" w:hAnsi="Times New Roman"/>
          <w:bCs/>
          <w:sz w:val="28"/>
          <w:szCs w:val="28"/>
          <w:lang w:val="kk-KZ"/>
        </w:rPr>
        <w:t xml:space="preserve">5-бабы 1-тармағының </w:t>
      </w:r>
      <w:r w:rsidRPr="00826765">
        <w:rPr>
          <w:rFonts w:ascii="Times New Roman" w:hAnsi="Times New Roman"/>
          <w:bCs/>
          <w:sz w:val="28"/>
          <w:szCs w:val="28"/>
          <w:lang w:val="kk-KZ"/>
        </w:rPr>
        <w:t>екінші бөлігі</w:t>
      </w:r>
      <w:r w:rsidR="00536E2A" w:rsidRPr="00826765">
        <w:rPr>
          <w:rFonts w:ascii="Times New Roman" w:hAnsi="Times New Roman"/>
          <w:bCs/>
          <w:sz w:val="28"/>
          <w:szCs w:val="28"/>
          <w:lang w:val="kk-KZ"/>
        </w:rPr>
        <w:t xml:space="preserve"> мынадай редакцияда </w:t>
      </w:r>
      <w:r w:rsidR="00AD7E3B" w:rsidRPr="00826765">
        <w:rPr>
          <w:rFonts w:ascii="Times New Roman" w:hAnsi="Times New Roman"/>
          <w:bCs/>
          <w:sz w:val="28"/>
          <w:szCs w:val="28"/>
          <w:lang w:val="kk-KZ"/>
        </w:rPr>
        <w:t>қолданылады деп белгіленсін: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w:t>
      </w:r>
      <w:r w:rsidR="0007743D" w:rsidRPr="00826765">
        <w:rPr>
          <w:rFonts w:ascii="Times New Roman" w:hAnsi="Times New Roman"/>
          <w:bCs/>
          <w:sz w:val="28"/>
          <w:szCs w:val="28"/>
          <w:lang w:val="kk-KZ"/>
        </w:rPr>
        <w:t>Бұл ретте халықаралық топқа қатысушының өзінің атынан еларалық есептілікті дайындауға және (немесе) ұсынуға халықаралық топқа басқа қатысушыға уәкілеттік беруге де құқығы бар.</w:t>
      </w:r>
      <w:r w:rsidRPr="00826765">
        <w:rPr>
          <w:rFonts w:ascii="Times New Roman" w:hAnsi="Times New Roman"/>
          <w:bCs/>
          <w:sz w:val="28"/>
          <w:szCs w:val="28"/>
          <w:lang w:val="kk-KZ"/>
        </w:rPr>
        <w:t>».</w:t>
      </w:r>
    </w:p>
    <w:p w:rsidR="0007743D" w:rsidRPr="00826765" w:rsidRDefault="0007743D" w:rsidP="00346586">
      <w:pPr>
        <w:spacing w:after="0" w:line="240" w:lineRule="auto"/>
        <w:ind w:firstLine="851"/>
        <w:jc w:val="both"/>
        <w:rPr>
          <w:rFonts w:ascii="Times New Roman" w:hAnsi="Times New Roman"/>
          <w:bCs/>
          <w:sz w:val="28"/>
          <w:szCs w:val="28"/>
          <w:lang w:val="kk-KZ"/>
        </w:rPr>
      </w:pPr>
    </w:p>
    <w:p w:rsidR="00BA026B" w:rsidRPr="00826765" w:rsidRDefault="00956ED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w:t>
      </w:r>
      <w:r w:rsidR="00536E2A" w:rsidRPr="00826765">
        <w:rPr>
          <w:rFonts w:ascii="Times New Roman" w:hAnsi="Times New Roman"/>
          <w:bCs/>
          <w:sz w:val="28"/>
          <w:szCs w:val="28"/>
          <w:lang w:val="kk-KZ"/>
        </w:rPr>
        <w:t xml:space="preserve">-бап. 2016 жылғы </w:t>
      </w:r>
      <w:r w:rsidR="00DD3513" w:rsidRPr="00826765">
        <w:rPr>
          <w:rFonts w:ascii="Times New Roman" w:hAnsi="Times New Roman"/>
          <w:bCs/>
          <w:sz w:val="28"/>
          <w:szCs w:val="28"/>
          <w:lang w:val="kk-KZ"/>
        </w:rPr>
        <w:t>1</w:t>
      </w:r>
      <w:r w:rsidR="00536E2A" w:rsidRPr="00826765">
        <w:rPr>
          <w:rFonts w:ascii="Times New Roman" w:hAnsi="Times New Roman"/>
          <w:bCs/>
          <w:sz w:val="28"/>
          <w:szCs w:val="28"/>
          <w:lang w:val="kk-KZ"/>
        </w:rPr>
        <w:t xml:space="preserve"> қаңтардан бастап 2018 жылғы 1 қаңтарға дейін «Трансферттік баға белгілеу туралы» Қазақстан Республикасы Заңының </w:t>
      </w:r>
      <w:r w:rsidR="008760EC" w:rsidRPr="00826765">
        <w:rPr>
          <w:rFonts w:ascii="Times New Roman" w:hAnsi="Times New Roman"/>
          <w:bCs/>
          <w:sz w:val="28"/>
          <w:szCs w:val="28"/>
          <w:lang w:val="kk-KZ"/>
        </w:rPr>
        <w:br/>
      </w:r>
      <w:r w:rsidR="00420E5D" w:rsidRPr="00826765">
        <w:rPr>
          <w:rFonts w:ascii="Times New Roman" w:hAnsi="Times New Roman"/>
          <w:bCs/>
          <w:sz w:val="28"/>
          <w:szCs w:val="28"/>
          <w:lang w:val="kk-KZ"/>
        </w:rPr>
        <w:t xml:space="preserve">5-бабының </w:t>
      </w:r>
      <w:r w:rsidR="00377D17" w:rsidRPr="00826765">
        <w:rPr>
          <w:rFonts w:ascii="Times New Roman" w:hAnsi="Times New Roman"/>
          <w:bCs/>
          <w:sz w:val="28"/>
          <w:szCs w:val="28"/>
          <w:lang w:val="kk-KZ"/>
        </w:rPr>
        <w:t>4</w:t>
      </w:r>
      <w:r w:rsidR="00536E2A" w:rsidRPr="00826765">
        <w:rPr>
          <w:rFonts w:ascii="Times New Roman" w:hAnsi="Times New Roman"/>
          <w:bCs/>
          <w:sz w:val="28"/>
          <w:szCs w:val="28"/>
          <w:lang w:val="kk-KZ"/>
        </w:rPr>
        <w:t xml:space="preserve">-тармағы мынадай редакцияда </w:t>
      </w:r>
      <w:r w:rsidR="00BA026B" w:rsidRPr="00826765">
        <w:rPr>
          <w:rFonts w:ascii="Times New Roman" w:hAnsi="Times New Roman"/>
          <w:bCs/>
          <w:sz w:val="28"/>
          <w:szCs w:val="28"/>
          <w:lang w:val="kk-KZ"/>
        </w:rPr>
        <w:t>қолданылады деп белгіленсін:</w:t>
      </w:r>
    </w:p>
    <w:p w:rsidR="00420E5D" w:rsidRPr="00826765" w:rsidRDefault="006F63EE" w:rsidP="00420E5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w:t>
      </w:r>
      <w:r w:rsidR="00420E5D" w:rsidRPr="00826765">
        <w:rPr>
          <w:rFonts w:ascii="Times New Roman" w:hAnsi="Times New Roman"/>
          <w:bCs/>
          <w:sz w:val="28"/>
          <w:szCs w:val="28"/>
          <w:lang w:val="kk-KZ"/>
        </w:rPr>
        <w:t>4. Халықаралық топқа қатысушылар:</w:t>
      </w:r>
    </w:p>
    <w:p w:rsidR="00420E5D" w:rsidRPr="00826765" w:rsidRDefault="00420E5D" w:rsidP="00420E5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Заңға сәйкес міндеттерін уақтылы және толық көлемде орындауға;</w:t>
      </w:r>
    </w:p>
    <w:p w:rsidR="00420E5D" w:rsidRPr="00826765" w:rsidRDefault="00420E5D" w:rsidP="00420E5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уәкілетті органдардың заңды талаптарын орындауға;</w:t>
      </w:r>
    </w:p>
    <w:p w:rsidR="00420E5D" w:rsidRPr="00826765" w:rsidRDefault="00420E5D" w:rsidP="00420E5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егер халықаралық топқа қатысушыға еларалық есептілікті ұсыну жөніндегі міндет немесе талап жүктелген болса, осындай есептілікті жүргізуге;</w:t>
      </w:r>
    </w:p>
    <w:p w:rsidR="007B27A4" w:rsidRPr="00826765" w:rsidRDefault="007B27A4" w:rsidP="00420E5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w:t>
      </w:r>
      <w:r w:rsidR="00420E5D" w:rsidRPr="00826765">
        <w:rPr>
          <w:rFonts w:ascii="Times New Roman" w:hAnsi="Times New Roman"/>
          <w:bCs/>
          <w:sz w:val="28"/>
          <w:szCs w:val="28"/>
          <w:lang w:val="kk-KZ"/>
        </w:rPr>
        <w:t xml:space="preserve">) </w:t>
      </w:r>
      <w:r w:rsidRPr="00826765">
        <w:rPr>
          <w:rFonts w:ascii="Times New Roman" w:hAnsi="Times New Roman"/>
          <w:bCs/>
          <w:sz w:val="28"/>
          <w:szCs w:val="28"/>
          <w:lang w:val="kk-KZ"/>
        </w:rPr>
        <w:t>осы Заңның 7-3-бабында белгіленген жағдайларда уәкілетті органға еларалық есептілікті ұсынуға;</w:t>
      </w:r>
    </w:p>
    <w:p w:rsidR="00536E2A" w:rsidRPr="00826765" w:rsidRDefault="007B27A4" w:rsidP="00420E5D">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w:t>
      </w:r>
      <w:r w:rsidR="00420E5D" w:rsidRPr="00826765">
        <w:rPr>
          <w:rFonts w:ascii="Times New Roman" w:hAnsi="Times New Roman"/>
          <w:bCs/>
          <w:sz w:val="28"/>
          <w:szCs w:val="28"/>
          <w:lang w:val="kk-KZ"/>
        </w:rPr>
        <w:t xml:space="preserve">) осы Заңның </w:t>
      </w:r>
      <w:r w:rsidR="0047381D">
        <w:rPr>
          <w:rFonts w:ascii="Times New Roman" w:hAnsi="Times New Roman"/>
          <w:bCs/>
          <w:sz w:val="28"/>
          <w:szCs w:val="28"/>
          <w:lang w:val="kk-KZ"/>
        </w:rPr>
        <w:t>ережелеріне</w:t>
      </w:r>
      <w:r w:rsidR="00420E5D" w:rsidRPr="00826765">
        <w:rPr>
          <w:rFonts w:ascii="Times New Roman" w:hAnsi="Times New Roman"/>
          <w:bCs/>
          <w:sz w:val="28"/>
          <w:szCs w:val="28"/>
          <w:lang w:val="kk-KZ"/>
        </w:rPr>
        <w:t xml:space="preserve"> сәйкес уәкілетті орган</w:t>
      </w:r>
      <w:r w:rsidRPr="00826765">
        <w:rPr>
          <w:rFonts w:ascii="Times New Roman" w:hAnsi="Times New Roman"/>
          <w:bCs/>
          <w:sz w:val="28"/>
          <w:szCs w:val="28"/>
          <w:lang w:val="kk-KZ"/>
        </w:rPr>
        <w:t>н</w:t>
      </w:r>
      <w:r w:rsidR="00420E5D" w:rsidRPr="00826765">
        <w:rPr>
          <w:rFonts w:ascii="Times New Roman" w:hAnsi="Times New Roman"/>
          <w:bCs/>
          <w:sz w:val="28"/>
          <w:szCs w:val="28"/>
          <w:lang w:val="kk-KZ"/>
        </w:rPr>
        <w:t>ың талап етуі бойынша еларалық есептілікті ұсынуға міндетті.</w:t>
      </w:r>
      <w:r w:rsidR="00536E2A" w:rsidRPr="00826765">
        <w:rPr>
          <w:rFonts w:ascii="Times New Roman" w:hAnsi="Times New Roman"/>
          <w:bCs/>
          <w:sz w:val="28"/>
          <w:szCs w:val="28"/>
          <w:lang w:val="kk-KZ"/>
        </w:rPr>
        <w:t>».</w:t>
      </w:r>
    </w:p>
    <w:p w:rsidR="003D6D06" w:rsidRPr="00826765" w:rsidRDefault="003C548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p>
    <w:p w:rsidR="00DD3513" w:rsidRPr="00826765" w:rsidRDefault="00956ED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w:t>
      </w:r>
      <w:r w:rsidR="00536E2A" w:rsidRPr="00826765">
        <w:rPr>
          <w:rFonts w:ascii="Times New Roman" w:hAnsi="Times New Roman"/>
          <w:bCs/>
          <w:sz w:val="28"/>
          <w:szCs w:val="28"/>
          <w:lang w:val="kk-KZ"/>
        </w:rPr>
        <w:t xml:space="preserve">-бап. </w:t>
      </w:r>
      <w:r w:rsidR="003C548F" w:rsidRPr="00826765">
        <w:rPr>
          <w:rFonts w:ascii="Times New Roman" w:hAnsi="Times New Roman"/>
          <w:bCs/>
          <w:sz w:val="28"/>
          <w:szCs w:val="28"/>
          <w:lang w:val="kk-KZ"/>
        </w:rPr>
        <w:t xml:space="preserve">2018 жылғы 1 қаңтардан бастап 2019 жылғы 1 қаңтарға дейін </w:t>
      </w:r>
      <w:r w:rsidR="00DD3513" w:rsidRPr="00826765">
        <w:rPr>
          <w:rFonts w:ascii="Times New Roman" w:hAnsi="Times New Roman"/>
          <w:bCs/>
          <w:sz w:val="28"/>
          <w:szCs w:val="28"/>
          <w:lang w:val="kk-KZ"/>
        </w:rPr>
        <w:t xml:space="preserve">«Трансферттік баға белгілеу туралы» Қазақстан Республикасы Заңының </w:t>
      </w:r>
      <w:r w:rsidR="003C548F" w:rsidRPr="00826765">
        <w:rPr>
          <w:rFonts w:ascii="Times New Roman" w:hAnsi="Times New Roman"/>
          <w:bCs/>
          <w:sz w:val="28"/>
          <w:szCs w:val="28"/>
          <w:lang w:val="kk-KZ"/>
        </w:rPr>
        <w:br/>
      </w:r>
      <w:r w:rsidR="00DD3513" w:rsidRPr="00826765">
        <w:rPr>
          <w:rFonts w:ascii="Times New Roman" w:hAnsi="Times New Roman"/>
          <w:bCs/>
          <w:sz w:val="28"/>
          <w:szCs w:val="28"/>
          <w:lang w:val="kk-KZ"/>
        </w:rPr>
        <w:t xml:space="preserve">5-бабының </w:t>
      </w:r>
      <w:r w:rsidR="00377D17" w:rsidRPr="00826765">
        <w:rPr>
          <w:rFonts w:ascii="Times New Roman" w:hAnsi="Times New Roman"/>
          <w:bCs/>
          <w:sz w:val="28"/>
          <w:szCs w:val="28"/>
          <w:lang w:val="kk-KZ"/>
        </w:rPr>
        <w:t>4</w:t>
      </w:r>
      <w:r w:rsidR="00DD3513" w:rsidRPr="00826765">
        <w:rPr>
          <w:rFonts w:ascii="Times New Roman" w:hAnsi="Times New Roman"/>
          <w:bCs/>
          <w:sz w:val="28"/>
          <w:szCs w:val="28"/>
          <w:lang w:val="kk-KZ"/>
        </w:rPr>
        <w:t xml:space="preserve">-тармағы </w:t>
      </w:r>
      <w:r w:rsidR="003C548F" w:rsidRPr="00826765">
        <w:rPr>
          <w:rFonts w:ascii="Times New Roman" w:hAnsi="Times New Roman"/>
          <w:bCs/>
          <w:sz w:val="28"/>
          <w:szCs w:val="28"/>
          <w:lang w:val="kk-KZ"/>
        </w:rPr>
        <w:t>мынадай редакцияда қолданылады деп белгіленсін</w:t>
      </w:r>
      <w:r w:rsidR="00DD3513" w:rsidRPr="00826765">
        <w:rPr>
          <w:rFonts w:ascii="Times New Roman" w:hAnsi="Times New Roman"/>
          <w:bCs/>
          <w:sz w:val="28"/>
          <w:szCs w:val="28"/>
          <w:lang w:val="kk-KZ"/>
        </w:rPr>
        <w:t>:</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Халықаралық топқа қатысушылар:</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осы Заңға сәйкес міндеттерін уақтылы және толық көлемде орындауға;</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уәкілетті органдардың заңды талаптарын орындауға;</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осы Заңның 5-1-бабына сәйкес уәкілетті органға халықаралық топқа қатысу туралы өтінішті ұсынуға;</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4) егер халықаралық топқа қатысушыға еларалық есептілікті ұсыну жөніндегі міндет немесе талап жүктелген болса, осындай есептілікті жүргізуге;</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осы Заңның 7-3-бабында белгіленген жағдайларда уәкілетті органға еларалық есептілікті ұсынуға;</w:t>
      </w:r>
    </w:p>
    <w:p w:rsidR="00BE1124" w:rsidRPr="00826765" w:rsidRDefault="00BE1124" w:rsidP="00BE1124">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6) осы Заңның </w:t>
      </w:r>
      <w:r w:rsidR="0047381D">
        <w:rPr>
          <w:rFonts w:ascii="Times New Roman" w:hAnsi="Times New Roman"/>
          <w:bCs/>
          <w:sz w:val="28"/>
          <w:szCs w:val="28"/>
          <w:lang w:val="kk-KZ"/>
        </w:rPr>
        <w:t>ережелеріне</w:t>
      </w:r>
      <w:r w:rsidR="00A344B0" w:rsidRPr="00826765">
        <w:rPr>
          <w:rFonts w:ascii="Times New Roman" w:hAnsi="Times New Roman"/>
          <w:bCs/>
          <w:sz w:val="28"/>
          <w:szCs w:val="28"/>
          <w:lang w:val="kk-KZ"/>
        </w:rPr>
        <w:t xml:space="preserve"> </w:t>
      </w:r>
      <w:r w:rsidRPr="00826765">
        <w:rPr>
          <w:rFonts w:ascii="Times New Roman" w:hAnsi="Times New Roman"/>
          <w:bCs/>
          <w:sz w:val="28"/>
          <w:szCs w:val="28"/>
          <w:lang w:val="kk-KZ"/>
        </w:rPr>
        <w:t>сәйкес уәкілетті органның талап етуі бойынша еларалық есептілікті ұсынуға міндетті.».</w:t>
      </w:r>
    </w:p>
    <w:p w:rsidR="001D3A80" w:rsidRPr="00826765" w:rsidRDefault="001D3A80" w:rsidP="00346586">
      <w:pPr>
        <w:spacing w:after="0" w:line="240" w:lineRule="auto"/>
        <w:ind w:firstLine="851"/>
        <w:jc w:val="both"/>
        <w:rPr>
          <w:rFonts w:ascii="Times New Roman" w:hAnsi="Times New Roman"/>
          <w:bCs/>
          <w:sz w:val="28"/>
          <w:szCs w:val="28"/>
          <w:lang w:val="kk-KZ"/>
        </w:rPr>
      </w:pPr>
    </w:p>
    <w:p w:rsidR="0055029E" w:rsidRPr="00826765" w:rsidRDefault="00956ED9"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10</w:t>
      </w:r>
      <w:r w:rsidR="00536E2A" w:rsidRPr="00826765">
        <w:rPr>
          <w:rFonts w:ascii="Times New Roman" w:hAnsi="Times New Roman"/>
          <w:bCs/>
          <w:sz w:val="28"/>
          <w:szCs w:val="28"/>
          <w:lang w:val="kk-KZ"/>
        </w:rPr>
        <w:t xml:space="preserve">-бап. 2016 жылғы </w:t>
      </w:r>
      <w:r w:rsidR="0055029E" w:rsidRPr="00826765">
        <w:rPr>
          <w:rFonts w:ascii="Times New Roman" w:hAnsi="Times New Roman"/>
          <w:bCs/>
          <w:sz w:val="28"/>
          <w:szCs w:val="28"/>
          <w:lang w:val="kk-KZ"/>
        </w:rPr>
        <w:t>1</w:t>
      </w:r>
      <w:r w:rsidR="00536E2A" w:rsidRPr="00826765">
        <w:rPr>
          <w:rFonts w:ascii="Times New Roman" w:hAnsi="Times New Roman"/>
          <w:bCs/>
          <w:sz w:val="28"/>
          <w:szCs w:val="28"/>
          <w:lang w:val="kk-KZ"/>
        </w:rPr>
        <w:t xml:space="preserve"> қаңтардан бастап 2019 жылғы 1 қаңтарға дейін «Трансферттік баға белгілеу туралы» Қазақстан Республикасы Заңының </w:t>
      </w:r>
      <w:r w:rsidR="003D6D06" w:rsidRPr="00826765">
        <w:rPr>
          <w:rFonts w:ascii="Times New Roman" w:hAnsi="Times New Roman"/>
          <w:bCs/>
          <w:sz w:val="28"/>
          <w:szCs w:val="28"/>
          <w:lang w:val="kk-KZ"/>
        </w:rPr>
        <w:br/>
      </w:r>
      <w:r w:rsidR="00536E2A" w:rsidRPr="00826765">
        <w:rPr>
          <w:rFonts w:ascii="Times New Roman" w:hAnsi="Times New Roman"/>
          <w:bCs/>
          <w:sz w:val="28"/>
          <w:szCs w:val="28"/>
          <w:lang w:val="kk-KZ"/>
        </w:rPr>
        <w:t>7-бабы мынадай редакцияда қолданылады деп белгіленсін:</w:t>
      </w:r>
    </w:p>
    <w:p w:rsidR="00BE1124"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«7-бап. </w:t>
      </w:r>
      <w:r w:rsidR="00BE1124" w:rsidRPr="00826765">
        <w:rPr>
          <w:rFonts w:ascii="Times New Roman" w:hAnsi="Times New Roman"/>
          <w:bCs/>
          <w:sz w:val="28"/>
          <w:szCs w:val="28"/>
          <w:lang w:val="kk-KZ"/>
        </w:rPr>
        <w:t>Мәмілелер мониторингі және</w:t>
      </w:r>
      <w:r w:rsidRPr="00826765">
        <w:rPr>
          <w:rFonts w:ascii="Times New Roman" w:hAnsi="Times New Roman"/>
          <w:bCs/>
          <w:sz w:val="28"/>
          <w:szCs w:val="28"/>
          <w:lang w:val="kk-KZ"/>
        </w:rPr>
        <w:t xml:space="preserve"> трансферттік баға белгілеу </w:t>
      </w:r>
    </w:p>
    <w:p w:rsidR="00536E2A" w:rsidRPr="00826765" w:rsidRDefault="00BE1124" w:rsidP="00BE1124">
      <w:pPr>
        <w:spacing w:after="0" w:line="240" w:lineRule="auto"/>
        <w:ind w:left="565"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     </w:t>
      </w:r>
      <w:r w:rsidR="00536E2A" w:rsidRPr="00826765">
        <w:rPr>
          <w:rFonts w:ascii="Times New Roman" w:hAnsi="Times New Roman"/>
          <w:bCs/>
          <w:sz w:val="28"/>
          <w:szCs w:val="28"/>
          <w:lang w:val="kk-KZ"/>
        </w:rPr>
        <w:t xml:space="preserve">бойынша есептілік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 Мәмілелер мониторингі бойынша есептілік мынадай ақпаратты: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w:t>
      </w:r>
      <w:r w:rsidR="000005BD" w:rsidRPr="00826765">
        <w:rPr>
          <w:rFonts w:ascii="Times New Roman" w:hAnsi="Times New Roman"/>
          <w:bCs/>
          <w:sz w:val="28"/>
          <w:szCs w:val="28"/>
          <w:lang w:val="kk-KZ"/>
        </w:rPr>
        <w:t xml:space="preserve"> бағаларды қолдану негізділігін растайтын құжаттаманы, оның ішінде</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тараптардың өзара байланыстылығы туралы деректерді;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мәмілеге қатысушының кәсіпкерлік қызметінің, мәмілеге қатысушы өз қызметін жүзеге асыратын саланың және нарық шарттарын</w:t>
      </w:r>
      <w:r w:rsidR="00323C9B" w:rsidRPr="00826765">
        <w:rPr>
          <w:rFonts w:ascii="Times New Roman" w:hAnsi="Times New Roman"/>
          <w:bCs/>
          <w:sz w:val="28"/>
          <w:szCs w:val="28"/>
          <w:lang w:val="kk-KZ"/>
        </w:rPr>
        <w:t>ың сипатталуын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баға белгілеуге ықпал ететін факторларға қатысты ақпаратты қоса алғанда, болжамдарды, бизнес стратегиясын, трансферттік баға белгілеу</w:t>
      </w:r>
      <w:r w:rsidR="00323C9B"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 </w:t>
      </w:r>
      <w:r w:rsidR="008B712D" w:rsidRPr="00826765">
        <w:rPr>
          <w:rFonts w:ascii="Times New Roman" w:hAnsi="Times New Roman"/>
          <w:bCs/>
          <w:sz w:val="28"/>
          <w:szCs w:val="28"/>
          <w:lang w:val="kk-KZ"/>
        </w:rPr>
        <w:t>әдіснамасын</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функционалдық талдауды, тәуекелдерді, материалдық және материалдық емес активтерді</w:t>
      </w:r>
      <w:r w:rsidR="001B3C98" w:rsidRPr="00826765">
        <w:rPr>
          <w:rFonts w:ascii="Times New Roman" w:hAnsi="Times New Roman"/>
          <w:bCs/>
          <w:sz w:val="28"/>
          <w:szCs w:val="28"/>
          <w:lang w:val="kk-KZ"/>
        </w:rPr>
        <w:t xml:space="preserve"> талдауды</w:t>
      </w:r>
      <w:r w:rsidRPr="00826765">
        <w:rPr>
          <w:rFonts w:ascii="Times New Roman" w:hAnsi="Times New Roman"/>
          <w:bCs/>
          <w:sz w:val="28"/>
          <w:szCs w:val="28"/>
          <w:lang w:val="kk-KZ"/>
        </w:rPr>
        <w:t>;</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халықаралық стандарттар бойынша есептерді, оның ішінде қаржылық есептілікті;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нарықтық бағаны айқындау үшін қолданылатын әдісті;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ақпарат көзін;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шарттардан (келісімшарттардан), шот фактуралардан (инвойстардан), </w:t>
      </w:r>
      <w:r w:rsidR="008933E6" w:rsidRPr="00826765">
        <w:rPr>
          <w:rFonts w:ascii="Times New Roman" w:hAnsi="Times New Roman"/>
          <w:bCs/>
          <w:sz w:val="28"/>
          <w:szCs w:val="28"/>
          <w:lang w:val="kk-KZ"/>
        </w:rPr>
        <w:t xml:space="preserve">тауарларға арналған декларациялардан </w:t>
      </w:r>
      <w:r w:rsidRPr="00826765">
        <w:rPr>
          <w:rFonts w:ascii="Times New Roman" w:hAnsi="Times New Roman"/>
          <w:bCs/>
          <w:sz w:val="28"/>
          <w:szCs w:val="28"/>
          <w:lang w:val="kk-KZ"/>
        </w:rPr>
        <w:t>алынған мәліметтерді, қаржы ұйымдары ұсынатын, сондай-ақ дифференциалды айқындау үшін қажетті өзге де мәліметтерді қамтитын</w:t>
      </w:r>
      <w:r w:rsidR="00DF6641" w:rsidRPr="00826765">
        <w:rPr>
          <w:rFonts w:ascii="Times New Roman" w:hAnsi="Times New Roman"/>
          <w:bCs/>
          <w:sz w:val="28"/>
          <w:szCs w:val="28"/>
          <w:lang w:val="kk-KZ"/>
        </w:rPr>
        <w:t>,</w:t>
      </w:r>
      <w:r w:rsidRPr="00826765">
        <w:rPr>
          <w:rFonts w:ascii="Times New Roman" w:hAnsi="Times New Roman"/>
          <w:bCs/>
          <w:sz w:val="28"/>
          <w:szCs w:val="28"/>
          <w:lang w:val="kk-KZ"/>
        </w:rPr>
        <w:t xml:space="preserve"> осы Заңның 3-бабында көрсетілген мәмілелер бойынша ақпаратты;</w:t>
      </w:r>
    </w:p>
    <w:p w:rsidR="00536E2A" w:rsidRPr="00826765" w:rsidRDefault="00EC765F"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физикалық сипаттамалар</w:t>
      </w:r>
      <w:r w:rsidR="00536E2A" w:rsidRPr="00826765">
        <w:rPr>
          <w:rFonts w:ascii="Times New Roman" w:hAnsi="Times New Roman"/>
          <w:bCs/>
          <w:sz w:val="28"/>
          <w:szCs w:val="28"/>
          <w:lang w:val="kk-KZ"/>
        </w:rPr>
        <w:t xml:space="preserve">ын, сапасы мен нарықтағы </w:t>
      </w:r>
      <w:r w:rsidRPr="00826765">
        <w:rPr>
          <w:rFonts w:ascii="Times New Roman" w:hAnsi="Times New Roman"/>
          <w:bCs/>
          <w:sz w:val="28"/>
          <w:szCs w:val="28"/>
          <w:lang w:val="kk-KZ"/>
        </w:rPr>
        <w:t>беделін</w:t>
      </w:r>
      <w:r w:rsidR="00536E2A" w:rsidRPr="00826765">
        <w:rPr>
          <w:rFonts w:ascii="Times New Roman" w:hAnsi="Times New Roman"/>
          <w:bCs/>
          <w:sz w:val="28"/>
          <w:szCs w:val="28"/>
          <w:lang w:val="kk-KZ"/>
        </w:rPr>
        <w:t xml:space="preserve">, шығарылған </w:t>
      </w:r>
      <w:r w:rsidR="00617C2C" w:rsidRPr="00826765">
        <w:rPr>
          <w:rFonts w:ascii="Times New Roman" w:hAnsi="Times New Roman"/>
          <w:bCs/>
          <w:sz w:val="28"/>
          <w:szCs w:val="28"/>
          <w:lang w:val="kk-KZ"/>
        </w:rPr>
        <w:t xml:space="preserve">елін </w:t>
      </w:r>
      <w:r w:rsidR="00536E2A" w:rsidRPr="00826765">
        <w:rPr>
          <w:rFonts w:ascii="Times New Roman" w:hAnsi="Times New Roman"/>
          <w:bCs/>
          <w:sz w:val="28"/>
          <w:szCs w:val="28"/>
          <w:lang w:val="kk-KZ"/>
        </w:rPr>
        <w:t>және өндіруші</w:t>
      </w:r>
      <w:r w:rsidR="00617C2C" w:rsidRPr="00826765">
        <w:rPr>
          <w:rFonts w:ascii="Times New Roman" w:hAnsi="Times New Roman"/>
          <w:bCs/>
          <w:sz w:val="28"/>
          <w:szCs w:val="28"/>
          <w:lang w:val="kk-KZ"/>
        </w:rPr>
        <w:t>сін</w:t>
      </w:r>
      <w:r w:rsidR="00536E2A" w:rsidRPr="00826765">
        <w:rPr>
          <w:rFonts w:ascii="Times New Roman" w:hAnsi="Times New Roman"/>
          <w:bCs/>
          <w:sz w:val="28"/>
          <w:szCs w:val="28"/>
          <w:lang w:val="kk-KZ"/>
        </w:rPr>
        <w:t xml:space="preserve">, тауар белгісінің болуын және тауардың (жұмыстың, көрсетілетін қызметтің) сапалық </w:t>
      </w:r>
      <w:r w:rsidR="00025706" w:rsidRPr="00826765">
        <w:rPr>
          <w:rFonts w:ascii="Times New Roman" w:hAnsi="Times New Roman"/>
          <w:bCs/>
          <w:sz w:val="28"/>
          <w:szCs w:val="28"/>
          <w:lang w:val="kk-KZ"/>
        </w:rPr>
        <w:t xml:space="preserve">сипаттамаларына  </w:t>
      </w:r>
      <w:r w:rsidR="00536E2A" w:rsidRPr="00826765">
        <w:rPr>
          <w:rFonts w:ascii="Times New Roman" w:hAnsi="Times New Roman"/>
          <w:bCs/>
          <w:sz w:val="28"/>
          <w:szCs w:val="28"/>
          <w:lang w:val="kk-KZ"/>
        </w:rPr>
        <w:t>байланысты басқа да ақпаратты қоса алғанда, тауарлардың (жұмыстардың, көрсетілетін қызметтердің) сипатталуын;</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шарттық талаптарды;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іскерлік операциялар</w:t>
      </w:r>
      <w:r w:rsidR="004F44CA" w:rsidRPr="00826765">
        <w:rPr>
          <w:rFonts w:ascii="Times New Roman" w:hAnsi="Times New Roman"/>
          <w:bCs/>
          <w:sz w:val="28"/>
          <w:szCs w:val="28"/>
          <w:lang w:val="kk-KZ"/>
        </w:rPr>
        <w:t>ды</w:t>
      </w:r>
      <w:r w:rsidRPr="00826765">
        <w:rPr>
          <w:rFonts w:ascii="Times New Roman" w:hAnsi="Times New Roman"/>
          <w:bCs/>
          <w:sz w:val="28"/>
          <w:szCs w:val="28"/>
          <w:lang w:val="kk-KZ"/>
        </w:rPr>
        <w:t xml:space="preserve"> жүргізу стратегиясын;</w:t>
      </w:r>
    </w:p>
    <w:p w:rsidR="00FA6FB9"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 маржаны, сауда брокерінің, трейдердің немесе агенттің комиссиялық (агенттік) сыйақысын не олардың сауда-делдалдық функцияларды орындағаны үшін өтемақыларды қамтиды. Бұл ретте, егер мәмілеге қатысушылар үшін маржаның құрамдас</w:t>
      </w:r>
      <w:r w:rsidR="007D07E0" w:rsidRPr="00826765">
        <w:rPr>
          <w:rFonts w:ascii="Times New Roman" w:hAnsi="Times New Roman"/>
          <w:bCs/>
          <w:sz w:val="28"/>
          <w:szCs w:val="28"/>
          <w:lang w:val="kk-KZ"/>
        </w:rPr>
        <w:t xml:space="preserve"> бөліктерін</w:t>
      </w:r>
      <w:r w:rsidRPr="00826765">
        <w:rPr>
          <w:rFonts w:ascii="Times New Roman" w:hAnsi="Times New Roman"/>
          <w:bCs/>
          <w:sz w:val="28"/>
          <w:szCs w:val="28"/>
          <w:lang w:val="kk-KZ"/>
        </w:rPr>
        <w:t xml:space="preserve"> ашатын ақпарат қолжетімді болса, мәмілеге қатысушы </w:t>
      </w:r>
      <w:r w:rsidR="00E811D3" w:rsidRPr="00826765">
        <w:rPr>
          <w:rFonts w:ascii="Times New Roman" w:hAnsi="Times New Roman"/>
          <w:bCs/>
          <w:sz w:val="28"/>
          <w:szCs w:val="28"/>
          <w:lang w:val="kk-KZ"/>
        </w:rPr>
        <w:t>осындай</w:t>
      </w:r>
      <w:r w:rsidRPr="00826765">
        <w:rPr>
          <w:rFonts w:ascii="Times New Roman" w:hAnsi="Times New Roman"/>
          <w:bCs/>
          <w:sz w:val="28"/>
          <w:szCs w:val="28"/>
          <w:lang w:val="kk-KZ"/>
        </w:rPr>
        <w:t xml:space="preserve"> ақпаратты </w:t>
      </w:r>
      <w:r w:rsidR="00E811D3" w:rsidRPr="00826765">
        <w:rPr>
          <w:rFonts w:ascii="Times New Roman" w:hAnsi="Times New Roman"/>
          <w:bCs/>
          <w:sz w:val="28"/>
          <w:szCs w:val="28"/>
          <w:lang w:val="kk-KZ"/>
        </w:rPr>
        <w:t xml:space="preserve">береді </w:t>
      </w:r>
      <w:r w:rsidRPr="00826765">
        <w:rPr>
          <w:rFonts w:ascii="Times New Roman" w:hAnsi="Times New Roman"/>
          <w:bCs/>
          <w:sz w:val="28"/>
          <w:szCs w:val="28"/>
          <w:lang w:val="kk-KZ"/>
        </w:rPr>
        <w:t xml:space="preserve"> және егер маржа сауда брокерінің, трейдердің немесе агенттің комиссиялық (агенттік) сыйақысын не сауда-делдалдық функцияларды орындағаны үшін өтемақыны қамт</w:t>
      </w:r>
      <w:r w:rsidR="00FA6FB9" w:rsidRPr="00826765">
        <w:rPr>
          <w:rFonts w:ascii="Times New Roman" w:hAnsi="Times New Roman"/>
          <w:bCs/>
          <w:sz w:val="28"/>
          <w:szCs w:val="28"/>
          <w:lang w:val="kk-KZ"/>
        </w:rPr>
        <w:t>ыған</w:t>
      </w:r>
      <w:r w:rsidRPr="00826765">
        <w:rPr>
          <w:rFonts w:ascii="Times New Roman" w:hAnsi="Times New Roman"/>
          <w:bCs/>
          <w:sz w:val="28"/>
          <w:szCs w:val="28"/>
          <w:lang w:val="kk-KZ"/>
        </w:rPr>
        <w:t xml:space="preserve"> жағдайда, уәкілетті органдар бұл </w:t>
      </w:r>
      <w:r w:rsidR="00FA6FB9" w:rsidRPr="00826765">
        <w:rPr>
          <w:rFonts w:ascii="Times New Roman" w:hAnsi="Times New Roman"/>
          <w:bCs/>
          <w:sz w:val="28"/>
          <w:szCs w:val="28"/>
          <w:lang w:val="kk-KZ"/>
        </w:rPr>
        <w:t xml:space="preserve">құрамдас бөліктерді бақылауды жүзеге асыру кезінде </w:t>
      </w:r>
      <w:r w:rsidRPr="00826765">
        <w:rPr>
          <w:rFonts w:ascii="Times New Roman" w:hAnsi="Times New Roman"/>
          <w:bCs/>
          <w:sz w:val="28"/>
          <w:szCs w:val="28"/>
          <w:lang w:val="kk-KZ"/>
        </w:rPr>
        <w:t>есепке алмайды;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9) мәміле бағасын қолданудың дұрыстығын негіздейтін және мәміле бағасының нарықтық бағадан ауытқу шамасына ықпал ететін басқа да деректерді қамтиды.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Осы баптың бірінші бөлігінің 1), 5), 6), 7), 8) және 9) тармақшаларында көрсетілген ақпарат осы Заңда реттелетiн мәмiлелерді жасау кезінде мәмiле бағасының нарықтық бағадан ауытқу шамасына </w:t>
      </w:r>
      <w:r w:rsidR="00D17F87" w:rsidRPr="00826765">
        <w:rPr>
          <w:rFonts w:ascii="Times New Roman" w:hAnsi="Times New Roman"/>
          <w:bCs/>
          <w:sz w:val="28"/>
          <w:szCs w:val="28"/>
          <w:lang w:val="kk-KZ"/>
        </w:rPr>
        <w:t xml:space="preserve">ықпал </w:t>
      </w:r>
      <w:r w:rsidRPr="00826765">
        <w:rPr>
          <w:rFonts w:ascii="Times New Roman" w:hAnsi="Times New Roman"/>
          <w:bCs/>
          <w:sz w:val="28"/>
          <w:szCs w:val="28"/>
          <w:lang w:val="kk-KZ"/>
        </w:rPr>
        <w:t xml:space="preserve">ететiн осындай шарттар мен деректер болған жағдайда </w:t>
      </w:r>
      <w:r w:rsidR="00A91911" w:rsidRPr="00826765">
        <w:rPr>
          <w:rFonts w:ascii="Times New Roman" w:hAnsi="Times New Roman"/>
          <w:bCs/>
          <w:sz w:val="28"/>
          <w:szCs w:val="28"/>
          <w:lang w:val="kk-KZ"/>
        </w:rPr>
        <w:t>уәкілетті органға</w:t>
      </w:r>
      <w:r w:rsidRPr="00826765">
        <w:rPr>
          <w:rFonts w:ascii="Times New Roman" w:hAnsi="Times New Roman"/>
          <w:bCs/>
          <w:sz w:val="28"/>
          <w:szCs w:val="28"/>
          <w:lang w:val="kk-KZ"/>
        </w:rPr>
        <w:t xml:space="preserve"> берiледi.</w:t>
      </w:r>
      <w:r w:rsidR="00D17F87"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2. Мәмілеге қатысушылар, оның ішінде осы Заңға сәйкес мәмілелер мониторингіне жатпайтын тауарлармен мәмілелерді жүзеге асыратын мәмілеге қатысушылар қолданылатын бағаның негізділігін растайтын</w:t>
      </w:r>
      <w:r w:rsidR="004D6808" w:rsidRPr="00826765">
        <w:rPr>
          <w:rFonts w:ascii="Times New Roman" w:hAnsi="Times New Roman"/>
          <w:bCs/>
          <w:sz w:val="28"/>
          <w:szCs w:val="28"/>
          <w:lang w:val="kk-KZ"/>
        </w:rPr>
        <w:t>,</w:t>
      </w:r>
      <w:r w:rsidRPr="00826765">
        <w:rPr>
          <w:rFonts w:ascii="Times New Roman" w:hAnsi="Times New Roman"/>
          <w:bCs/>
          <w:sz w:val="28"/>
          <w:szCs w:val="28"/>
          <w:lang w:val="kk-KZ"/>
        </w:rPr>
        <w:t xml:space="preserve"> </w:t>
      </w:r>
      <w:r w:rsidR="004D6808" w:rsidRPr="00826765">
        <w:rPr>
          <w:rFonts w:ascii="Times New Roman" w:hAnsi="Times New Roman"/>
          <w:bCs/>
          <w:sz w:val="28"/>
          <w:szCs w:val="28"/>
          <w:lang w:val="kk-KZ"/>
        </w:rPr>
        <w:t xml:space="preserve">уәкілетті органға оның сұрау салуы бойынша ұсынылатын </w:t>
      </w:r>
      <w:r w:rsidRPr="00826765">
        <w:rPr>
          <w:rFonts w:ascii="Times New Roman" w:hAnsi="Times New Roman"/>
          <w:bCs/>
          <w:sz w:val="28"/>
          <w:szCs w:val="28"/>
          <w:lang w:val="kk-KZ"/>
        </w:rPr>
        <w:t>құжаттаманы жүргізуге міндетті.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3. Халықаралық топқа қатысушы ұсынатын трансферттік баға белгілеу бойынша есептілік еларалық есептілікт</w:t>
      </w:r>
      <w:r w:rsidR="00483341" w:rsidRPr="00826765">
        <w:rPr>
          <w:rFonts w:ascii="Times New Roman" w:hAnsi="Times New Roman"/>
          <w:bCs/>
          <w:sz w:val="28"/>
          <w:szCs w:val="28"/>
          <w:lang w:val="kk-KZ"/>
        </w:rPr>
        <w:t>і қамтиды.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Еларалық есептіл</w:t>
      </w:r>
      <w:r w:rsidR="00B438DF" w:rsidRPr="00826765">
        <w:rPr>
          <w:rFonts w:ascii="Times New Roman" w:hAnsi="Times New Roman"/>
          <w:bCs/>
          <w:sz w:val="28"/>
          <w:szCs w:val="28"/>
          <w:lang w:val="kk-KZ"/>
        </w:rPr>
        <w:t>і</w:t>
      </w:r>
      <w:r w:rsidRPr="00826765">
        <w:rPr>
          <w:rFonts w:ascii="Times New Roman" w:hAnsi="Times New Roman"/>
          <w:bCs/>
          <w:sz w:val="28"/>
          <w:szCs w:val="28"/>
          <w:lang w:val="kk-KZ"/>
        </w:rPr>
        <w:t>ктің нысанын және оны</w:t>
      </w:r>
      <w:r w:rsidR="003C1B1C" w:rsidRPr="00826765">
        <w:rPr>
          <w:rFonts w:ascii="Times New Roman" w:hAnsi="Times New Roman"/>
          <w:bCs/>
          <w:sz w:val="28"/>
          <w:szCs w:val="28"/>
          <w:lang w:val="kk-KZ"/>
        </w:rPr>
        <w:t xml:space="preserve"> </w:t>
      </w:r>
      <w:r w:rsidR="00D6012C" w:rsidRPr="00826765">
        <w:rPr>
          <w:rFonts w:ascii="Times New Roman" w:hAnsi="Times New Roman"/>
          <w:bCs/>
          <w:sz w:val="28"/>
          <w:szCs w:val="28"/>
          <w:lang w:val="kk-KZ"/>
        </w:rPr>
        <w:t>толтыру</w:t>
      </w:r>
      <w:r w:rsidR="003C1B1C" w:rsidRPr="00826765">
        <w:rPr>
          <w:rFonts w:ascii="Times New Roman" w:hAnsi="Times New Roman"/>
          <w:bCs/>
          <w:sz w:val="28"/>
          <w:szCs w:val="28"/>
          <w:lang w:val="kk-KZ"/>
        </w:rPr>
        <w:t xml:space="preserve"> </w:t>
      </w:r>
      <w:r w:rsidRPr="00826765">
        <w:rPr>
          <w:rFonts w:ascii="Times New Roman" w:hAnsi="Times New Roman"/>
          <w:bCs/>
          <w:sz w:val="28"/>
          <w:szCs w:val="28"/>
          <w:lang w:val="kk-KZ"/>
        </w:rPr>
        <w:t>тәртібін уәкілетті орган бекітеді.</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Осы тармақта көзделген, Қазақстан Республикасының мемлекеттік құпиялар туралы заңнамасына с</w:t>
      </w:r>
      <w:r w:rsidR="000E5474" w:rsidRPr="00826765">
        <w:rPr>
          <w:rFonts w:ascii="Times New Roman" w:hAnsi="Times New Roman"/>
          <w:bCs/>
          <w:sz w:val="28"/>
          <w:szCs w:val="28"/>
          <w:lang w:val="kk-KZ"/>
        </w:rPr>
        <w:t>әйкес мемлекеттік құпиялард</w:t>
      </w:r>
      <w:r w:rsidRPr="00826765">
        <w:rPr>
          <w:rFonts w:ascii="Times New Roman" w:hAnsi="Times New Roman"/>
          <w:bCs/>
          <w:sz w:val="28"/>
          <w:szCs w:val="28"/>
          <w:lang w:val="kk-KZ"/>
        </w:rPr>
        <w:t xml:space="preserve">ы құрайтын мәліметтерді қамтитын есептілік </w:t>
      </w:r>
      <w:r w:rsidR="000E5474" w:rsidRPr="00826765">
        <w:rPr>
          <w:rFonts w:ascii="Times New Roman" w:hAnsi="Times New Roman"/>
          <w:bCs/>
          <w:sz w:val="28"/>
          <w:szCs w:val="28"/>
          <w:lang w:val="kk-KZ"/>
        </w:rPr>
        <w:t xml:space="preserve">мемлекеттік құпияларды </w:t>
      </w:r>
      <w:r w:rsidRPr="00826765">
        <w:rPr>
          <w:rFonts w:ascii="Times New Roman" w:hAnsi="Times New Roman"/>
          <w:bCs/>
          <w:sz w:val="28"/>
          <w:szCs w:val="28"/>
          <w:lang w:val="kk-KZ"/>
        </w:rPr>
        <w:t xml:space="preserve">құрайтын мәліметтерді қамтымайтын </w:t>
      </w:r>
      <w:r w:rsidR="007601D7" w:rsidRPr="00826765">
        <w:rPr>
          <w:rFonts w:ascii="Times New Roman" w:hAnsi="Times New Roman"/>
          <w:bCs/>
          <w:sz w:val="28"/>
          <w:szCs w:val="28"/>
          <w:lang w:val="kk-KZ"/>
        </w:rPr>
        <w:t xml:space="preserve">бөлікте </w:t>
      </w:r>
      <w:r w:rsidRPr="00826765">
        <w:rPr>
          <w:rFonts w:ascii="Times New Roman" w:hAnsi="Times New Roman"/>
          <w:bCs/>
          <w:sz w:val="28"/>
          <w:szCs w:val="28"/>
          <w:lang w:val="kk-KZ"/>
        </w:rPr>
        <w:t>ұсынылады.</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Халықаралық топқа қатысушы мәліметтердің толық </w:t>
      </w:r>
      <w:r w:rsidR="00DE4D75" w:rsidRPr="00826765">
        <w:rPr>
          <w:rFonts w:ascii="Times New Roman" w:hAnsi="Times New Roman"/>
          <w:bCs/>
          <w:sz w:val="28"/>
          <w:szCs w:val="28"/>
          <w:lang w:val="kk-KZ"/>
        </w:rPr>
        <w:t>емес екенін</w:t>
      </w:r>
      <w:r w:rsidRPr="00826765">
        <w:rPr>
          <w:rFonts w:ascii="Times New Roman" w:hAnsi="Times New Roman"/>
          <w:bCs/>
          <w:sz w:val="28"/>
          <w:szCs w:val="28"/>
          <w:lang w:val="kk-KZ"/>
        </w:rPr>
        <w:t xml:space="preserve">, ұсынылған есептілікті толтыруда </w:t>
      </w:r>
      <w:r w:rsidR="00DE4D75" w:rsidRPr="00826765">
        <w:rPr>
          <w:rFonts w:ascii="Times New Roman" w:hAnsi="Times New Roman"/>
          <w:bCs/>
          <w:sz w:val="28"/>
          <w:szCs w:val="28"/>
          <w:lang w:val="kk-KZ"/>
        </w:rPr>
        <w:t xml:space="preserve">дәлсіздіктерді </w:t>
      </w:r>
      <w:r w:rsidRPr="00826765">
        <w:rPr>
          <w:rFonts w:ascii="Times New Roman" w:hAnsi="Times New Roman"/>
          <w:bCs/>
          <w:sz w:val="28"/>
          <w:szCs w:val="28"/>
          <w:lang w:val="kk-KZ"/>
        </w:rPr>
        <w:t xml:space="preserve">не қателерді анықтаған жағдайда </w:t>
      </w:r>
      <w:r w:rsidR="00DC17CF" w:rsidRPr="00826765">
        <w:rPr>
          <w:rFonts w:ascii="Times New Roman" w:hAnsi="Times New Roman"/>
          <w:bCs/>
          <w:sz w:val="28"/>
          <w:szCs w:val="28"/>
          <w:lang w:val="kk-KZ"/>
        </w:rPr>
        <w:t>осындай</w:t>
      </w:r>
      <w:r w:rsidRPr="00826765">
        <w:rPr>
          <w:rFonts w:ascii="Times New Roman" w:hAnsi="Times New Roman"/>
          <w:bCs/>
          <w:sz w:val="28"/>
          <w:szCs w:val="28"/>
          <w:lang w:val="kk-KZ"/>
        </w:rPr>
        <w:t xml:space="preserve"> қатысушы жаңартылған ақпарат</w:t>
      </w:r>
      <w:r w:rsidR="00131B30" w:rsidRPr="00826765">
        <w:rPr>
          <w:rFonts w:ascii="Times New Roman" w:hAnsi="Times New Roman"/>
          <w:bCs/>
          <w:sz w:val="28"/>
          <w:szCs w:val="28"/>
          <w:lang w:val="kk-KZ"/>
        </w:rPr>
        <w:t>ты</w:t>
      </w:r>
      <w:r w:rsidRPr="00826765">
        <w:rPr>
          <w:rFonts w:ascii="Times New Roman" w:hAnsi="Times New Roman"/>
          <w:bCs/>
          <w:sz w:val="28"/>
          <w:szCs w:val="28"/>
          <w:lang w:val="kk-KZ"/>
        </w:rPr>
        <w:t xml:space="preserve"> </w:t>
      </w:r>
      <w:r w:rsidR="00DE4D75" w:rsidRPr="00826765">
        <w:rPr>
          <w:rFonts w:ascii="Times New Roman" w:hAnsi="Times New Roman"/>
          <w:bCs/>
          <w:sz w:val="28"/>
          <w:szCs w:val="28"/>
          <w:lang w:val="kk-KZ"/>
        </w:rPr>
        <w:t xml:space="preserve">ескере </w:t>
      </w:r>
      <w:r w:rsidRPr="00826765">
        <w:rPr>
          <w:rFonts w:ascii="Times New Roman" w:hAnsi="Times New Roman"/>
          <w:bCs/>
          <w:sz w:val="28"/>
          <w:szCs w:val="28"/>
          <w:lang w:val="kk-KZ"/>
        </w:rPr>
        <w:t>отырып, түзетілген есептілікті ұсынуға міндетті.</w:t>
      </w:r>
      <w:r w:rsidR="00DE4D75" w:rsidRPr="00826765">
        <w:rPr>
          <w:rFonts w:ascii="Times New Roman" w:hAnsi="Times New Roman"/>
          <w:bCs/>
          <w:sz w:val="28"/>
          <w:szCs w:val="28"/>
          <w:lang w:val="kk-KZ"/>
        </w:rPr>
        <w:t xml:space="preserve"> </w:t>
      </w:r>
    </w:p>
    <w:p w:rsidR="00536E2A" w:rsidRPr="00826765" w:rsidRDefault="00536E2A" w:rsidP="00346586">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Бұл ретте есептілікті ұсыну бойынша </w:t>
      </w:r>
      <w:r w:rsidR="002D6DE9" w:rsidRPr="00826765">
        <w:rPr>
          <w:rFonts w:ascii="Times New Roman" w:hAnsi="Times New Roman"/>
          <w:bCs/>
          <w:sz w:val="28"/>
          <w:szCs w:val="28"/>
          <w:lang w:val="kk-KZ"/>
        </w:rPr>
        <w:t xml:space="preserve">осы Заңда белгіленген </w:t>
      </w:r>
      <w:r w:rsidRPr="00826765">
        <w:rPr>
          <w:rFonts w:ascii="Times New Roman" w:hAnsi="Times New Roman"/>
          <w:bCs/>
          <w:sz w:val="28"/>
          <w:szCs w:val="28"/>
          <w:lang w:val="kk-KZ"/>
        </w:rPr>
        <w:t xml:space="preserve">мерзімдер түзетілген </w:t>
      </w:r>
      <w:r w:rsidR="002D6DE9" w:rsidRPr="00826765">
        <w:rPr>
          <w:rFonts w:ascii="Times New Roman" w:hAnsi="Times New Roman"/>
          <w:bCs/>
          <w:sz w:val="28"/>
          <w:szCs w:val="28"/>
          <w:lang w:val="kk-KZ"/>
        </w:rPr>
        <w:t xml:space="preserve">есептілікті ұсынуға </w:t>
      </w:r>
      <w:r w:rsidRPr="00826765">
        <w:rPr>
          <w:rFonts w:ascii="Times New Roman" w:hAnsi="Times New Roman"/>
          <w:bCs/>
          <w:sz w:val="28"/>
          <w:szCs w:val="28"/>
          <w:lang w:val="kk-KZ"/>
        </w:rPr>
        <w:t>қолданылмайды.».</w:t>
      </w:r>
    </w:p>
    <w:p w:rsidR="0055179B" w:rsidRPr="00826765" w:rsidRDefault="0055179B" w:rsidP="00346586">
      <w:pPr>
        <w:spacing w:after="0" w:line="240" w:lineRule="auto"/>
        <w:ind w:firstLine="851"/>
        <w:jc w:val="both"/>
        <w:rPr>
          <w:rFonts w:ascii="Times New Roman" w:hAnsi="Times New Roman"/>
          <w:bCs/>
          <w:sz w:val="28"/>
          <w:szCs w:val="28"/>
          <w:lang w:val="kk-KZ"/>
        </w:rPr>
      </w:pP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11-бап. Осы Заң:</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1) 2012 жылғы 1 қаңтардан бастап қолданысқа енгізілетін осы Заңның 1-бабы 3-тармағы 3) тармақшасының төртінші абзацын, 4), 5) және </w:t>
      </w:r>
      <w:r w:rsidRPr="00826765">
        <w:rPr>
          <w:rFonts w:ascii="Times New Roman" w:hAnsi="Times New Roman"/>
          <w:bCs/>
          <w:sz w:val="28"/>
          <w:szCs w:val="28"/>
          <w:lang w:val="kk-KZ"/>
        </w:rPr>
        <w:br/>
        <w:t xml:space="preserve">6) тармақшаларын, 7) тармақшасының төртінші және бесінші абзацтарын, </w:t>
      </w:r>
      <w:r w:rsidRPr="00826765">
        <w:rPr>
          <w:rFonts w:ascii="Times New Roman" w:hAnsi="Times New Roman"/>
          <w:bCs/>
          <w:sz w:val="28"/>
          <w:szCs w:val="28"/>
          <w:lang w:val="kk-KZ"/>
        </w:rPr>
        <w:br/>
        <w:t>11) тармақшасының бесінші абзацын, 19) тармақшасын;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2) 2016 жылғы 1 қаңтардан бастап қолданысқа енгізілетін осы Заңның 1-бабы 3-тармағының 2) тармақшасын, 3) тармақшасының екінші және үшінші абзацтарын, 7) тармақшасының екінші және үшінші абзацтарын, 8), 12) және 16) тармақшаларын, 17) тармақшасының төртінші абзацын, 18) және </w:t>
      </w:r>
      <w:r w:rsidR="00296D17" w:rsidRPr="00826765">
        <w:rPr>
          <w:rFonts w:ascii="Times New Roman" w:hAnsi="Times New Roman"/>
          <w:bCs/>
          <w:sz w:val="28"/>
          <w:szCs w:val="28"/>
          <w:lang w:val="kk-KZ"/>
        </w:rPr>
        <w:br/>
      </w:r>
      <w:r w:rsidRPr="00826765">
        <w:rPr>
          <w:rFonts w:ascii="Times New Roman" w:hAnsi="Times New Roman"/>
          <w:bCs/>
          <w:sz w:val="28"/>
          <w:szCs w:val="28"/>
          <w:lang w:val="kk-KZ"/>
        </w:rPr>
        <w:t xml:space="preserve">20) тармақшаларын, 26) тармақшасының екінші – төртінші абзацтарын, </w:t>
      </w:r>
      <w:r w:rsidRPr="00826765">
        <w:rPr>
          <w:rFonts w:ascii="Times New Roman" w:hAnsi="Times New Roman"/>
          <w:bCs/>
          <w:sz w:val="28"/>
          <w:szCs w:val="28"/>
          <w:lang w:val="kk-KZ"/>
        </w:rPr>
        <w:br/>
        <w:t xml:space="preserve">23-тармағы 1) тармақшасының бірінші – жиырмасыншы, жиырма </w:t>
      </w:r>
      <w:r w:rsidRPr="00826765">
        <w:rPr>
          <w:rFonts w:ascii="Times New Roman" w:hAnsi="Times New Roman"/>
          <w:bCs/>
          <w:sz w:val="28"/>
          <w:szCs w:val="28"/>
          <w:lang w:val="kk-KZ"/>
        </w:rPr>
        <w:br/>
        <w:t xml:space="preserve">екінші – жиырма жетінші абзацтарын, 2), 3) және 5) тармақшаларын, </w:t>
      </w:r>
      <w:r w:rsidRPr="00826765">
        <w:rPr>
          <w:rFonts w:ascii="Times New Roman" w:hAnsi="Times New Roman"/>
          <w:bCs/>
          <w:sz w:val="28"/>
          <w:szCs w:val="28"/>
          <w:lang w:val="kk-KZ"/>
        </w:rPr>
        <w:br/>
        <w:t xml:space="preserve">6) тармақшасының жиырма алтыншы – қырық алтыншы абзацтарын; </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lastRenderedPageBreak/>
        <w:t>3) 2017 жылғы 1 қаңтардан бастап қолданысқа енгізілетін осы Заңның 1-бабы 3-тар</w:t>
      </w:r>
      <w:r w:rsidR="00254471" w:rsidRPr="00826765">
        <w:rPr>
          <w:rFonts w:ascii="Times New Roman" w:hAnsi="Times New Roman"/>
          <w:bCs/>
          <w:sz w:val="28"/>
          <w:szCs w:val="28"/>
          <w:lang w:val="kk-KZ"/>
        </w:rPr>
        <w:t>мағының 13), 14), 15), 21), 24) және</w:t>
      </w:r>
      <w:r w:rsidRPr="00826765">
        <w:rPr>
          <w:rFonts w:ascii="Times New Roman" w:hAnsi="Times New Roman"/>
          <w:bCs/>
          <w:sz w:val="28"/>
          <w:szCs w:val="28"/>
          <w:lang w:val="kk-KZ"/>
        </w:rPr>
        <w:t xml:space="preserve"> 25) тармақшаларын,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26) тармақшасының бесінші – тоғызыншы абзацтарын</w:t>
      </w:r>
      <w:r w:rsidR="00351E72"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30) және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32) тармақшаларын, 24-тармағын, 41-тармағының</w:t>
      </w:r>
      <w:r w:rsidR="00351E72" w:rsidRPr="00826765">
        <w:rPr>
          <w:rFonts w:ascii="Times New Roman" w:hAnsi="Times New Roman"/>
          <w:bCs/>
          <w:sz w:val="28"/>
          <w:szCs w:val="28"/>
          <w:lang w:val="kk-KZ"/>
        </w:rPr>
        <w:t xml:space="preserve"> </w:t>
      </w:r>
      <w:r w:rsidRPr="00826765">
        <w:rPr>
          <w:rFonts w:ascii="Times New Roman" w:hAnsi="Times New Roman"/>
          <w:bCs/>
          <w:sz w:val="28"/>
          <w:szCs w:val="28"/>
          <w:lang w:val="kk-KZ"/>
        </w:rPr>
        <w:t>2)</w:t>
      </w:r>
      <w:r w:rsidR="003A4B9A" w:rsidRPr="00826765">
        <w:rPr>
          <w:rFonts w:ascii="Times New Roman" w:hAnsi="Times New Roman"/>
          <w:bCs/>
          <w:sz w:val="28"/>
          <w:szCs w:val="28"/>
          <w:lang w:val="kk-KZ"/>
        </w:rPr>
        <w:t xml:space="preserve"> </w:t>
      </w:r>
      <w:r w:rsidRPr="00826765">
        <w:rPr>
          <w:rFonts w:ascii="Times New Roman" w:hAnsi="Times New Roman"/>
          <w:bCs/>
          <w:sz w:val="28"/>
          <w:szCs w:val="28"/>
          <w:lang w:val="kk-KZ"/>
        </w:rPr>
        <w:t>тармақшасын;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 xml:space="preserve">4) 2017 жылғы 11 наурыздан бастап қолданысқа енгізілетін осы Заңның </w:t>
      </w:r>
      <w:r w:rsidR="00351E72" w:rsidRPr="00826765">
        <w:rPr>
          <w:rFonts w:ascii="Times New Roman" w:hAnsi="Times New Roman"/>
          <w:bCs/>
          <w:sz w:val="28"/>
          <w:szCs w:val="28"/>
          <w:lang w:val="kk-KZ"/>
        </w:rPr>
        <w:t xml:space="preserve">1-бабы 3-тармағының 9) және </w:t>
      </w:r>
      <w:r w:rsidRPr="00826765">
        <w:rPr>
          <w:rFonts w:ascii="Times New Roman" w:hAnsi="Times New Roman"/>
          <w:bCs/>
          <w:sz w:val="28"/>
          <w:szCs w:val="28"/>
          <w:lang w:val="kk-KZ"/>
        </w:rPr>
        <w:t xml:space="preserve">10) тармақшаларын, 11) тармақшасының </w:t>
      </w:r>
      <w:r w:rsidR="00296D17" w:rsidRPr="00826765">
        <w:rPr>
          <w:rFonts w:ascii="Times New Roman" w:hAnsi="Times New Roman"/>
          <w:bCs/>
          <w:sz w:val="28"/>
          <w:szCs w:val="28"/>
          <w:lang w:val="kk-KZ"/>
        </w:rPr>
        <w:br/>
      </w:r>
      <w:r w:rsidRPr="00826765">
        <w:rPr>
          <w:rFonts w:ascii="Times New Roman" w:hAnsi="Times New Roman"/>
          <w:bCs/>
          <w:sz w:val="28"/>
          <w:szCs w:val="28"/>
          <w:lang w:val="kk-KZ"/>
        </w:rPr>
        <w:t>екінші – төртінші абзацтарын, 17) тармақшасының екінші және үшінші абзацтарын, 28) және 29) тармақшаларын, 11-тармағының 1) тармақшасын;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5) 2017 жылғы 1 сәуірден бастап қол</w:t>
      </w:r>
      <w:r w:rsidR="00351E72" w:rsidRPr="00826765">
        <w:rPr>
          <w:rFonts w:ascii="Times New Roman" w:hAnsi="Times New Roman"/>
          <w:bCs/>
          <w:sz w:val="28"/>
          <w:szCs w:val="28"/>
          <w:lang w:val="kk-KZ"/>
        </w:rPr>
        <w:t xml:space="preserve">данысқа енгізілетін осы Заңның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1-бабы 3-тармағының 31) және 33</w:t>
      </w:r>
      <w:r w:rsidR="00351E72" w:rsidRPr="00826765">
        <w:rPr>
          <w:rFonts w:ascii="Times New Roman" w:hAnsi="Times New Roman"/>
          <w:bCs/>
          <w:sz w:val="28"/>
          <w:szCs w:val="28"/>
          <w:lang w:val="kk-KZ"/>
        </w:rPr>
        <w:t xml:space="preserve">) тармақшаларын, 5-тармағын, </w:t>
      </w:r>
      <w:r w:rsidRPr="00826765">
        <w:rPr>
          <w:rFonts w:ascii="Times New Roman" w:hAnsi="Times New Roman"/>
          <w:bCs/>
          <w:sz w:val="28"/>
          <w:szCs w:val="28"/>
          <w:lang w:val="kk-KZ"/>
        </w:rPr>
        <w:t xml:space="preserve">16-тармағы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3) тармақшасының үшінші абзацын, 35-тармағы 2) тармақшасының үшінші абзацын;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6) 2017 жылғы 1 шілдеден бастап қол</w:t>
      </w:r>
      <w:r w:rsidR="00351E72" w:rsidRPr="00826765">
        <w:rPr>
          <w:rFonts w:ascii="Times New Roman" w:hAnsi="Times New Roman"/>
          <w:bCs/>
          <w:sz w:val="28"/>
          <w:szCs w:val="28"/>
          <w:lang w:val="kk-KZ"/>
        </w:rPr>
        <w:t xml:space="preserve">данысқа енгізілетін осы Заңның </w:t>
      </w:r>
      <w:r w:rsidRPr="00826765">
        <w:rPr>
          <w:rFonts w:ascii="Times New Roman" w:hAnsi="Times New Roman"/>
          <w:bCs/>
          <w:sz w:val="28"/>
          <w:szCs w:val="28"/>
          <w:lang w:val="kk-KZ"/>
        </w:rPr>
        <w:t xml:space="preserve">1-бабы 3-тармағының 1), 22) және 23) тармақшаларын, 38-тармағы </w:t>
      </w:r>
      <w:r w:rsidRPr="00826765">
        <w:rPr>
          <w:rFonts w:ascii="Times New Roman" w:hAnsi="Times New Roman"/>
          <w:bCs/>
          <w:sz w:val="28"/>
          <w:szCs w:val="28"/>
          <w:lang w:val="kk-KZ"/>
        </w:rPr>
        <w:br/>
        <w:t>8) тармақшасының үшінші абзацын;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7) 2019 жылғы 1 қаңтардан бастап қолданысқа енгізілетін осы Заңның 1-бабының 6-тармағын, 7-тармағы 1) тармақшасының</w:t>
      </w:r>
      <w:r w:rsidR="00351E72" w:rsidRPr="00826765">
        <w:rPr>
          <w:rFonts w:ascii="Times New Roman" w:hAnsi="Times New Roman"/>
          <w:bCs/>
          <w:sz w:val="28"/>
          <w:szCs w:val="28"/>
          <w:lang w:val="kk-KZ"/>
        </w:rPr>
        <w:t xml:space="preserve"> төртінші абзацын,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 xml:space="preserve">6) және 12) тармақшаларын, 11-тармағының 6) тармақшасын,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8) тармақшасының төртінші және алтыншы абзацтарын, 16-тармағы</w:t>
      </w:r>
      <w:r w:rsidRPr="00826765">
        <w:rPr>
          <w:rFonts w:ascii="Times New Roman" w:hAnsi="Times New Roman"/>
          <w:bCs/>
          <w:sz w:val="28"/>
          <w:szCs w:val="28"/>
          <w:lang w:val="kk-KZ"/>
        </w:rPr>
        <w:br/>
        <w:t xml:space="preserve">3) тармақшасының төртінші – жиырмасыншы абзацтарын, 23-тармағы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1) тармақшасының жиырма бірінші абзацын, 6) тармақшасының екінші – жиырма бесінші абзацтарын, 35-тармағы 2) тармақшасының төртінші – жиырмасыншы абзацтарын, 38-тармағы 8) тармақшасының төртінші – жиырма бірінші абзацтарын, 43-тармағының бесінші және алтыншы абзацтарын;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8) 2020 жылғы 1 қаңтардан бастап қолданысқа енгізілетін осы Заңның 1-бабы 7-тармағының 2) тармақшасын, 8) тармақшасының он үшінші абзацын, 9) тармақшасының он екінші абзацын, 13) тармақшасының үшінші абзацын, 14) тармақшасының үшінші абзацын, 16) тармақшасын, 17) тармақшасының бесінші абзацын, 37-тармағын;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9) 2017 жылғы 1 желтоқсаннан бастап қолданысқа енгізілетін және</w:t>
      </w:r>
      <w:r w:rsidR="00351E72" w:rsidRPr="00826765">
        <w:rPr>
          <w:rFonts w:ascii="Times New Roman" w:hAnsi="Times New Roman"/>
          <w:bCs/>
          <w:sz w:val="28"/>
          <w:szCs w:val="28"/>
          <w:lang w:val="kk-KZ"/>
        </w:rPr>
        <w:t xml:space="preserve"> </w:t>
      </w:r>
      <w:r w:rsidRPr="00826765">
        <w:rPr>
          <w:rFonts w:ascii="Times New Roman" w:hAnsi="Times New Roman"/>
          <w:bCs/>
          <w:sz w:val="28"/>
          <w:szCs w:val="28"/>
          <w:lang w:val="kk-KZ"/>
        </w:rPr>
        <w:t xml:space="preserve">2018 жылғы 1 қаңтарға дейін қолданыста болатын осы Заңның 1-бабы </w:t>
      </w:r>
      <w:r w:rsidR="00351E72" w:rsidRPr="00826765">
        <w:rPr>
          <w:rFonts w:ascii="Times New Roman" w:hAnsi="Times New Roman"/>
          <w:bCs/>
          <w:sz w:val="28"/>
          <w:szCs w:val="28"/>
          <w:lang w:val="kk-KZ"/>
        </w:rPr>
        <w:br/>
      </w:r>
      <w:r w:rsidRPr="00826765">
        <w:rPr>
          <w:rFonts w:ascii="Times New Roman" w:hAnsi="Times New Roman"/>
          <w:bCs/>
          <w:sz w:val="28"/>
          <w:szCs w:val="28"/>
          <w:lang w:val="kk-KZ"/>
        </w:rPr>
        <w:t>3-тармағының 27) тармақшасын;</w:t>
      </w:r>
    </w:p>
    <w:p w:rsidR="001E6570" w:rsidRPr="00826765" w:rsidRDefault="001E6570" w:rsidP="001E6570">
      <w:pPr>
        <w:spacing w:after="0" w:line="240" w:lineRule="auto"/>
        <w:ind w:firstLine="851"/>
        <w:jc w:val="both"/>
        <w:rPr>
          <w:rFonts w:ascii="Times New Roman" w:hAnsi="Times New Roman"/>
          <w:bCs/>
          <w:sz w:val="28"/>
          <w:szCs w:val="28"/>
          <w:lang w:val="kk-KZ"/>
        </w:rPr>
      </w:pPr>
      <w:r w:rsidRPr="00826765">
        <w:rPr>
          <w:rFonts w:ascii="Times New Roman" w:hAnsi="Times New Roman"/>
          <w:bCs/>
          <w:sz w:val="28"/>
          <w:szCs w:val="28"/>
          <w:lang w:val="kk-KZ"/>
        </w:rPr>
        <w:t>10) 2017 жылғы 1 желтоқсаннан бастап қолданысқа енгізілетін және 2018 жылғы 1 шілдеге дейін қолданыста болатын осы Заңның 2-бабын қоспағанда, 2018 жылғы 1 қаңтардан бастап қолданысқа енгізіледі.</w:t>
      </w:r>
    </w:p>
    <w:p w:rsidR="005915E0" w:rsidRPr="00826765" w:rsidRDefault="005915E0" w:rsidP="00346586">
      <w:pPr>
        <w:spacing w:after="0" w:line="240" w:lineRule="auto"/>
        <w:ind w:firstLine="851"/>
        <w:jc w:val="both"/>
        <w:rPr>
          <w:rFonts w:ascii="Times New Roman" w:hAnsi="Times New Roman"/>
          <w:bCs/>
          <w:sz w:val="28"/>
          <w:szCs w:val="28"/>
          <w:lang w:val="kk-KZ"/>
        </w:rPr>
      </w:pPr>
    </w:p>
    <w:p w:rsidR="00314409" w:rsidRPr="00826765" w:rsidRDefault="00314409" w:rsidP="00346586">
      <w:pPr>
        <w:spacing w:after="0" w:line="240" w:lineRule="auto"/>
        <w:ind w:firstLine="851"/>
        <w:jc w:val="both"/>
        <w:rPr>
          <w:rFonts w:ascii="Times New Roman" w:hAnsi="Times New Roman"/>
          <w:bCs/>
          <w:sz w:val="28"/>
          <w:szCs w:val="28"/>
          <w:lang w:val="kk-KZ"/>
        </w:rPr>
      </w:pPr>
    </w:p>
    <w:p w:rsidR="00536E2A" w:rsidRPr="00826765" w:rsidRDefault="00536E2A" w:rsidP="00346586">
      <w:pPr>
        <w:spacing w:after="0" w:line="240" w:lineRule="auto"/>
        <w:ind w:firstLine="851"/>
        <w:jc w:val="both"/>
        <w:rPr>
          <w:rFonts w:ascii="Times New Roman" w:hAnsi="Times New Roman"/>
          <w:bCs/>
          <w:sz w:val="28"/>
          <w:szCs w:val="28"/>
          <w:lang w:val="kk-KZ"/>
        </w:rPr>
      </w:pPr>
    </w:p>
    <w:p w:rsidR="00914B43" w:rsidRPr="00826765" w:rsidRDefault="00914B43" w:rsidP="00346586">
      <w:pPr>
        <w:spacing w:after="0" w:line="240" w:lineRule="auto"/>
        <w:ind w:firstLine="851"/>
        <w:jc w:val="both"/>
        <w:rPr>
          <w:rFonts w:ascii="Times New Roman" w:hAnsi="Times New Roman"/>
          <w:bCs/>
          <w:sz w:val="28"/>
          <w:szCs w:val="28"/>
          <w:lang w:val="kk-KZ"/>
        </w:rPr>
      </w:pPr>
    </w:p>
    <w:p w:rsidR="00536E2A" w:rsidRPr="00826765" w:rsidRDefault="00536E2A" w:rsidP="00346586">
      <w:pPr>
        <w:spacing w:after="0" w:line="240" w:lineRule="auto"/>
        <w:jc w:val="both"/>
        <w:rPr>
          <w:rFonts w:ascii="Times New Roman" w:hAnsi="Times New Roman"/>
          <w:b/>
          <w:bCs/>
          <w:sz w:val="28"/>
          <w:szCs w:val="28"/>
          <w:lang w:val="kk-KZ"/>
        </w:rPr>
      </w:pPr>
      <w:r w:rsidRPr="00826765">
        <w:rPr>
          <w:rFonts w:ascii="Times New Roman" w:hAnsi="Times New Roman"/>
          <w:b/>
          <w:bCs/>
          <w:sz w:val="28"/>
          <w:szCs w:val="28"/>
          <w:lang w:val="kk-KZ"/>
        </w:rPr>
        <w:t>Қазақстан Республикасының</w:t>
      </w:r>
    </w:p>
    <w:p w:rsidR="001740FA" w:rsidRPr="00826765" w:rsidRDefault="00536E2A" w:rsidP="00346586">
      <w:pPr>
        <w:spacing w:after="0" w:line="240" w:lineRule="auto"/>
        <w:jc w:val="both"/>
        <w:rPr>
          <w:rFonts w:ascii="Times New Roman" w:hAnsi="Times New Roman"/>
          <w:b/>
          <w:bCs/>
          <w:sz w:val="28"/>
          <w:szCs w:val="28"/>
          <w:lang w:val="kk-KZ"/>
        </w:rPr>
      </w:pPr>
      <w:r w:rsidRPr="00826765">
        <w:rPr>
          <w:rFonts w:ascii="Times New Roman" w:hAnsi="Times New Roman"/>
          <w:b/>
          <w:bCs/>
          <w:sz w:val="28"/>
          <w:szCs w:val="28"/>
          <w:lang w:val="kk-KZ"/>
        </w:rPr>
        <w:lastRenderedPageBreak/>
        <w:t xml:space="preserve">        </w:t>
      </w:r>
      <w:r w:rsidR="00DA4286">
        <w:rPr>
          <w:rFonts w:ascii="Times New Roman" w:hAnsi="Times New Roman"/>
          <w:b/>
          <w:bCs/>
          <w:sz w:val="28"/>
          <w:szCs w:val="28"/>
          <w:lang w:val="kk-KZ"/>
        </w:rPr>
        <w:t xml:space="preserve"> </w:t>
      </w:r>
      <w:r w:rsidRPr="00826765">
        <w:rPr>
          <w:rFonts w:ascii="Times New Roman" w:hAnsi="Times New Roman"/>
          <w:b/>
          <w:bCs/>
          <w:sz w:val="28"/>
          <w:szCs w:val="28"/>
          <w:lang w:val="kk-KZ"/>
        </w:rPr>
        <w:t xml:space="preserve">  </w:t>
      </w:r>
      <w:r w:rsidR="001F0D7E" w:rsidRPr="00826765">
        <w:rPr>
          <w:rFonts w:ascii="Times New Roman" w:hAnsi="Times New Roman"/>
          <w:b/>
          <w:bCs/>
          <w:sz w:val="28"/>
          <w:szCs w:val="28"/>
          <w:lang w:val="kk-KZ"/>
        </w:rPr>
        <w:t xml:space="preserve"> </w:t>
      </w:r>
      <w:r w:rsidRPr="00826765">
        <w:rPr>
          <w:rFonts w:ascii="Times New Roman" w:hAnsi="Times New Roman"/>
          <w:b/>
          <w:bCs/>
          <w:sz w:val="28"/>
          <w:szCs w:val="28"/>
          <w:lang w:val="kk-KZ"/>
        </w:rPr>
        <w:t xml:space="preserve">    Президенті</w:t>
      </w:r>
    </w:p>
    <w:p w:rsidR="00331959" w:rsidRPr="00826765" w:rsidRDefault="00331959" w:rsidP="00346586">
      <w:pPr>
        <w:spacing w:after="0" w:line="240" w:lineRule="auto"/>
        <w:jc w:val="both"/>
        <w:rPr>
          <w:rFonts w:ascii="Times New Roman" w:hAnsi="Times New Roman"/>
          <w:b/>
          <w:bCs/>
          <w:sz w:val="28"/>
          <w:szCs w:val="28"/>
          <w:lang w:val="kk-KZ"/>
        </w:rPr>
      </w:pPr>
    </w:p>
    <w:p w:rsidR="00331959" w:rsidRPr="005915E0" w:rsidRDefault="00331959" w:rsidP="00346586">
      <w:pPr>
        <w:spacing w:after="0" w:line="240" w:lineRule="auto"/>
        <w:jc w:val="both"/>
        <w:rPr>
          <w:b/>
          <w:szCs w:val="28"/>
          <w:lang w:val="kk-KZ"/>
        </w:rPr>
      </w:pPr>
      <w:r w:rsidRPr="00826765">
        <w:rPr>
          <w:rFonts w:ascii="Times New Roman" w:hAnsi="Times New Roman"/>
          <w:b/>
          <w:bCs/>
          <w:sz w:val="28"/>
          <w:szCs w:val="28"/>
          <w:lang w:val="kk-KZ"/>
        </w:rPr>
        <w:t xml:space="preserve">         </w:t>
      </w:r>
      <w:r w:rsidR="0020454D" w:rsidRPr="00826765">
        <w:rPr>
          <w:rFonts w:ascii="Times New Roman" w:hAnsi="Times New Roman"/>
          <w:b/>
          <w:bCs/>
          <w:sz w:val="28"/>
          <w:szCs w:val="28"/>
          <w:lang w:val="kk-KZ"/>
        </w:rPr>
        <w:t xml:space="preserve"> </w:t>
      </w:r>
      <w:r w:rsidRPr="00826765">
        <w:rPr>
          <w:rFonts w:ascii="Times New Roman" w:hAnsi="Times New Roman"/>
          <w:b/>
          <w:bCs/>
          <w:sz w:val="28"/>
          <w:szCs w:val="28"/>
          <w:lang w:val="kk-KZ"/>
        </w:rPr>
        <w:t xml:space="preserve"> Н. НАЗАРБАЕВ</w:t>
      </w:r>
    </w:p>
    <w:sectPr w:rsidR="00331959" w:rsidRPr="005915E0" w:rsidSect="00A250A9">
      <w:headerReference w:type="default" r:id="rId19"/>
      <w:footerReference w:type="first" r:id="rId20"/>
      <w:pgSz w:w="11906" w:h="16838"/>
      <w:pgMar w:top="1531" w:right="1134"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7A" w:rsidRDefault="000F417A" w:rsidP="00715E10">
      <w:pPr>
        <w:spacing w:after="0" w:line="240" w:lineRule="auto"/>
      </w:pPr>
      <w:r>
        <w:separator/>
      </w:r>
    </w:p>
  </w:endnote>
  <w:endnote w:type="continuationSeparator" w:id="0">
    <w:p w:rsidR="000F417A" w:rsidRDefault="000F417A" w:rsidP="00715E10">
      <w:pPr>
        <w:spacing w:after="0" w:line="240" w:lineRule="auto"/>
      </w:pPr>
      <w:r>
        <w:continuationSeparator/>
      </w:r>
    </w:p>
  </w:endnote>
  <w:endnote w:type="continuationNotice" w:id="1">
    <w:p w:rsidR="000F417A" w:rsidRDefault="000F4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E6" w:rsidRDefault="007B22E6">
    <w:pPr>
      <w:pStyle w:val="a5"/>
      <w:jc w:val="center"/>
    </w:pPr>
  </w:p>
  <w:p w:rsidR="007B22E6" w:rsidRDefault="007B22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7A" w:rsidRDefault="000F417A" w:rsidP="00715E10">
      <w:pPr>
        <w:spacing w:after="0" w:line="240" w:lineRule="auto"/>
      </w:pPr>
      <w:r>
        <w:separator/>
      </w:r>
    </w:p>
  </w:footnote>
  <w:footnote w:type="continuationSeparator" w:id="0">
    <w:p w:rsidR="000F417A" w:rsidRDefault="000F417A" w:rsidP="00715E10">
      <w:pPr>
        <w:spacing w:after="0" w:line="240" w:lineRule="auto"/>
      </w:pPr>
      <w:r>
        <w:continuationSeparator/>
      </w:r>
    </w:p>
  </w:footnote>
  <w:footnote w:type="continuationNotice" w:id="1">
    <w:p w:rsidR="000F417A" w:rsidRDefault="000F41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E6" w:rsidRPr="00026654" w:rsidRDefault="007B22E6">
    <w:pPr>
      <w:pStyle w:val="a3"/>
      <w:jc w:val="center"/>
      <w:rPr>
        <w:rFonts w:ascii="Times New Roman" w:hAnsi="Times New Roman"/>
        <w:sz w:val="28"/>
        <w:szCs w:val="28"/>
      </w:rPr>
    </w:pPr>
    <w:r w:rsidRPr="00026654">
      <w:rPr>
        <w:rFonts w:ascii="Times New Roman" w:hAnsi="Times New Roman"/>
        <w:sz w:val="28"/>
        <w:szCs w:val="28"/>
      </w:rPr>
      <w:fldChar w:fldCharType="begin"/>
    </w:r>
    <w:r w:rsidRPr="00026654">
      <w:rPr>
        <w:rFonts w:ascii="Times New Roman" w:hAnsi="Times New Roman"/>
        <w:sz w:val="28"/>
        <w:szCs w:val="28"/>
      </w:rPr>
      <w:instrText>PAGE   \* MERGEFORMAT</w:instrText>
    </w:r>
    <w:r w:rsidRPr="00026654">
      <w:rPr>
        <w:rFonts w:ascii="Times New Roman" w:hAnsi="Times New Roman"/>
        <w:sz w:val="28"/>
        <w:szCs w:val="28"/>
      </w:rPr>
      <w:fldChar w:fldCharType="separate"/>
    </w:r>
    <w:r w:rsidR="0069229F">
      <w:rPr>
        <w:rFonts w:ascii="Times New Roman" w:hAnsi="Times New Roman"/>
        <w:noProof/>
        <w:sz w:val="28"/>
        <w:szCs w:val="28"/>
      </w:rPr>
      <w:t>95</w:t>
    </w:r>
    <w:r w:rsidRPr="00026654">
      <w:rPr>
        <w:rFonts w:ascii="Times New Roman" w:hAnsi="Times New Roman"/>
        <w:noProof/>
        <w:sz w:val="28"/>
        <w:szCs w:val="28"/>
      </w:rPr>
      <w:fldChar w:fldCharType="end"/>
    </w:r>
  </w:p>
  <w:p w:rsidR="007B22E6" w:rsidRDefault="007B22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1C5"/>
    <w:multiLevelType w:val="hybridMultilevel"/>
    <w:tmpl w:val="6F0C97D8"/>
    <w:lvl w:ilvl="0" w:tplc="0BA06D3E">
      <w:start w:val="19"/>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16F43"/>
    <w:multiLevelType w:val="hybridMultilevel"/>
    <w:tmpl w:val="216A6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E0446"/>
    <w:multiLevelType w:val="hybridMultilevel"/>
    <w:tmpl w:val="000C3DFC"/>
    <w:lvl w:ilvl="0" w:tplc="85A238B6">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9F2371"/>
    <w:multiLevelType w:val="hybridMultilevel"/>
    <w:tmpl w:val="D2FA75D0"/>
    <w:lvl w:ilvl="0" w:tplc="18723262">
      <w:start w:val="1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92549"/>
    <w:multiLevelType w:val="hybridMultilevel"/>
    <w:tmpl w:val="FB36E3F8"/>
    <w:lvl w:ilvl="0" w:tplc="4602276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2BD5FC6"/>
    <w:multiLevelType w:val="hybridMultilevel"/>
    <w:tmpl w:val="89B4258A"/>
    <w:lvl w:ilvl="0" w:tplc="C516576C">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C5019"/>
    <w:multiLevelType w:val="hybridMultilevel"/>
    <w:tmpl w:val="05C22138"/>
    <w:lvl w:ilvl="0" w:tplc="D2F0D1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B78D1"/>
    <w:multiLevelType w:val="hybridMultilevel"/>
    <w:tmpl w:val="19425DAE"/>
    <w:lvl w:ilvl="0" w:tplc="F5F0A48E">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70AAD"/>
    <w:multiLevelType w:val="hybridMultilevel"/>
    <w:tmpl w:val="7340032C"/>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7A3EA7"/>
    <w:multiLevelType w:val="hybridMultilevel"/>
    <w:tmpl w:val="AC2C8338"/>
    <w:lvl w:ilvl="0" w:tplc="F64A3E02">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62533"/>
    <w:multiLevelType w:val="hybridMultilevel"/>
    <w:tmpl w:val="99305C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754DC7"/>
    <w:multiLevelType w:val="hybridMultilevel"/>
    <w:tmpl w:val="1A2A2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BB52F2"/>
    <w:multiLevelType w:val="hybridMultilevel"/>
    <w:tmpl w:val="8BF6EA12"/>
    <w:lvl w:ilvl="0" w:tplc="39E8F20E">
      <w:start w:val="9"/>
      <w:numFmt w:val="decimal"/>
      <w:lvlText w:val="%1."/>
      <w:lvlJc w:val="left"/>
      <w:pPr>
        <w:ind w:left="107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A7DAF"/>
    <w:multiLevelType w:val="hybridMultilevel"/>
    <w:tmpl w:val="F5101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E90AE5"/>
    <w:multiLevelType w:val="hybridMultilevel"/>
    <w:tmpl w:val="15EA1986"/>
    <w:lvl w:ilvl="0" w:tplc="D638C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82166F"/>
    <w:multiLevelType w:val="hybridMultilevel"/>
    <w:tmpl w:val="A99E8C26"/>
    <w:lvl w:ilvl="0" w:tplc="5D061C42">
      <w:start w:val="1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119C1"/>
    <w:multiLevelType w:val="hybridMultilevel"/>
    <w:tmpl w:val="B00AE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6A79CF"/>
    <w:multiLevelType w:val="hybridMultilevel"/>
    <w:tmpl w:val="AEEE5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84071A2"/>
    <w:multiLevelType w:val="hybridMultilevel"/>
    <w:tmpl w:val="33664E72"/>
    <w:lvl w:ilvl="0" w:tplc="CA769548">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1B6663"/>
    <w:multiLevelType w:val="hybridMultilevel"/>
    <w:tmpl w:val="197627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0F405E"/>
    <w:multiLevelType w:val="hybridMultilevel"/>
    <w:tmpl w:val="FB383148"/>
    <w:lvl w:ilvl="0" w:tplc="AE90447C">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F5CB5"/>
    <w:multiLevelType w:val="hybridMultilevel"/>
    <w:tmpl w:val="FC2848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90BCD"/>
    <w:multiLevelType w:val="hybridMultilevel"/>
    <w:tmpl w:val="41A6ECBC"/>
    <w:lvl w:ilvl="0" w:tplc="2C68E1C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3">
    <w:nsid w:val="63502F88"/>
    <w:multiLevelType w:val="hybridMultilevel"/>
    <w:tmpl w:val="8998F9D2"/>
    <w:lvl w:ilvl="0" w:tplc="C26AF4E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5C576C6"/>
    <w:multiLevelType w:val="hybridMultilevel"/>
    <w:tmpl w:val="565A20DE"/>
    <w:lvl w:ilvl="0" w:tplc="31EA4752">
      <w:start w:val="1"/>
      <w:numFmt w:val="decimal"/>
      <w:lvlText w:val="%1)"/>
      <w:lvlJc w:val="left"/>
      <w:pPr>
        <w:ind w:left="1070"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040C5E"/>
    <w:multiLevelType w:val="hybridMultilevel"/>
    <w:tmpl w:val="77D838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434935"/>
    <w:multiLevelType w:val="hybridMultilevel"/>
    <w:tmpl w:val="2604BB1A"/>
    <w:lvl w:ilvl="0" w:tplc="6C8C9316">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BA7030"/>
    <w:multiLevelType w:val="hybridMultilevel"/>
    <w:tmpl w:val="75F00CCC"/>
    <w:lvl w:ilvl="0" w:tplc="79F2B0C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3E3CA9"/>
    <w:multiLevelType w:val="hybridMultilevel"/>
    <w:tmpl w:val="0C52FC98"/>
    <w:lvl w:ilvl="0" w:tplc="485C5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CB67C2"/>
    <w:multiLevelType w:val="hybridMultilevel"/>
    <w:tmpl w:val="9D60E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2862C9"/>
    <w:multiLevelType w:val="hybridMultilevel"/>
    <w:tmpl w:val="388A70D4"/>
    <w:lvl w:ilvl="0" w:tplc="4126E2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1B258C"/>
    <w:multiLevelType w:val="hybridMultilevel"/>
    <w:tmpl w:val="45C630FC"/>
    <w:lvl w:ilvl="0" w:tplc="CA107682">
      <w:start w:val="18"/>
      <w:numFmt w:val="decimal"/>
      <w:lvlText w:val="%1."/>
      <w:lvlJc w:val="left"/>
      <w:pPr>
        <w:ind w:left="2629"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nsid w:val="7B5B1615"/>
    <w:multiLevelType w:val="hybridMultilevel"/>
    <w:tmpl w:val="2EEA2922"/>
    <w:lvl w:ilvl="0" w:tplc="DDD49BE6">
      <w:start w:val="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3">
    <w:nsid w:val="7BF1162D"/>
    <w:multiLevelType w:val="hybridMultilevel"/>
    <w:tmpl w:val="ED08E572"/>
    <w:lvl w:ilvl="0" w:tplc="F5A6AA98">
      <w:start w:val="1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32"/>
  </w:num>
  <w:num w:numId="4">
    <w:abstractNumId w:val="17"/>
  </w:num>
  <w:num w:numId="5">
    <w:abstractNumId w:val="13"/>
  </w:num>
  <w:num w:numId="6">
    <w:abstractNumId w:val="5"/>
  </w:num>
  <w:num w:numId="7">
    <w:abstractNumId w:val="25"/>
  </w:num>
  <w:num w:numId="8">
    <w:abstractNumId w:val="9"/>
  </w:num>
  <w:num w:numId="9">
    <w:abstractNumId w:val="7"/>
  </w:num>
  <w:num w:numId="10">
    <w:abstractNumId w:val="20"/>
  </w:num>
  <w:num w:numId="11">
    <w:abstractNumId w:val="8"/>
  </w:num>
  <w:num w:numId="12">
    <w:abstractNumId w:val="12"/>
  </w:num>
  <w:num w:numId="13">
    <w:abstractNumId w:val="19"/>
  </w:num>
  <w:num w:numId="14">
    <w:abstractNumId w:val="16"/>
  </w:num>
  <w:num w:numId="15">
    <w:abstractNumId w:val="21"/>
  </w:num>
  <w:num w:numId="16">
    <w:abstractNumId w:val="29"/>
  </w:num>
  <w:num w:numId="17">
    <w:abstractNumId w:val="11"/>
  </w:num>
  <w:num w:numId="18">
    <w:abstractNumId w:val="18"/>
  </w:num>
  <w:num w:numId="19">
    <w:abstractNumId w:val="14"/>
  </w:num>
  <w:num w:numId="20">
    <w:abstractNumId w:val="22"/>
  </w:num>
  <w:num w:numId="21">
    <w:abstractNumId w:val="6"/>
  </w:num>
  <w:num w:numId="22">
    <w:abstractNumId w:val="33"/>
  </w:num>
  <w:num w:numId="23">
    <w:abstractNumId w:val="15"/>
  </w:num>
  <w:num w:numId="24">
    <w:abstractNumId w:val="3"/>
  </w:num>
  <w:num w:numId="25">
    <w:abstractNumId w:val="31"/>
  </w:num>
  <w:num w:numId="26">
    <w:abstractNumId w:val="0"/>
  </w:num>
  <w:num w:numId="27">
    <w:abstractNumId w:val="2"/>
  </w:num>
  <w:num w:numId="28">
    <w:abstractNumId w:val="10"/>
  </w:num>
  <w:num w:numId="29">
    <w:abstractNumId w:val="30"/>
  </w:num>
  <w:num w:numId="30">
    <w:abstractNumId w:val="28"/>
  </w:num>
  <w:num w:numId="31">
    <w:abstractNumId w:val="27"/>
  </w:num>
  <w:num w:numId="32">
    <w:abstractNumId w:val="1"/>
  </w:num>
  <w:num w:numId="3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1"/>
    <w:rsid w:val="000005BD"/>
    <w:rsid w:val="00001152"/>
    <w:rsid w:val="00001B77"/>
    <w:rsid w:val="00001C22"/>
    <w:rsid w:val="00001E15"/>
    <w:rsid w:val="000024E5"/>
    <w:rsid w:val="00002BF9"/>
    <w:rsid w:val="00002DD1"/>
    <w:rsid w:val="00003CFA"/>
    <w:rsid w:val="00005032"/>
    <w:rsid w:val="0000686E"/>
    <w:rsid w:val="000068AA"/>
    <w:rsid w:val="00011C53"/>
    <w:rsid w:val="00011DCC"/>
    <w:rsid w:val="00012A09"/>
    <w:rsid w:val="00012A53"/>
    <w:rsid w:val="00012F18"/>
    <w:rsid w:val="00013261"/>
    <w:rsid w:val="00013405"/>
    <w:rsid w:val="00015E54"/>
    <w:rsid w:val="00015E8E"/>
    <w:rsid w:val="0001718F"/>
    <w:rsid w:val="0001725A"/>
    <w:rsid w:val="000177F1"/>
    <w:rsid w:val="0002062B"/>
    <w:rsid w:val="00020940"/>
    <w:rsid w:val="000221AF"/>
    <w:rsid w:val="00022706"/>
    <w:rsid w:val="00024059"/>
    <w:rsid w:val="0002432C"/>
    <w:rsid w:val="00024765"/>
    <w:rsid w:val="00025596"/>
    <w:rsid w:val="00025706"/>
    <w:rsid w:val="00025851"/>
    <w:rsid w:val="00026185"/>
    <w:rsid w:val="000261EE"/>
    <w:rsid w:val="000262DD"/>
    <w:rsid w:val="00026654"/>
    <w:rsid w:val="0002678E"/>
    <w:rsid w:val="00026904"/>
    <w:rsid w:val="00027F4A"/>
    <w:rsid w:val="00030285"/>
    <w:rsid w:val="000302A2"/>
    <w:rsid w:val="00030506"/>
    <w:rsid w:val="0003066F"/>
    <w:rsid w:val="0003082D"/>
    <w:rsid w:val="00030ECD"/>
    <w:rsid w:val="00031454"/>
    <w:rsid w:val="000324AE"/>
    <w:rsid w:val="00032BD8"/>
    <w:rsid w:val="00033C4D"/>
    <w:rsid w:val="0003435C"/>
    <w:rsid w:val="00035603"/>
    <w:rsid w:val="00037025"/>
    <w:rsid w:val="0003781D"/>
    <w:rsid w:val="00037B26"/>
    <w:rsid w:val="00037D58"/>
    <w:rsid w:val="00040769"/>
    <w:rsid w:val="00040F1E"/>
    <w:rsid w:val="000414DB"/>
    <w:rsid w:val="000418C5"/>
    <w:rsid w:val="00041B7E"/>
    <w:rsid w:val="00041B81"/>
    <w:rsid w:val="00042A8C"/>
    <w:rsid w:val="0004337B"/>
    <w:rsid w:val="000436DA"/>
    <w:rsid w:val="00043DB5"/>
    <w:rsid w:val="0004434D"/>
    <w:rsid w:val="000446BA"/>
    <w:rsid w:val="00044D77"/>
    <w:rsid w:val="0004597A"/>
    <w:rsid w:val="00046319"/>
    <w:rsid w:val="00046644"/>
    <w:rsid w:val="000468E6"/>
    <w:rsid w:val="000479C4"/>
    <w:rsid w:val="00047B89"/>
    <w:rsid w:val="00050EC3"/>
    <w:rsid w:val="00051848"/>
    <w:rsid w:val="000519EA"/>
    <w:rsid w:val="00052400"/>
    <w:rsid w:val="00052BAB"/>
    <w:rsid w:val="00052CFA"/>
    <w:rsid w:val="000530E5"/>
    <w:rsid w:val="00053E8C"/>
    <w:rsid w:val="00057B3C"/>
    <w:rsid w:val="00057E85"/>
    <w:rsid w:val="00060D23"/>
    <w:rsid w:val="00060D8B"/>
    <w:rsid w:val="00061283"/>
    <w:rsid w:val="00061B3D"/>
    <w:rsid w:val="000620F2"/>
    <w:rsid w:val="00062BE2"/>
    <w:rsid w:val="00063166"/>
    <w:rsid w:val="0006345C"/>
    <w:rsid w:val="000638A8"/>
    <w:rsid w:val="00063BCE"/>
    <w:rsid w:val="00064932"/>
    <w:rsid w:val="00064943"/>
    <w:rsid w:val="00064B57"/>
    <w:rsid w:val="00066192"/>
    <w:rsid w:val="00066787"/>
    <w:rsid w:val="00066938"/>
    <w:rsid w:val="00066A0D"/>
    <w:rsid w:val="00066A33"/>
    <w:rsid w:val="00067363"/>
    <w:rsid w:val="000679C6"/>
    <w:rsid w:val="000679EE"/>
    <w:rsid w:val="00067DA2"/>
    <w:rsid w:val="00070068"/>
    <w:rsid w:val="00070306"/>
    <w:rsid w:val="0007077D"/>
    <w:rsid w:val="000711CA"/>
    <w:rsid w:val="0007129D"/>
    <w:rsid w:val="000717D3"/>
    <w:rsid w:val="000731EB"/>
    <w:rsid w:val="000732B1"/>
    <w:rsid w:val="000736E6"/>
    <w:rsid w:val="00073C77"/>
    <w:rsid w:val="00073E49"/>
    <w:rsid w:val="00073FC0"/>
    <w:rsid w:val="0007411C"/>
    <w:rsid w:val="0007428C"/>
    <w:rsid w:val="00074589"/>
    <w:rsid w:val="00074B70"/>
    <w:rsid w:val="00074BC4"/>
    <w:rsid w:val="00075871"/>
    <w:rsid w:val="000758C2"/>
    <w:rsid w:val="000760A4"/>
    <w:rsid w:val="0007628B"/>
    <w:rsid w:val="0007743D"/>
    <w:rsid w:val="00077C50"/>
    <w:rsid w:val="00077ECC"/>
    <w:rsid w:val="0008077C"/>
    <w:rsid w:val="00081077"/>
    <w:rsid w:val="0008168B"/>
    <w:rsid w:val="0008299F"/>
    <w:rsid w:val="00083549"/>
    <w:rsid w:val="000835FD"/>
    <w:rsid w:val="00083E77"/>
    <w:rsid w:val="00084141"/>
    <w:rsid w:val="000844B1"/>
    <w:rsid w:val="00084DCF"/>
    <w:rsid w:val="00085247"/>
    <w:rsid w:val="00085A1C"/>
    <w:rsid w:val="00085FBD"/>
    <w:rsid w:val="000864DE"/>
    <w:rsid w:val="0008783B"/>
    <w:rsid w:val="00090542"/>
    <w:rsid w:val="000910F7"/>
    <w:rsid w:val="00091526"/>
    <w:rsid w:val="00091C2E"/>
    <w:rsid w:val="0009281C"/>
    <w:rsid w:val="00092993"/>
    <w:rsid w:val="00092C17"/>
    <w:rsid w:val="0009309A"/>
    <w:rsid w:val="000933DD"/>
    <w:rsid w:val="00093CFD"/>
    <w:rsid w:val="00094E4A"/>
    <w:rsid w:val="000952ED"/>
    <w:rsid w:val="00095475"/>
    <w:rsid w:val="0009553A"/>
    <w:rsid w:val="00095728"/>
    <w:rsid w:val="0009581D"/>
    <w:rsid w:val="00095BD9"/>
    <w:rsid w:val="00095EE4"/>
    <w:rsid w:val="00096216"/>
    <w:rsid w:val="0009639F"/>
    <w:rsid w:val="00096703"/>
    <w:rsid w:val="000978EA"/>
    <w:rsid w:val="00097F96"/>
    <w:rsid w:val="000A0027"/>
    <w:rsid w:val="000A0CBF"/>
    <w:rsid w:val="000A1666"/>
    <w:rsid w:val="000A1711"/>
    <w:rsid w:val="000A180D"/>
    <w:rsid w:val="000A1D60"/>
    <w:rsid w:val="000A2091"/>
    <w:rsid w:val="000A2D38"/>
    <w:rsid w:val="000A35B6"/>
    <w:rsid w:val="000A47DA"/>
    <w:rsid w:val="000A4D0E"/>
    <w:rsid w:val="000A566C"/>
    <w:rsid w:val="000A6213"/>
    <w:rsid w:val="000A6856"/>
    <w:rsid w:val="000A6A56"/>
    <w:rsid w:val="000A7284"/>
    <w:rsid w:val="000A7A9D"/>
    <w:rsid w:val="000B0472"/>
    <w:rsid w:val="000B079A"/>
    <w:rsid w:val="000B18AC"/>
    <w:rsid w:val="000B203B"/>
    <w:rsid w:val="000B2366"/>
    <w:rsid w:val="000B2746"/>
    <w:rsid w:val="000B28CF"/>
    <w:rsid w:val="000B2F17"/>
    <w:rsid w:val="000B3F91"/>
    <w:rsid w:val="000B4305"/>
    <w:rsid w:val="000B493E"/>
    <w:rsid w:val="000B542F"/>
    <w:rsid w:val="000B68AE"/>
    <w:rsid w:val="000B6CF4"/>
    <w:rsid w:val="000B6E87"/>
    <w:rsid w:val="000B74BB"/>
    <w:rsid w:val="000B77C9"/>
    <w:rsid w:val="000C021C"/>
    <w:rsid w:val="000C15B3"/>
    <w:rsid w:val="000C2510"/>
    <w:rsid w:val="000C289C"/>
    <w:rsid w:val="000C36B5"/>
    <w:rsid w:val="000C407F"/>
    <w:rsid w:val="000C4440"/>
    <w:rsid w:val="000C46D2"/>
    <w:rsid w:val="000C504F"/>
    <w:rsid w:val="000C53C7"/>
    <w:rsid w:val="000C5A2E"/>
    <w:rsid w:val="000C5C6C"/>
    <w:rsid w:val="000C5CA9"/>
    <w:rsid w:val="000C63A7"/>
    <w:rsid w:val="000C646C"/>
    <w:rsid w:val="000C69B9"/>
    <w:rsid w:val="000C6D65"/>
    <w:rsid w:val="000D0678"/>
    <w:rsid w:val="000D0705"/>
    <w:rsid w:val="000D1C31"/>
    <w:rsid w:val="000D1CF2"/>
    <w:rsid w:val="000D1DF3"/>
    <w:rsid w:val="000D1E4A"/>
    <w:rsid w:val="000D23A0"/>
    <w:rsid w:val="000D26D1"/>
    <w:rsid w:val="000D4B2C"/>
    <w:rsid w:val="000D595C"/>
    <w:rsid w:val="000D5F0D"/>
    <w:rsid w:val="000D6621"/>
    <w:rsid w:val="000D66E0"/>
    <w:rsid w:val="000D7023"/>
    <w:rsid w:val="000D70D3"/>
    <w:rsid w:val="000D724F"/>
    <w:rsid w:val="000D72AD"/>
    <w:rsid w:val="000D7F50"/>
    <w:rsid w:val="000E07C4"/>
    <w:rsid w:val="000E1EBE"/>
    <w:rsid w:val="000E2859"/>
    <w:rsid w:val="000E2E73"/>
    <w:rsid w:val="000E3196"/>
    <w:rsid w:val="000E3A9D"/>
    <w:rsid w:val="000E3B97"/>
    <w:rsid w:val="000E4124"/>
    <w:rsid w:val="000E4CC1"/>
    <w:rsid w:val="000E4E27"/>
    <w:rsid w:val="000E52C8"/>
    <w:rsid w:val="000E5474"/>
    <w:rsid w:val="000E60EE"/>
    <w:rsid w:val="000E6118"/>
    <w:rsid w:val="000E63CD"/>
    <w:rsid w:val="000E6859"/>
    <w:rsid w:val="000E6C18"/>
    <w:rsid w:val="000E799F"/>
    <w:rsid w:val="000F0188"/>
    <w:rsid w:val="000F072F"/>
    <w:rsid w:val="000F0EC7"/>
    <w:rsid w:val="000F110B"/>
    <w:rsid w:val="000F1172"/>
    <w:rsid w:val="000F1573"/>
    <w:rsid w:val="000F246C"/>
    <w:rsid w:val="000F2495"/>
    <w:rsid w:val="000F2BE4"/>
    <w:rsid w:val="000F355F"/>
    <w:rsid w:val="000F39C7"/>
    <w:rsid w:val="000F3EDC"/>
    <w:rsid w:val="000F417A"/>
    <w:rsid w:val="000F47B0"/>
    <w:rsid w:val="000F5B65"/>
    <w:rsid w:val="000F5BD9"/>
    <w:rsid w:val="000F605D"/>
    <w:rsid w:val="00100594"/>
    <w:rsid w:val="00101310"/>
    <w:rsid w:val="0010146C"/>
    <w:rsid w:val="001029BF"/>
    <w:rsid w:val="00102D7D"/>
    <w:rsid w:val="001045B0"/>
    <w:rsid w:val="001051F1"/>
    <w:rsid w:val="00105CC7"/>
    <w:rsid w:val="00105D7A"/>
    <w:rsid w:val="00106718"/>
    <w:rsid w:val="001067F1"/>
    <w:rsid w:val="0010712E"/>
    <w:rsid w:val="00107C3F"/>
    <w:rsid w:val="00107E41"/>
    <w:rsid w:val="00110AEB"/>
    <w:rsid w:val="00110BCE"/>
    <w:rsid w:val="00110D4B"/>
    <w:rsid w:val="00111051"/>
    <w:rsid w:val="001112C1"/>
    <w:rsid w:val="00111FC5"/>
    <w:rsid w:val="00112915"/>
    <w:rsid w:val="00112985"/>
    <w:rsid w:val="00113150"/>
    <w:rsid w:val="0011378A"/>
    <w:rsid w:val="00113943"/>
    <w:rsid w:val="00114813"/>
    <w:rsid w:val="001148D3"/>
    <w:rsid w:val="0011496C"/>
    <w:rsid w:val="00114BEB"/>
    <w:rsid w:val="00115159"/>
    <w:rsid w:val="00115CEB"/>
    <w:rsid w:val="001160BC"/>
    <w:rsid w:val="0011626C"/>
    <w:rsid w:val="00116FFE"/>
    <w:rsid w:val="001171D6"/>
    <w:rsid w:val="00117338"/>
    <w:rsid w:val="00117AEF"/>
    <w:rsid w:val="00117B51"/>
    <w:rsid w:val="00117EAB"/>
    <w:rsid w:val="00120573"/>
    <w:rsid w:val="00120E27"/>
    <w:rsid w:val="0012138D"/>
    <w:rsid w:val="00121617"/>
    <w:rsid w:val="001216CD"/>
    <w:rsid w:val="001226D3"/>
    <w:rsid w:val="00122C00"/>
    <w:rsid w:val="00122C41"/>
    <w:rsid w:val="001237D8"/>
    <w:rsid w:val="00123EC3"/>
    <w:rsid w:val="00124DE9"/>
    <w:rsid w:val="00126623"/>
    <w:rsid w:val="0012679E"/>
    <w:rsid w:val="00126916"/>
    <w:rsid w:val="00126AF0"/>
    <w:rsid w:val="0013055A"/>
    <w:rsid w:val="00130606"/>
    <w:rsid w:val="00130D05"/>
    <w:rsid w:val="00131B30"/>
    <w:rsid w:val="00133F03"/>
    <w:rsid w:val="0013437E"/>
    <w:rsid w:val="001345FB"/>
    <w:rsid w:val="001346B8"/>
    <w:rsid w:val="00134A0B"/>
    <w:rsid w:val="0013519A"/>
    <w:rsid w:val="00136E8B"/>
    <w:rsid w:val="0013718A"/>
    <w:rsid w:val="00137236"/>
    <w:rsid w:val="00137445"/>
    <w:rsid w:val="00137819"/>
    <w:rsid w:val="00137A11"/>
    <w:rsid w:val="00140539"/>
    <w:rsid w:val="001405FA"/>
    <w:rsid w:val="00140D1C"/>
    <w:rsid w:val="00141555"/>
    <w:rsid w:val="001416C5"/>
    <w:rsid w:val="0014177A"/>
    <w:rsid w:val="00141832"/>
    <w:rsid w:val="00141899"/>
    <w:rsid w:val="00141A8D"/>
    <w:rsid w:val="00142C37"/>
    <w:rsid w:val="00143B77"/>
    <w:rsid w:val="00144BF1"/>
    <w:rsid w:val="001458D8"/>
    <w:rsid w:val="00146A9B"/>
    <w:rsid w:val="00146B52"/>
    <w:rsid w:val="00147155"/>
    <w:rsid w:val="001478CD"/>
    <w:rsid w:val="00147AAA"/>
    <w:rsid w:val="00147BFB"/>
    <w:rsid w:val="0015054E"/>
    <w:rsid w:val="00150A23"/>
    <w:rsid w:val="00150BB7"/>
    <w:rsid w:val="001511FE"/>
    <w:rsid w:val="0015132E"/>
    <w:rsid w:val="0015146F"/>
    <w:rsid w:val="00151482"/>
    <w:rsid w:val="00151842"/>
    <w:rsid w:val="00151983"/>
    <w:rsid w:val="00151D30"/>
    <w:rsid w:val="00152224"/>
    <w:rsid w:val="00152E65"/>
    <w:rsid w:val="001535B0"/>
    <w:rsid w:val="0015420A"/>
    <w:rsid w:val="0015477C"/>
    <w:rsid w:val="001549B8"/>
    <w:rsid w:val="00154BA5"/>
    <w:rsid w:val="00155551"/>
    <w:rsid w:val="00156705"/>
    <w:rsid w:val="001567EF"/>
    <w:rsid w:val="00156B1A"/>
    <w:rsid w:val="00157CE7"/>
    <w:rsid w:val="00157D8E"/>
    <w:rsid w:val="001612C7"/>
    <w:rsid w:val="00162095"/>
    <w:rsid w:val="00162BF0"/>
    <w:rsid w:val="001630CE"/>
    <w:rsid w:val="00163366"/>
    <w:rsid w:val="00164935"/>
    <w:rsid w:val="00165087"/>
    <w:rsid w:val="001653DB"/>
    <w:rsid w:val="0016564C"/>
    <w:rsid w:val="00165900"/>
    <w:rsid w:val="001672BD"/>
    <w:rsid w:val="0016734A"/>
    <w:rsid w:val="001673AB"/>
    <w:rsid w:val="001678F6"/>
    <w:rsid w:val="001679C9"/>
    <w:rsid w:val="001702B6"/>
    <w:rsid w:val="00170959"/>
    <w:rsid w:val="00170AAB"/>
    <w:rsid w:val="00170CBD"/>
    <w:rsid w:val="0017107D"/>
    <w:rsid w:val="001716B3"/>
    <w:rsid w:val="0017180E"/>
    <w:rsid w:val="0017199D"/>
    <w:rsid w:val="00171B48"/>
    <w:rsid w:val="00171C39"/>
    <w:rsid w:val="001740FA"/>
    <w:rsid w:val="001741C3"/>
    <w:rsid w:val="0017440D"/>
    <w:rsid w:val="0017623C"/>
    <w:rsid w:val="00176847"/>
    <w:rsid w:val="00176A94"/>
    <w:rsid w:val="00177229"/>
    <w:rsid w:val="00177340"/>
    <w:rsid w:val="00177994"/>
    <w:rsid w:val="00177C90"/>
    <w:rsid w:val="001801FF"/>
    <w:rsid w:val="00182197"/>
    <w:rsid w:val="001824BD"/>
    <w:rsid w:val="00182526"/>
    <w:rsid w:val="00182630"/>
    <w:rsid w:val="0018408E"/>
    <w:rsid w:val="00184657"/>
    <w:rsid w:val="00184C74"/>
    <w:rsid w:val="001852D9"/>
    <w:rsid w:val="001857C8"/>
    <w:rsid w:val="001865BD"/>
    <w:rsid w:val="00187814"/>
    <w:rsid w:val="00190587"/>
    <w:rsid w:val="00190B95"/>
    <w:rsid w:val="00191220"/>
    <w:rsid w:val="0019195E"/>
    <w:rsid w:val="001919FB"/>
    <w:rsid w:val="00192C85"/>
    <w:rsid w:val="00192E72"/>
    <w:rsid w:val="00193F5C"/>
    <w:rsid w:val="00193FC3"/>
    <w:rsid w:val="00194FB8"/>
    <w:rsid w:val="00196F81"/>
    <w:rsid w:val="00197C1E"/>
    <w:rsid w:val="001A020D"/>
    <w:rsid w:val="001A0A70"/>
    <w:rsid w:val="001A0ACA"/>
    <w:rsid w:val="001A1FBC"/>
    <w:rsid w:val="001A259C"/>
    <w:rsid w:val="001A3551"/>
    <w:rsid w:val="001A3F54"/>
    <w:rsid w:val="001A41F7"/>
    <w:rsid w:val="001A48DA"/>
    <w:rsid w:val="001A510C"/>
    <w:rsid w:val="001A5345"/>
    <w:rsid w:val="001A53D1"/>
    <w:rsid w:val="001A58C8"/>
    <w:rsid w:val="001A6DB9"/>
    <w:rsid w:val="001A795B"/>
    <w:rsid w:val="001A79BA"/>
    <w:rsid w:val="001A7A89"/>
    <w:rsid w:val="001A7B0A"/>
    <w:rsid w:val="001A7E8C"/>
    <w:rsid w:val="001B01FB"/>
    <w:rsid w:val="001B0AB6"/>
    <w:rsid w:val="001B0AD6"/>
    <w:rsid w:val="001B0F48"/>
    <w:rsid w:val="001B1784"/>
    <w:rsid w:val="001B26DE"/>
    <w:rsid w:val="001B2FF8"/>
    <w:rsid w:val="001B300A"/>
    <w:rsid w:val="001B3148"/>
    <w:rsid w:val="001B373B"/>
    <w:rsid w:val="001B375D"/>
    <w:rsid w:val="001B3C98"/>
    <w:rsid w:val="001B3EA0"/>
    <w:rsid w:val="001B49E2"/>
    <w:rsid w:val="001B4B98"/>
    <w:rsid w:val="001B4D8E"/>
    <w:rsid w:val="001B4EDF"/>
    <w:rsid w:val="001B59CE"/>
    <w:rsid w:val="001B6435"/>
    <w:rsid w:val="001B6B8E"/>
    <w:rsid w:val="001B77E4"/>
    <w:rsid w:val="001B7BCC"/>
    <w:rsid w:val="001C00A6"/>
    <w:rsid w:val="001C0578"/>
    <w:rsid w:val="001C1A79"/>
    <w:rsid w:val="001C20B8"/>
    <w:rsid w:val="001C224C"/>
    <w:rsid w:val="001C2422"/>
    <w:rsid w:val="001C2846"/>
    <w:rsid w:val="001C38E7"/>
    <w:rsid w:val="001C39BA"/>
    <w:rsid w:val="001C48EE"/>
    <w:rsid w:val="001C4E57"/>
    <w:rsid w:val="001C51D2"/>
    <w:rsid w:val="001C6182"/>
    <w:rsid w:val="001C6246"/>
    <w:rsid w:val="001C66D7"/>
    <w:rsid w:val="001C6C83"/>
    <w:rsid w:val="001C702B"/>
    <w:rsid w:val="001C7208"/>
    <w:rsid w:val="001C734E"/>
    <w:rsid w:val="001C7D33"/>
    <w:rsid w:val="001D0A35"/>
    <w:rsid w:val="001D0B69"/>
    <w:rsid w:val="001D0E21"/>
    <w:rsid w:val="001D0EB3"/>
    <w:rsid w:val="001D1281"/>
    <w:rsid w:val="001D26F2"/>
    <w:rsid w:val="001D2913"/>
    <w:rsid w:val="001D2A3D"/>
    <w:rsid w:val="001D373A"/>
    <w:rsid w:val="001D3A80"/>
    <w:rsid w:val="001D3D7B"/>
    <w:rsid w:val="001D4467"/>
    <w:rsid w:val="001D5643"/>
    <w:rsid w:val="001D5E80"/>
    <w:rsid w:val="001D5EEE"/>
    <w:rsid w:val="001D6020"/>
    <w:rsid w:val="001D60A0"/>
    <w:rsid w:val="001D677F"/>
    <w:rsid w:val="001D69EF"/>
    <w:rsid w:val="001D6C73"/>
    <w:rsid w:val="001D6D8C"/>
    <w:rsid w:val="001E04BE"/>
    <w:rsid w:val="001E1786"/>
    <w:rsid w:val="001E186F"/>
    <w:rsid w:val="001E18AF"/>
    <w:rsid w:val="001E22B6"/>
    <w:rsid w:val="001E2DA1"/>
    <w:rsid w:val="001E30FE"/>
    <w:rsid w:val="001E470D"/>
    <w:rsid w:val="001E494F"/>
    <w:rsid w:val="001E56ED"/>
    <w:rsid w:val="001E6570"/>
    <w:rsid w:val="001E6731"/>
    <w:rsid w:val="001E67FF"/>
    <w:rsid w:val="001E70F4"/>
    <w:rsid w:val="001E7BB6"/>
    <w:rsid w:val="001F0055"/>
    <w:rsid w:val="001F031D"/>
    <w:rsid w:val="001F04E7"/>
    <w:rsid w:val="001F0D7E"/>
    <w:rsid w:val="001F15DC"/>
    <w:rsid w:val="001F1E7C"/>
    <w:rsid w:val="001F252E"/>
    <w:rsid w:val="001F271D"/>
    <w:rsid w:val="001F2A4E"/>
    <w:rsid w:val="001F3FE7"/>
    <w:rsid w:val="001F4365"/>
    <w:rsid w:val="001F4489"/>
    <w:rsid w:val="001F46DF"/>
    <w:rsid w:val="001F4CBD"/>
    <w:rsid w:val="001F5387"/>
    <w:rsid w:val="001F55BA"/>
    <w:rsid w:val="001F58ED"/>
    <w:rsid w:val="001F5BEC"/>
    <w:rsid w:val="001F65D2"/>
    <w:rsid w:val="001F68EE"/>
    <w:rsid w:val="001F6AE0"/>
    <w:rsid w:val="001F6CC3"/>
    <w:rsid w:val="001F71BB"/>
    <w:rsid w:val="002001AE"/>
    <w:rsid w:val="00201E20"/>
    <w:rsid w:val="00202E2F"/>
    <w:rsid w:val="002037A5"/>
    <w:rsid w:val="00203BB5"/>
    <w:rsid w:val="00203F5F"/>
    <w:rsid w:val="0020454D"/>
    <w:rsid w:val="00204A19"/>
    <w:rsid w:val="00204A3B"/>
    <w:rsid w:val="00205439"/>
    <w:rsid w:val="00205AD3"/>
    <w:rsid w:val="00206402"/>
    <w:rsid w:val="00206B9C"/>
    <w:rsid w:val="0020784F"/>
    <w:rsid w:val="00207C30"/>
    <w:rsid w:val="00207E05"/>
    <w:rsid w:val="002103C6"/>
    <w:rsid w:val="00210A38"/>
    <w:rsid w:val="00210DE7"/>
    <w:rsid w:val="00210EC0"/>
    <w:rsid w:val="00210F7D"/>
    <w:rsid w:val="002111E5"/>
    <w:rsid w:val="0021224B"/>
    <w:rsid w:val="002122B9"/>
    <w:rsid w:val="00212903"/>
    <w:rsid w:val="00214927"/>
    <w:rsid w:val="00214A13"/>
    <w:rsid w:val="00214A6F"/>
    <w:rsid w:val="00214DD4"/>
    <w:rsid w:val="002152B3"/>
    <w:rsid w:val="00215B38"/>
    <w:rsid w:val="002164AA"/>
    <w:rsid w:val="0021657F"/>
    <w:rsid w:val="00217C59"/>
    <w:rsid w:val="00220565"/>
    <w:rsid w:val="002211CC"/>
    <w:rsid w:val="002218DC"/>
    <w:rsid w:val="00221AE6"/>
    <w:rsid w:val="00221BA6"/>
    <w:rsid w:val="00221CF2"/>
    <w:rsid w:val="00222612"/>
    <w:rsid w:val="0022303D"/>
    <w:rsid w:val="002230E9"/>
    <w:rsid w:val="0022333B"/>
    <w:rsid w:val="00223398"/>
    <w:rsid w:val="0022364F"/>
    <w:rsid w:val="0022419C"/>
    <w:rsid w:val="00224913"/>
    <w:rsid w:val="002256CC"/>
    <w:rsid w:val="00225C97"/>
    <w:rsid w:val="00225D87"/>
    <w:rsid w:val="00226A51"/>
    <w:rsid w:val="00226B6C"/>
    <w:rsid w:val="002270BC"/>
    <w:rsid w:val="00227165"/>
    <w:rsid w:val="002277E7"/>
    <w:rsid w:val="0023021D"/>
    <w:rsid w:val="002305B2"/>
    <w:rsid w:val="00230AAA"/>
    <w:rsid w:val="00230B20"/>
    <w:rsid w:val="00230BA2"/>
    <w:rsid w:val="00230BF9"/>
    <w:rsid w:val="0023198B"/>
    <w:rsid w:val="00231BBF"/>
    <w:rsid w:val="00231E04"/>
    <w:rsid w:val="002322D1"/>
    <w:rsid w:val="002326D3"/>
    <w:rsid w:val="002329B0"/>
    <w:rsid w:val="00235ED7"/>
    <w:rsid w:val="00236F21"/>
    <w:rsid w:val="002372CB"/>
    <w:rsid w:val="00240293"/>
    <w:rsid w:val="00240CF2"/>
    <w:rsid w:val="00241244"/>
    <w:rsid w:val="0024199E"/>
    <w:rsid w:val="00242390"/>
    <w:rsid w:val="0024351B"/>
    <w:rsid w:val="00243D8C"/>
    <w:rsid w:val="00244BFC"/>
    <w:rsid w:val="00246AE7"/>
    <w:rsid w:val="00246DD6"/>
    <w:rsid w:val="00247186"/>
    <w:rsid w:val="002472F5"/>
    <w:rsid w:val="0024769D"/>
    <w:rsid w:val="002502BE"/>
    <w:rsid w:val="0025072B"/>
    <w:rsid w:val="002514DD"/>
    <w:rsid w:val="00251BD3"/>
    <w:rsid w:val="00252141"/>
    <w:rsid w:val="002528C7"/>
    <w:rsid w:val="00253081"/>
    <w:rsid w:val="00254324"/>
    <w:rsid w:val="002543C7"/>
    <w:rsid w:val="00254471"/>
    <w:rsid w:val="00254A57"/>
    <w:rsid w:val="00254DFE"/>
    <w:rsid w:val="00255525"/>
    <w:rsid w:val="00255BA3"/>
    <w:rsid w:val="0025679E"/>
    <w:rsid w:val="00257688"/>
    <w:rsid w:val="00257A83"/>
    <w:rsid w:val="0026006F"/>
    <w:rsid w:val="0026065D"/>
    <w:rsid w:val="00260BEF"/>
    <w:rsid w:val="002611EE"/>
    <w:rsid w:val="00261701"/>
    <w:rsid w:val="00261BC2"/>
    <w:rsid w:val="0026276A"/>
    <w:rsid w:val="002631F0"/>
    <w:rsid w:val="002632E6"/>
    <w:rsid w:val="00263634"/>
    <w:rsid w:val="002640B3"/>
    <w:rsid w:val="0026451E"/>
    <w:rsid w:val="00264D35"/>
    <w:rsid w:val="00264D4C"/>
    <w:rsid w:val="00264FC2"/>
    <w:rsid w:val="00265AF7"/>
    <w:rsid w:val="0026640B"/>
    <w:rsid w:val="00266B06"/>
    <w:rsid w:val="00267451"/>
    <w:rsid w:val="0026769B"/>
    <w:rsid w:val="00271020"/>
    <w:rsid w:val="00271492"/>
    <w:rsid w:val="0027275E"/>
    <w:rsid w:val="002734BB"/>
    <w:rsid w:val="00273637"/>
    <w:rsid w:val="0027384F"/>
    <w:rsid w:val="00273E2B"/>
    <w:rsid w:val="00273E34"/>
    <w:rsid w:val="0027545F"/>
    <w:rsid w:val="00275AB6"/>
    <w:rsid w:val="00276BFB"/>
    <w:rsid w:val="00277968"/>
    <w:rsid w:val="00277C1A"/>
    <w:rsid w:val="00277C9B"/>
    <w:rsid w:val="0028050D"/>
    <w:rsid w:val="002815B7"/>
    <w:rsid w:val="002819FA"/>
    <w:rsid w:val="00281B31"/>
    <w:rsid w:val="00282404"/>
    <w:rsid w:val="0028263F"/>
    <w:rsid w:val="0028340F"/>
    <w:rsid w:val="002834AD"/>
    <w:rsid w:val="002834C3"/>
    <w:rsid w:val="00283AAA"/>
    <w:rsid w:val="00283ADD"/>
    <w:rsid w:val="00283F2A"/>
    <w:rsid w:val="00284505"/>
    <w:rsid w:val="00285187"/>
    <w:rsid w:val="00285A30"/>
    <w:rsid w:val="00285ADE"/>
    <w:rsid w:val="002860CC"/>
    <w:rsid w:val="002865CF"/>
    <w:rsid w:val="002877DB"/>
    <w:rsid w:val="00287B93"/>
    <w:rsid w:val="00290171"/>
    <w:rsid w:val="00290206"/>
    <w:rsid w:val="00290E5E"/>
    <w:rsid w:val="00290EB0"/>
    <w:rsid w:val="00291942"/>
    <w:rsid w:val="00292623"/>
    <w:rsid w:val="0029292B"/>
    <w:rsid w:val="00292A8C"/>
    <w:rsid w:val="00292F09"/>
    <w:rsid w:val="00293260"/>
    <w:rsid w:val="002937B2"/>
    <w:rsid w:val="00294879"/>
    <w:rsid w:val="002949E4"/>
    <w:rsid w:val="00294B09"/>
    <w:rsid w:val="00295B73"/>
    <w:rsid w:val="00296448"/>
    <w:rsid w:val="00296585"/>
    <w:rsid w:val="00296D17"/>
    <w:rsid w:val="00297513"/>
    <w:rsid w:val="00297B97"/>
    <w:rsid w:val="002A021F"/>
    <w:rsid w:val="002A0586"/>
    <w:rsid w:val="002A0A39"/>
    <w:rsid w:val="002A0AA9"/>
    <w:rsid w:val="002A11D7"/>
    <w:rsid w:val="002A1D2F"/>
    <w:rsid w:val="002A239E"/>
    <w:rsid w:val="002A2B3D"/>
    <w:rsid w:val="002A3046"/>
    <w:rsid w:val="002A3376"/>
    <w:rsid w:val="002A3D83"/>
    <w:rsid w:val="002A3E94"/>
    <w:rsid w:val="002A3F3C"/>
    <w:rsid w:val="002A3FE5"/>
    <w:rsid w:val="002A42E6"/>
    <w:rsid w:val="002A4F1E"/>
    <w:rsid w:val="002A5713"/>
    <w:rsid w:val="002A59BF"/>
    <w:rsid w:val="002A5A04"/>
    <w:rsid w:val="002A6062"/>
    <w:rsid w:val="002A64D1"/>
    <w:rsid w:val="002A65A5"/>
    <w:rsid w:val="002A6BE3"/>
    <w:rsid w:val="002A73DA"/>
    <w:rsid w:val="002A73DD"/>
    <w:rsid w:val="002B002E"/>
    <w:rsid w:val="002B09B6"/>
    <w:rsid w:val="002B0E8D"/>
    <w:rsid w:val="002B1624"/>
    <w:rsid w:val="002B20EB"/>
    <w:rsid w:val="002B21F6"/>
    <w:rsid w:val="002B2F64"/>
    <w:rsid w:val="002B31EF"/>
    <w:rsid w:val="002B3631"/>
    <w:rsid w:val="002B5058"/>
    <w:rsid w:val="002B50F9"/>
    <w:rsid w:val="002B58D2"/>
    <w:rsid w:val="002B600D"/>
    <w:rsid w:val="002B658B"/>
    <w:rsid w:val="002B772C"/>
    <w:rsid w:val="002B7B90"/>
    <w:rsid w:val="002B7BAF"/>
    <w:rsid w:val="002C072B"/>
    <w:rsid w:val="002C0935"/>
    <w:rsid w:val="002C120C"/>
    <w:rsid w:val="002C1B05"/>
    <w:rsid w:val="002C1F95"/>
    <w:rsid w:val="002C2148"/>
    <w:rsid w:val="002C219E"/>
    <w:rsid w:val="002C225C"/>
    <w:rsid w:val="002C2F62"/>
    <w:rsid w:val="002C3029"/>
    <w:rsid w:val="002C33D7"/>
    <w:rsid w:val="002C3F53"/>
    <w:rsid w:val="002C423A"/>
    <w:rsid w:val="002C4DED"/>
    <w:rsid w:val="002C5094"/>
    <w:rsid w:val="002C526A"/>
    <w:rsid w:val="002C5548"/>
    <w:rsid w:val="002C5D71"/>
    <w:rsid w:val="002C5E06"/>
    <w:rsid w:val="002C7D35"/>
    <w:rsid w:val="002D1294"/>
    <w:rsid w:val="002D1330"/>
    <w:rsid w:val="002D13FA"/>
    <w:rsid w:val="002D3B12"/>
    <w:rsid w:val="002D4588"/>
    <w:rsid w:val="002D4C13"/>
    <w:rsid w:val="002D4EDA"/>
    <w:rsid w:val="002D52CD"/>
    <w:rsid w:val="002D52F6"/>
    <w:rsid w:val="002D6032"/>
    <w:rsid w:val="002D66DD"/>
    <w:rsid w:val="002D68B8"/>
    <w:rsid w:val="002D6958"/>
    <w:rsid w:val="002D6DE9"/>
    <w:rsid w:val="002E0088"/>
    <w:rsid w:val="002E05AA"/>
    <w:rsid w:val="002E0855"/>
    <w:rsid w:val="002E092B"/>
    <w:rsid w:val="002E0B01"/>
    <w:rsid w:val="002E1178"/>
    <w:rsid w:val="002E18F5"/>
    <w:rsid w:val="002E1C35"/>
    <w:rsid w:val="002E2366"/>
    <w:rsid w:val="002E2A50"/>
    <w:rsid w:val="002E2C25"/>
    <w:rsid w:val="002E3151"/>
    <w:rsid w:val="002E346C"/>
    <w:rsid w:val="002E3498"/>
    <w:rsid w:val="002E3AEB"/>
    <w:rsid w:val="002E51A6"/>
    <w:rsid w:val="002E522E"/>
    <w:rsid w:val="002E6087"/>
    <w:rsid w:val="002E6441"/>
    <w:rsid w:val="002E6D0C"/>
    <w:rsid w:val="002E6EBA"/>
    <w:rsid w:val="002E7B2B"/>
    <w:rsid w:val="002E7BFD"/>
    <w:rsid w:val="002E7D93"/>
    <w:rsid w:val="002F01C2"/>
    <w:rsid w:val="002F04B7"/>
    <w:rsid w:val="002F06DE"/>
    <w:rsid w:val="002F0A9F"/>
    <w:rsid w:val="002F0C04"/>
    <w:rsid w:val="002F0D40"/>
    <w:rsid w:val="002F22C0"/>
    <w:rsid w:val="002F29CF"/>
    <w:rsid w:val="002F2BA1"/>
    <w:rsid w:val="002F3423"/>
    <w:rsid w:val="002F36AD"/>
    <w:rsid w:val="002F3A4A"/>
    <w:rsid w:val="002F3D0B"/>
    <w:rsid w:val="002F3DFD"/>
    <w:rsid w:val="002F4DF0"/>
    <w:rsid w:val="002F5740"/>
    <w:rsid w:val="002F578A"/>
    <w:rsid w:val="002F5BC0"/>
    <w:rsid w:val="002F62BF"/>
    <w:rsid w:val="002F634B"/>
    <w:rsid w:val="002F647A"/>
    <w:rsid w:val="002F70BB"/>
    <w:rsid w:val="002F715A"/>
    <w:rsid w:val="002F719D"/>
    <w:rsid w:val="002F7230"/>
    <w:rsid w:val="002F7AC3"/>
    <w:rsid w:val="0030002B"/>
    <w:rsid w:val="00300687"/>
    <w:rsid w:val="00300C69"/>
    <w:rsid w:val="0030164F"/>
    <w:rsid w:val="00301651"/>
    <w:rsid w:val="003019C5"/>
    <w:rsid w:val="00301FE8"/>
    <w:rsid w:val="00302AAE"/>
    <w:rsid w:val="00302D7F"/>
    <w:rsid w:val="0030327A"/>
    <w:rsid w:val="00303640"/>
    <w:rsid w:val="00303730"/>
    <w:rsid w:val="003038ED"/>
    <w:rsid w:val="00303BC3"/>
    <w:rsid w:val="003044C8"/>
    <w:rsid w:val="0030470F"/>
    <w:rsid w:val="003047CB"/>
    <w:rsid w:val="00305067"/>
    <w:rsid w:val="00305296"/>
    <w:rsid w:val="00305592"/>
    <w:rsid w:val="00306B02"/>
    <w:rsid w:val="003078AF"/>
    <w:rsid w:val="00307AE8"/>
    <w:rsid w:val="00307CC8"/>
    <w:rsid w:val="003115F8"/>
    <w:rsid w:val="0031189E"/>
    <w:rsid w:val="00312FA6"/>
    <w:rsid w:val="00313F15"/>
    <w:rsid w:val="00314409"/>
    <w:rsid w:val="003152B3"/>
    <w:rsid w:val="00315B49"/>
    <w:rsid w:val="00315EA4"/>
    <w:rsid w:val="00316267"/>
    <w:rsid w:val="00316532"/>
    <w:rsid w:val="00316FC1"/>
    <w:rsid w:val="00317CCC"/>
    <w:rsid w:val="00317ED6"/>
    <w:rsid w:val="00320101"/>
    <w:rsid w:val="003202F5"/>
    <w:rsid w:val="00320550"/>
    <w:rsid w:val="00320CEE"/>
    <w:rsid w:val="0032103E"/>
    <w:rsid w:val="003211BC"/>
    <w:rsid w:val="0032195E"/>
    <w:rsid w:val="00321E44"/>
    <w:rsid w:val="003227D2"/>
    <w:rsid w:val="00322C42"/>
    <w:rsid w:val="00323216"/>
    <w:rsid w:val="00323C9B"/>
    <w:rsid w:val="00323CFB"/>
    <w:rsid w:val="00323D4F"/>
    <w:rsid w:val="00324522"/>
    <w:rsid w:val="00324630"/>
    <w:rsid w:val="0032479B"/>
    <w:rsid w:val="0032536E"/>
    <w:rsid w:val="0032678F"/>
    <w:rsid w:val="00326964"/>
    <w:rsid w:val="00326F49"/>
    <w:rsid w:val="003270C3"/>
    <w:rsid w:val="00331959"/>
    <w:rsid w:val="00331D64"/>
    <w:rsid w:val="003325D6"/>
    <w:rsid w:val="003326B1"/>
    <w:rsid w:val="00333FD7"/>
    <w:rsid w:val="00334754"/>
    <w:rsid w:val="003351C4"/>
    <w:rsid w:val="003353E3"/>
    <w:rsid w:val="0033548B"/>
    <w:rsid w:val="003358E7"/>
    <w:rsid w:val="00335C7B"/>
    <w:rsid w:val="00335E85"/>
    <w:rsid w:val="00336332"/>
    <w:rsid w:val="00336B26"/>
    <w:rsid w:val="00336FD3"/>
    <w:rsid w:val="003374D6"/>
    <w:rsid w:val="00337931"/>
    <w:rsid w:val="00337C1C"/>
    <w:rsid w:val="003405DE"/>
    <w:rsid w:val="003416E3"/>
    <w:rsid w:val="00343681"/>
    <w:rsid w:val="003443B8"/>
    <w:rsid w:val="00344EA2"/>
    <w:rsid w:val="00345079"/>
    <w:rsid w:val="003450A5"/>
    <w:rsid w:val="003453C4"/>
    <w:rsid w:val="00345AFE"/>
    <w:rsid w:val="0034621C"/>
    <w:rsid w:val="00346585"/>
    <w:rsid w:val="00346586"/>
    <w:rsid w:val="003465B2"/>
    <w:rsid w:val="0034665E"/>
    <w:rsid w:val="00346C37"/>
    <w:rsid w:val="00347099"/>
    <w:rsid w:val="00351E72"/>
    <w:rsid w:val="00351F85"/>
    <w:rsid w:val="00352145"/>
    <w:rsid w:val="003529D3"/>
    <w:rsid w:val="0035317B"/>
    <w:rsid w:val="0035419A"/>
    <w:rsid w:val="00355005"/>
    <w:rsid w:val="003556F3"/>
    <w:rsid w:val="003557BA"/>
    <w:rsid w:val="0035581C"/>
    <w:rsid w:val="00355E63"/>
    <w:rsid w:val="003564E8"/>
    <w:rsid w:val="00356C1F"/>
    <w:rsid w:val="00357557"/>
    <w:rsid w:val="003618EC"/>
    <w:rsid w:val="00361C17"/>
    <w:rsid w:val="0036200C"/>
    <w:rsid w:val="003631F4"/>
    <w:rsid w:val="003634E8"/>
    <w:rsid w:val="003637B9"/>
    <w:rsid w:val="00363A9C"/>
    <w:rsid w:val="00365BF7"/>
    <w:rsid w:val="00366228"/>
    <w:rsid w:val="0036712A"/>
    <w:rsid w:val="00367919"/>
    <w:rsid w:val="00367E59"/>
    <w:rsid w:val="003707D4"/>
    <w:rsid w:val="003709C3"/>
    <w:rsid w:val="00370B3D"/>
    <w:rsid w:val="00370C94"/>
    <w:rsid w:val="00371A6E"/>
    <w:rsid w:val="00371AF6"/>
    <w:rsid w:val="00371FC5"/>
    <w:rsid w:val="003739B8"/>
    <w:rsid w:val="003742D1"/>
    <w:rsid w:val="00374467"/>
    <w:rsid w:val="00374F2B"/>
    <w:rsid w:val="00375262"/>
    <w:rsid w:val="003762CB"/>
    <w:rsid w:val="003764AB"/>
    <w:rsid w:val="0037778B"/>
    <w:rsid w:val="00377D17"/>
    <w:rsid w:val="003800E3"/>
    <w:rsid w:val="0038049C"/>
    <w:rsid w:val="00382282"/>
    <w:rsid w:val="00382D3B"/>
    <w:rsid w:val="00382FF6"/>
    <w:rsid w:val="00384275"/>
    <w:rsid w:val="003843E9"/>
    <w:rsid w:val="00384726"/>
    <w:rsid w:val="00384BF3"/>
    <w:rsid w:val="00384FBD"/>
    <w:rsid w:val="00386CFB"/>
    <w:rsid w:val="0038769E"/>
    <w:rsid w:val="0038781C"/>
    <w:rsid w:val="00387914"/>
    <w:rsid w:val="00387CBC"/>
    <w:rsid w:val="00387D6E"/>
    <w:rsid w:val="0039128E"/>
    <w:rsid w:val="00391B22"/>
    <w:rsid w:val="00391D95"/>
    <w:rsid w:val="0039318C"/>
    <w:rsid w:val="003936D4"/>
    <w:rsid w:val="003945E3"/>
    <w:rsid w:val="003947E1"/>
    <w:rsid w:val="00394B6C"/>
    <w:rsid w:val="003955AE"/>
    <w:rsid w:val="00395639"/>
    <w:rsid w:val="0039584A"/>
    <w:rsid w:val="003973D7"/>
    <w:rsid w:val="00397745"/>
    <w:rsid w:val="00397CA6"/>
    <w:rsid w:val="003A0640"/>
    <w:rsid w:val="003A07C7"/>
    <w:rsid w:val="003A10D3"/>
    <w:rsid w:val="003A140C"/>
    <w:rsid w:val="003A16B6"/>
    <w:rsid w:val="003A2CCE"/>
    <w:rsid w:val="003A30FA"/>
    <w:rsid w:val="003A3370"/>
    <w:rsid w:val="003A3B3F"/>
    <w:rsid w:val="003A3BA6"/>
    <w:rsid w:val="003A47ED"/>
    <w:rsid w:val="003A4B9A"/>
    <w:rsid w:val="003A4EC0"/>
    <w:rsid w:val="003A5056"/>
    <w:rsid w:val="003A5D53"/>
    <w:rsid w:val="003A67D3"/>
    <w:rsid w:val="003A6CCE"/>
    <w:rsid w:val="003A6E91"/>
    <w:rsid w:val="003A72A3"/>
    <w:rsid w:val="003A7BDB"/>
    <w:rsid w:val="003B0265"/>
    <w:rsid w:val="003B03F2"/>
    <w:rsid w:val="003B0FB3"/>
    <w:rsid w:val="003B1534"/>
    <w:rsid w:val="003B1714"/>
    <w:rsid w:val="003B1971"/>
    <w:rsid w:val="003B1A85"/>
    <w:rsid w:val="003B29EE"/>
    <w:rsid w:val="003B3477"/>
    <w:rsid w:val="003B3FB3"/>
    <w:rsid w:val="003B4149"/>
    <w:rsid w:val="003B4B26"/>
    <w:rsid w:val="003B583F"/>
    <w:rsid w:val="003B5867"/>
    <w:rsid w:val="003B61FA"/>
    <w:rsid w:val="003B69F4"/>
    <w:rsid w:val="003B724E"/>
    <w:rsid w:val="003B742E"/>
    <w:rsid w:val="003C0907"/>
    <w:rsid w:val="003C1041"/>
    <w:rsid w:val="003C1386"/>
    <w:rsid w:val="003C18DD"/>
    <w:rsid w:val="003C19F1"/>
    <w:rsid w:val="003C1B1C"/>
    <w:rsid w:val="003C1FF2"/>
    <w:rsid w:val="003C257A"/>
    <w:rsid w:val="003C27D6"/>
    <w:rsid w:val="003C3114"/>
    <w:rsid w:val="003C314E"/>
    <w:rsid w:val="003C375B"/>
    <w:rsid w:val="003C3E2F"/>
    <w:rsid w:val="003C4033"/>
    <w:rsid w:val="003C41AF"/>
    <w:rsid w:val="003C5195"/>
    <w:rsid w:val="003C548F"/>
    <w:rsid w:val="003C6A83"/>
    <w:rsid w:val="003C6D08"/>
    <w:rsid w:val="003C75C4"/>
    <w:rsid w:val="003C78D2"/>
    <w:rsid w:val="003D003C"/>
    <w:rsid w:val="003D0B5D"/>
    <w:rsid w:val="003D16A2"/>
    <w:rsid w:val="003D2567"/>
    <w:rsid w:val="003D293B"/>
    <w:rsid w:val="003D34A5"/>
    <w:rsid w:val="003D35F9"/>
    <w:rsid w:val="003D4675"/>
    <w:rsid w:val="003D4D4C"/>
    <w:rsid w:val="003D4F22"/>
    <w:rsid w:val="003D5739"/>
    <w:rsid w:val="003D5D86"/>
    <w:rsid w:val="003D6D06"/>
    <w:rsid w:val="003D6FBE"/>
    <w:rsid w:val="003D70E5"/>
    <w:rsid w:val="003D7BF6"/>
    <w:rsid w:val="003D7D71"/>
    <w:rsid w:val="003D7EB6"/>
    <w:rsid w:val="003E006D"/>
    <w:rsid w:val="003E0311"/>
    <w:rsid w:val="003E0A93"/>
    <w:rsid w:val="003E16CC"/>
    <w:rsid w:val="003E2EBA"/>
    <w:rsid w:val="003E3574"/>
    <w:rsid w:val="003E38B5"/>
    <w:rsid w:val="003E4624"/>
    <w:rsid w:val="003E4C28"/>
    <w:rsid w:val="003E5A7E"/>
    <w:rsid w:val="003E5B0A"/>
    <w:rsid w:val="003E65D6"/>
    <w:rsid w:val="003E66C4"/>
    <w:rsid w:val="003E6A91"/>
    <w:rsid w:val="003E7BDA"/>
    <w:rsid w:val="003F0259"/>
    <w:rsid w:val="003F1202"/>
    <w:rsid w:val="003F1438"/>
    <w:rsid w:val="003F1C8B"/>
    <w:rsid w:val="003F2ADC"/>
    <w:rsid w:val="003F35B2"/>
    <w:rsid w:val="003F3790"/>
    <w:rsid w:val="003F3B12"/>
    <w:rsid w:val="003F3F62"/>
    <w:rsid w:val="003F407C"/>
    <w:rsid w:val="003F42B8"/>
    <w:rsid w:val="003F6831"/>
    <w:rsid w:val="003F6CEB"/>
    <w:rsid w:val="003F6F65"/>
    <w:rsid w:val="003F70C8"/>
    <w:rsid w:val="003F7942"/>
    <w:rsid w:val="00400275"/>
    <w:rsid w:val="0040174D"/>
    <w:rsid w:val="00401FEC"/>
    <w:rsid w:val="00402158"/>
    <w:rsid w:val="0040308B"/>
    <w:rsid w:val="00403C99"/>
    <w:rsid w:val="0040533B"/>
    <w:rsid w:val="00405397"/>
    <w:rsid w:val="00405E27"/>
    <w:rsid w:val="0040721D"/>
    <w:rsid w:val="00407227"/>
    <w:rsid w:val="004076DA"/>
    <w:rsid w:val="004112AA"/>
    <w:rsid w:val="00411DA5"/>
    <w:rsid w:val="00412366"/>
    <w:rsid w:val="00412D5B"/>
    <w:rsid w:val="0041366C"/>
    <w:rsid w:val="00414203"/>
    <w:rsid w:val="00414554"/>
    <w:rsid w:val="00414660"/>
    <w:rsid w:val="00414917"/>
    <w:rsid w:val="004156C8"/>
    <w:rsid w:val="00415946"/>
    <w:rsid w:val="00416048"/>
    <w:rsid w:val="00416644"/>
    <w:rsid w:val="00416E8B"/>
    <w:rsid w:val="00416F16"/>
    <w:rsid w:val="004173C9"/>
    <w:rsid w:val="0041743F"/>
    <w:rsid w:val="00417974"/>
    <w:rsid w:val="004206B9"/>
    <w:rsid w:val="00420C08"/>
    <w:rsid w:val="00420C85"/>
    <w:rsid w:val="00420E5D"/>
    <w:rsid w:val="004210D4"/>
    <w:rsid w:val="00421155"/>
    <w:rsid w:val="004219BE"/>
    <w:rsid w:val="0042240D"/>
    <w:rsid w:val="00422FEB"/>
    <w:rsid w:val="00423039"/>
    <w:rsid w:val="0042365C"/>
    <w:rsid w:val="004236D4"/>
    <w:rsid w:val="004245CA"/>
    <w:rsid w:val="00425899"/>
    <w:rsid w:val="00425C7E"/>
    <w:rsid w:val="00426C2A"/>
    <w:rsid w:val="00427180"/>
    <w:rsid w:val="004274DB"/>
    <w:rsid w:val="0042792A"/>
    <w:rsid w:val="00427F68"/>
    <w:rsid w:val="0043080D"/>
    <w:rsid w:val="00430831"/>
    <w:rsid w:val="00430C68"/>
    <w:rsid w:val="00430E9B"/>
    <w:rsid w:val="00431E00"/>
    <w:rsid w:val="00432B0C"/>
    <w:rsid w:val="00432BDE"/>
    <w:rsid w:val="00432E40"/>
    <w:rsid w:val="00434391"/>
    <w:rsid w:val="00434A64"/>
    <w:rsid w:val="00435341"/>
    <w:rsid w:val="00435521"/>
    <w:rsid w:val="00435789"/>
    <w:rsid w:val="00435A96"/>
    <w:rsid w:val="00435E40"/>
    <w:rsid w:val="004366D4"/>
    <w:rsid w:val="00436759"/>
    <w:rsid w:val="00436AE5"/>
    <w:rsid w:val="0043792C"/>
    <w:rsid w:val="00437BA5"/>
    <w:rsid w:val="00437BE5"/>
    <w:rsid w:val="0044084F"/>
    <w:rsid w:val="0044098B"/>
    <w:rsid w:val="00440BCD"/>
    <w:rsid w:val="00442082"/>
    <w:rsid w:val="004426E3"/>
    <w:rsid w:val="004426FF"/>
    <w:rsid w:val="004427AF"/>
    <w:rsid w:val="00442937"/>
    <w:rsid w:val="00443245"/>
    <w:rsid w:val="0044359E"/>
    <w:rsid w:val="00443D46"/>
    <w:rsid w:val="004446FD"/>
    <w:rsid w:val="0044483E"/>
    <w:rsid w:val="004448B9"/>
    <w:rsid w:val="00444A1F"/>
    <w:rsid w:val="00444F51"/>
    <w:rsid w:val="004452A7"/>
    <w:rsid w:val="00445EDE"/>
    <w:rsid w:val="00445EF4"/>
    <w:rsid w:val="00446FD0"/>
    <w:rsid w:val="004474F4"/>
    <w:rsid w:val="0045013D"/>
    <w:rsid w:val="00450518"/>
    <w:rsid w:val="004506F8"/>
    <w:rsid w:val="00450B80"/>
    <w:rsid w:val="00450EA4"/>
    <w:rsid w:val="00451473"/>
    <w:rsid w:val="00452FD2"/>
    <w:rsid w:val="0045319A"/>
    <w:rsid w:val="004538DB"/>
    <w:rsid w:val="00453F2B"/>
    <w:rsid w:val="00454A2F"/>
    <w:rsid w:val="00454F2C"/>
    <w:rsid w:val="0045524A"/>
    <w:rsid w:val="00455E60"/>
    <w:rsid w:val="00455F25"/>
    <w:rsid w:val="0046026F"/>
    <w:rsid w:val="00460708"/>
    <w:rsid w:val="00460783"/>
    <w:rsid w:val="00460BE1"/>
    <w:rsid w:val="00460D7A"/>
    <w:rsid w:val="004617EE"/>
    <w:rsid w:val="00461B42"/>
    <w:rsid w:val="00461DA3"/>
    <w:rsid w:val="0046336A"/>
    <w:rsid w:val="004636EE"/>
    <w:rsid w:val="0046382F"/>
    <w:rsid w:val="00463AAB"/>
    <w:rsid w:val="00463CB1"/>
    <w:rsid w:val="004652C3"/>
    <w:rsid w:val="00465D05"/>
    <w:rsid w:val="00466A7D"/>
    <w:rsid w:val="00466C1E"/>
    <w:rsid w:val="0046796B"/>
    <w:rsid w:val="00470E05"/>
    <w:rsid w:val="00470E9F"/>
    <w:rsid w:val="00470F84"/>
    <w:rsid w:val="00471BD6"/>
    <w:rsid w:val="004724B9"/>
    <w:rsid w:val="0047381D"/>
    <w:rsid w:val="0047382C"/>
    <w:rsid w:val="004739DB"/>
    <w:rsid w:val="0047453C"/>
    <w:rsid w:val="0047493A"/>
    <w:rsid w:val="00474C38"/>
    <w:rsid w:val="00474E9F"/>
    <w:rsid w:val="00475A54"/>
    <w:rsid w:val="00475E4E"/>
    <w:rsid w:val="0047658B"/>
    <w:rsid w:val="00476747"/>
    <w:rsid w:val="004767A9"/>
    <w:rsid w:val="00476AC2"/>
    <w:rsid w:val="00476DF1"/>
    <w:rsid w:val="00480478"/>
    <w:rsid w:val="00481497"/>
    <w:rsid w:val="0048194C"/>
    <w:rsid w:val="00481E03"/>
    <w:rsid w:val="00482814"/>
    <w:rsid w:val="00483341"/>
    <w:rsid w:val="00483F54"/>
    <w:rsid w:val="004846F2"/>
    <w:rsid w:val="0048558A"/>
    <w:rsid w:val="004855CD"/>
    <w:rsid w:val="00485E13"/>
    <w:rsid w:val="00487987"/>
    <w:rsid w:val="00490F12"/>
    <w:rsid w:val="00492179"/>
    <w:rsid w:val="004921FA"/>
    <w:rsid w:val="00492EDC"/>
    <w:rsid w:val="00492FAC"/>
    <w:rsid w:val="004934D0"/>
    <w:rsid w:val="004939F5"/>
    <w:rsid w:val="00493B32"/>
    <w:rsid w:val="00493C39"/>
    <w:rsid w:val="00494E44"/>
    <w:rsid w:val="00495115"/>
    <w:rsid w:val="004955DD"/>
    <w:rsid w:val="0049685B"/>
    <w:rsid w:val="00496B7E"/>
    <w:rsid w:val="00497B5F"/>
    <w:rsid w:val="00497BDA"/>
    <w:rsid w:val="004A0669"/>
    <w:rsid w:val="004A107C"/>
    <w:rsid w:val="004A143F"/>
    <w:rsid w:val="004A2013"/>
    <w:rsid w:val="004A2731"/>
    <w:rsid w:val="004A2CE1"/>
    <w:rsid w:val="004A4025"/>
    <w:rsid w:val="004A43BA"/>
    <w:rsid w:val="004A5587"/>
    <w:rsid w:val="004A55C9"/>
    <w:rsid w:val="004A7366"/>
    <w:rsid w:val="004B1206"/>
    <w:rsid w:val="004B156B"/>
    <w:rsid w:val="004B1E72"/>
    <w:rsid w:val="004B2580"/>
    <w:rsid w:val="004B2E42"/>
    <w:rsid w:val="004B451C"/>
    <w:rsid w:val="004B4669"/>
    <w:rsid w:val="004B4FD6"/>
    <w:rsid w:val="004B59B6"/>
    <w:rsid w:val="004B6962"/>
    <w:rsid w:val="004B6B51"/>
    <w:rsid w:val="004B75A8"/>
    <w:rsid w:val="004B7AD6"/>
    <w:rsid w:val="004B7EA5"/>
    <w:rsid w:val="004B7FD9"/>
    <w:rsid w:val="004C0D92"/>
    <w:rsid w:val="004C0E8E"/>
    <w:rsid w:val="004C15DE"/>
    <w:rsid w:val="004C1817"/>
    <w:rsid w:val="004C19C6"/>
    <w:rsid w:val="004C1DAE"/>
    <w:rsid w:val="004C1FC1"/>
    <w:rsid w:val="004C21D1"/>
    <w:rsid w:val="004C3077"/>
    <w:rsid w:val="004C316D"/>
    <w:rsid w:val="004C4370"/>
    <w:rsid w:val="004C4537"/>
    <w:rsid w:val="004C490A"/>
    <w:rsid w:val="004C4EC0"/>
    <w:rsid w:val="004C51B0"/>
    <w:rsid w:val="004C5ADC"/>
    <w:rsid w:val="004C5B2B"/>
    <w:rsid w:val="004C5C2C"/>
    <w:rsid w:val="004C64F1"/>
    <w:rsid w:val="004C7549"/>
    <w:rsid w:val="004C7C47"/>
    <w:rsid w:val="004D0060"/>
    <w:rsid w:val="004D0751"/>
    <w:rsid w:val="004D075B"/>
    <w:rsid w:val="004D094C"/>
    <w:rsid w:val="004D0998"/>
    <w:rsid w:val="004D0B3C"/>
    <w:rsid w:val="004D1BD5"/>
    <w:rsid w:val="004D25B5"/>
    <w:rsid w:val="004D2710"/>
    <w:rsid w:val="004D2B47"/>
    <w:rsid w:val="004D3A5A"/>
    <w:rsid w:val="004D4A3C"/>
    <w:rsid w:val="004D542E"/>
    <w:rsid w:val="004D5C29"/>
    <w:rsid w:val="004D5E56"/>
    <w:rsid w:val="004D609D"/>
    <w:rsid w:val="004D6214"/>
    <w:rsid w:val="004D6808"/>
    <w:rsid w:val="004D6E13"/>
    <w:rsid w:val="004D6E33"/>
    <w:rsid w:val="004D7204"/>
    <w:rsid w:val="004E027D"/>
    <w:rsid w:val="004E028D"/>
    <w:rsid w:val="004E05B3"/>
    <w:rsid w:val="004E0E46"/>
    <w:rsid w:val="004E1225"/>
    <w:rsid w:val="004E12E8"/>
    <w:rsid w:val="004E1DB2"/>
    <w:rsid w:val="004E25C1"/>
    <w:rsid w:val="004E40D9"/>
    <w:rsid w:val="004E4BE0"/>
    <w:rsid w:val="004E5631"/>
    <w:rsid w:val="004E571C"/>
    <w:rsid w:val="004E5C76"/>
    <w:rsid w:val="004E64B1"/>
    <w:rsid w:val="004E71AA"/>
    <w:rsid w:val="004E730D"/>
    <w:rsid w:val="004E758F"/>
    <w:rsid w:val="004E7BF3"/>
    <w:rsid w:val="004F0447"/>
    <w:rsid w:val="004F17DE"/>
    <w:rsid w:val="004F2AEC"/>
    <w:rsid w:val="004F324D"/>
    <w:rsid w:val="004F44CA"/>
    <w:rsid w:val="004F4EEF"/>
    <w:rsid w:val="004F56F9"/>
    <w:rsid w:val="004F5AAD"/>
    <w:rsid w:val="004F5E7A"/>
    <w:rsid w:val="004F6ECE"/>
    <w:rsid w:val="004F6EF2"/>
    <w:rsid w:val="004F75D1"/>
    <w:rsid w:val="004F76D0"/>
    <w:rsid w:val="004F78A2"/>
    <w:rsid w:val="004F7C67"/>
    <w:rsid w:val="0050018E"/>
    <w:rsid w:val="00500DC6"/>
    <w:rsid w:val="00501EA4"/>
    <w:rsid w:val="005029BC"/>
    <w:rsid w:val="00502BE8"/>
    <w:rsid w:val="00502FE1"/>
    <w:rsid w:val="005044CE"/>
    <w:rsid w:val="0050462E"/>
    <w:rsid w:val="005054E3"/>
    <w:rsid w:val="0050563D"/>
    <w:rsid w:val="00505BF1"/>
    <w:rsid w:val="00506206"/>
    <w:rsid w:val="0050753A"/>
    <w:rsid w:val="005127AE"/>
    <w:rsid w:val="00512E0D"/>
    <w:rsid w:val="00512F8E"/>
    <w:rsid w:val="005133FF"/>
    <w:rsid w:val="005134F3"/>
    <w:rsid w:val="00513FF7"/>
    <w:rsid w:val="005142DE"/>
    <w:rsid w:val="00514EFA"/>
    <w:rsid w:val="005162EF"/>
    <w:rsid w:val="005169C9"/>
    <w:rsid w:val="00517442"/>
    <w:rsid w:val="00517564"/>
    <w:rsid w:val="00520188"/>
    <w:rsid w:val="00520234"/>
    <w:rsid w:val="005202B5"/>
    <w:rsid w:val="00521177"/>
    <w:rsid w:val="00521203"/>
    <w:rsid w:val="00521268"/>
    <w:rsid w:val="0052274D"/>
    <w:rsid w:val="00522C21"/>
    <w:rsid w:val="00523387"/>
    <w:rsid w:val="00523A86"/>
    <w:rsid w:val="00523AE1"/>
    <w:rsid w:val="00523DB3"/>
    <w:rsid w:val="00524659"/>
    <w:rsid w:val="00524BA5"/>
    <w:rsid w:val="0052542F"/>
    <w:rsid w:val="00525697"/>
    <w:rsid w:val="00525D05"/>
    <w:rsid w:val="00526D5E"/>
    <w:rsid w:val="0052708A"/>
    <w:rsid w:val="00530646"/>
    <w:rsid w:val="0053065B"/>
    <w:rsid w:val="00530AC4"/>
    <w:rsid w:val="00532EBF"/>
    <w:rsid w:val="0053319D"/>
    <w:rsid w:val="005332B9"/>
    <w:rsid w:val="00533737"/>
    <w:rsid w:val="005338D6"/>
    <w:rsid w:val="00533FA9"/>
    <w:rsid w:val="0053407F"/>
    <w:rsid w:val="005345B4"/>
    <w:rsid w:val="00534ABB"/>
    <w:rsid w:val="00534BDB"/>
    <w:rsid w:val="00534FAD"/>
    <w:rsid w:val="00536E2A"/>
    <w:rsid w:val="00540DF1"/>
    <w:rsid w:val="005418BF"/>
    <w:rsid w:val="0054193D"/>
    <w:rsid w:val="00541FE6"/>
    <w:rsid w:val="00541FE8"/>
    <w:rsid w:val="0054254B"/>
    <w:rsid w:val="0054278A"/>
    <w:rsid w:val="00542DD8"/>
    <w:rsid w:val="00543343"/>
    <w:rsid w:val="00544B27"/>
    <w:rsid w:val="00545280"/>
    <w:rsid w:val="005455CD"/>
    <w:rsid w:val="005458C1"/>
    <w:rsid w:val="00545FBD"/>
    <w:rsid w:val="0054640D"/>
    <w:rsid w:val="00546DB0"/>
    <w:rsid w:val="00546FC4"/>
    <w:rsid w:val="00547084"/>
    <w:rsid w:val="00547AC6"/>
    <w:rsid w:val="005500B4"/>
    <w:rsid w:val="0055029E"/>
    <w:rsid w:val="005509F5"/>
    <w:rsid w:val="0055154D"/>
    <w:rsid w:val="0055179B"/>
    <w:rsid w:val="00551A1E"/>
    <w:rsid w:val="00551AF6"/>
    <w:rsid w:val="00551B96"/>
    <w:rsid w:val="0055278A"/>
    <w:rsid w:val="00552E86"/>
    <w:rsid w:val="0055350B"/>
    <w:rsid w:val="00553913"/>
    <w:rsid w:val="00553EB5"/>
    <w:rsid w:val="00554DC5"/>
    <w:rsid w:val="00554E22"/>
    <w:rsid w:val="00555488"/>
    <w:rsid w:val="00555556"/>
    <w:rsid w:val="0055706F"/>
    <w:rsid w:val="00557142"/>
    <w:rsid w:val="0055729E"/>
    <w:rsid w:val="00557325"/>
    <w:rsid w:val="00557A27"/>
    <w:rsid w:val="00560239"/>
    <w:rsid w:val="00560515"/>
    <w:rsid w:val="00560BAF"/>
    <w:rsid w:val="005612C0"/>
    <w:rsid w:val="005615FA"/>
    <w:rsid w:val="00564192"/>
    <w:rsid w:val="00564317"/>
    <w:rsid w:val="00564C9C"/>
    <w:rsid w:val="00565108"/>
    <w:rsid w:val="00565B0A"/>
    <w:rsid w:val="00566991"/>
    <w:rsid w:val="005670E4"/>
    <w:rsid w:val="005673CF"/>
    <w:rsid w:val="00567537"/>
    <w:rsid w:val="00570CB5"/>
    <w:rsid w:val="0057147E"/>
    <w:rsid w:val="00571EB3"/>
    <w:rsid w:val="00572083"/>
    <w:rsid w:val="005731BE"/>
    <w:rsid w:val="00573A2D"/>
    <w:rsid w:val="0057422E"/>
    <w:rsid w:val="005743D1"/>
    <w:rsid w:val="005745EE"/>
    <w:rsid w:val="00575385"/>
    <w:rsid w:val="005753B8"/>
    <w:rsid w:val="00575627"/>
    <w:rsid w:val="00575D24"/>
    <w:rsid w:val="005761D9"/>
    <w:rsid w:val="005763E1"/>
    <w:rsid w:val="00576888"/>
    <w:rsid w:val="00576990"/>
    <w:rsid w:val="00576ADC"/>
    <w:rsid w:val="005771E4"/>
    <w:rsid w:val="005778AA"/>
    <w:rsid w:val="00577F53"/>
    <w:rsid w:val="0058028D"/>
    <w:rsid w:val="005803C8"/>
    <w:rsid w:val="005815BB"/>
    <w:rsid w:val="005826AF"/>
    <w:rsid w:val="00582858"/>
    <w:rsid w:val="005829A9"/>
    <w:rsid w:val="00583678"/>
    <w:rsid w:val="00583F5C"/>
    <w:rsid w:val="005845B0"/>
    <w:rsid w:val="00585833"/>
    <w:rsid w:val="0058593E"/>
    <w:rsid w:val="00586554"/>
    <w:rsid w:val="005867A1"/>
    <w:rsid w:val="005868FB"/>
    <w:rsid w:val="00586D86"/>
    <w:rsid w:val="00587361"/>
    <w:rsid w:val="00587EE6"/>
    <w:rsid w:val="0059000C"/>
    <w:rsid w:val="00590452"/>
    <w:rsid w:val="005915E0"/>
    <w:rsid w:val="005922F0"/>
    <w:rsid w:val="005922FF"/>
    <w:rsid w:val="00592524"/>
    <w:rsid w:val="005929C7"/>
    <w:rsid w:val="00594401"/>
    <w:rsid w:val="00594972"/>
    <w:rsid w:val="00595A06"/>
    <w:rsid w:val="00595B98"/>
    <w:rsid w:val="005960C4"/>
    <w:rsid w:val="0059622E"/>
    <w:rsid w:val="00596649"/>
    <w:rsid w:val="00597116"/>
    <w:rsid w:val="005977C4"/>
    <w:rsid w:val="005979DA"/>
    <w:rsid w:val="005A016C"/>
    <w:rsid w:val="005A020C"/>
    <w:rsid w:val="005A02DA"/>
    <w:rsid w:val="005A0EF1"/>
    <w:rsid w:val="005A18B1"/>
    <w:rsid w:val="005A1DCE"/>
    <w:rsid w:val="005A21DB"/>
    <w:rsid w:val="005A2768"/>
    <w:rsid w:val="005A3553"/>
    <w:rsid w:val="005A4547"/>
    <w:rsid w:val="005A4FA4"/>
    <w:rsid w:val="005A58D3"/>
    <w:rsid w:val="005A62F4"/>
    <w:rsid w:val="005A6466"/>
    <w:rsid w:val="005A6AB9"/>
    <w:rsid w:val="005A6D83"/>
    <w:rsid w:val="005A6F12"/>
    <w:rsid w:val="005A7135"/>
    <w:rsid w:val="005A7150"/>
    <w:rsid w:val="005A7580"/>
    <w:rsid w:val="005A7DF8"/>
    <w:rsid w:val="005B0BC6"/>
    <w:rsid w:val="005B0C56"/>
    <w:rsid w:val="005B1CF7"/>
    <w:rsid w:val="005B1E85"/>
    <w:rsid w:val="005B1F4A"/>
    <w:rsid w:val="005B2216"/>
    <w:rsid w:val="005B2B8D"/>
    <w:rsid w:val="005B2C6C"/>
    <w:rsid w:val="005B2D27"/>
    <w:rsid w:val="005B366B"/>
    <w:rsid w:val="005B3780"/>
    <w:rsid w:val="005B4DAA"/>
    <w:rsid w:val="005B5077"/>
    <w:rsid w:val="005B5658"/>
    <w:rsid w:val="005B68FE"/>
    <w:rsid w:val="005B6C6D"/>
    <w:rsid w:val="005C0704"/>
    <w:rsid w:val="005C1599"/>
    <w:rsid w:val="005C1DCF"/>
    <w:rsid w:val="005C1FFB"/>
    <w:rsid w:val="005C24E5"/>
    <w:rsid w:val="005C2B00"/>
    <w:rsid w:val="005C2C72"/>
    <w:rsid w:val="005C3AD2"/>
    <w:rsid w:val="005C3F14"/>
    <w:rsid w:val="005C4083"/>
    <w:rsid w:val="005C4520"/>
    <w:rsid w:val="005C4574"/>
    <w:rsid w:val="005C4575"/>
    <w:rsid w:val="005C5E7D"/>
    <w:rsid w:val="005C7F30"/>
    <w:rsid w:val="005D0260"/>
    <w:rsid w:val="005D132E"/>
    <w:rsid w:val="005D1C14"/>
    <w:rsid w:val="005D2906"/>
    <w:rsid w:val="005D2D83"/>
    <w:rsid w:val="005D2F9D"/>
    <w:rsid w:val="005D3557"/>
    <w:rsid w:val="005D391E"/>
    <w:rsid w:val="005D4BEB"/>
    <w:rsid w:val="005D536C"/>
    <w:rsid w:val="005D578D"/>
    <w:rsid w:val="005D58C5"/>
    <w:rsid w:val="005D5D8E"/>
    <w:rsid w:val="005D60BD"/>
    <w:rsid w:val="005D64A1"/>
    <w:rsid w:val="005D6D11"/>
    <w:rsid w:val="005D79A3"/>
    <w:rsid w:val="005D7D0C"/>
    <w:rsid w:val="005E045A"/>
    <w:rsid w:val="005E0B0C"/>
    <w:rsid w:val="005E13D2"/>
    <w:rsid w:val="005E1D53"/>
    <w:rsid w:val="005E2047"/>
    <w:rsid w:val="005E2230"/>
    <w:rsid w:val="005E227A"/>
    <w:rsid w:val="005E2E7B"/>
    <w:rsid w:val="005E3440"/>
    <w:rsid w:val="005E37B8"/>
    <w:rsid w:val="005E3E8C"/>
    <w:rsid w:val="005E460B"/>
    <w:rsid w:val="005E491B"/>
    <w:rsid w:val="005E5CF1"/>
    <w:rsid w:val="005E5EF8"/>
    <w:rsid w:val="005E60C2"/>
    <w:rsid w:val="005E6652"/>
    <w:rsid w:val="005F0016"/>
    <w:rsid w:val="005F030B"/>
    <w:rsid w:val="005F1085"/>
    <w:rsid w:val="005F11AF"/>
    <w:rsid w:val="005F180B"/>
    <w:rsid w:val="005F26BC"/>
    <w:rsid w:val="005F2EF7"/>
    <w:rsid w:val="005F378E"/>
    <w:rsid w:val="005F38FC"/>
    <w:rsid w:val="005F447E"/>
    <w:rsid w:val="005F46F5"/>
    <w:rsid w:val="005F4E84"/>
    <w:rsid w:val="005F4FBF"/>
    <w:rsid w:val="005F5A9F"/>
    <w:rsid w:val="005F6C83"/>
    <w:rsid w:val="005F6DA0"/>
    <w:rsid w:val="005F770C"/>
    <w:rsid w:val="005F7F01"/>
    <w:rsid w:val="006005DA"/>
    <w:rsid w:val="00600C93"/>
    <w:rsid w:val="006010D9"/>
    <w:rsid w:val="00601422"/>
    <w:rsid w:val="006015D6"/>
    <w:rsid w:val="00601624"/>
    <w:rsid w:val="00601652"/>
    <w:rsid w:val="0060237F"/>
    <w:rsid w:val="00602974"/>
    <w:rsid w:val="00603666"/>
    <w:rsid w:val="0060524C"/>
    <w:rsid w:val="006054B9"/>
    <w:rsid w:val="0060593D"/>
    <w:rsid w:val="006063AF"/>
    <w:rsid w:val="006063DC"/>
    <w:rsid w:val="00606A82"/>
    <w:rsid w:val="0060772E"/>
    <w:rsid w:val="006079B2"/>
    <w:rsid w:val="00607B73"/>
    <w:rsid w:val="00607BE2"/>
    <w:rsid w:val="00610228"/>
    <w:rsid w:val="006121C9"/>
    <w:rsid w:val="006136DD"/>
    <w:rsid w:val="006138F8"/>
    <w:rsid w:val="00613E74"/>
    <w:rsid w:val="00613FD4"/>
    <w:rsid w:val="006141BA"/>
    <w:rsid w:val="00614B4E"/>
    <w:rsid w:val="00614EFC"/>
    <w:rsid w:val="00615F3D"/>
    <w:rsid w:val="00616146"/>
    <w:rsid w:val="00616CEB"/>
    <w:rsid w:val="006170B5"/>
    <w:rsid w:val="0061797D"/>
    <w:rsid w:val="00617C2C"/>
    <w:rsid w:val="00620200"/>
    <w:rsid w:val="0062063F"/>
    <w:rsid w:val="00620FD2"/>
    <w:rsid w:val="0062113A"/>
    <w:rsid w:val="00621348"/>
    <w:rsid w:val="0062142F"/>
    <w:rsid w:val="00621800"/>
    <w:rsid w:val="006226E4"/>
    <w:rsid w:val="006226EB"/>
    <w:rsid w:val="00623116"/>
    <w:rsid w:val="00623277"/>
    <w:rsid w:val="00623690"/>
    <w:rsid w:val="006249BB"/>
    <w:rsid w:val="00624E31"/>
    <w:rsid w:val="00625A9A"/>
    <w:rsid w:val="00626863"/>
    <w:rsid w:val="00630101"/>
    <w:rsid w:val="00630206"/>
    <w:rsid w:val="00630282"/>
    <w:rsid w:val="00630775"/>
    <w:rsid w:val="0063085B"/>
    <w:rsid w:val="006315AA"/>
    <w:rsid w:val="00631BBB"/>
    <w:rsid w:val="006321B6"/>
    <w:rsid w:val="00632CCF"/>
    <w:rsid w:val="00633853"/>
    <w:rsid w:val="00634470"/>
    <w:rsid w:val="00634C56"/>
    <w:rsid w:val="00634DA3"/>
    <w:rsid w:val="006354BE"/>
    <w:rsid w:val="00635E8F"/>
    <w:rsid w:val="00635EAB"/>
    <w:rsid w:val="00636859"/>
    <w:rsid w:val="0063702B"/>
    <w:rsid w:val="006370D8"/>
    <w:rsid w:val="0063731E"/>
    <w:rsid w:val="00637B2E"/>
    <w:rsid w:val="00637D84"/>
    <w:rsid w:val="00640517"/>
    <w:rsid w:val="006419AB"/>
    <w:rsid w:val="00641C0F"/>
    <w:rsid w:val="006423B7"/>
    <w:rsid w:val="006426A8"/>
    <w:rsid w:val="006429AA"/>
    <w:rsid w:val="00642AD2"/>
    <w:rsid w:val="006441B0"/>
    <w:rsid w:val="006448DF"/>
    <w:rsid w:val="00644DB0"/>
    <w:rsid w:val="00645A1D"/>
    <w:rsid w:val="00645D19"/>
    <w:rsid w:val="0064708F"/>
    <w:rsid w:val="006470D3"/>
    <w:rsid w:val="006473BD"/>
    <w:rsid w:val="0064748D"/>
    <w:rsid w:val="00647A8F"/>
    <w:rsid w:val="00647DAD"/>
    <w:rsid w:val="006503F2"/>
    <w:rsid w:val="00651281"/>
    <w:rsid w:val="00651697"/>
    <w:rsid w:val="006516CD"/>
    <w:rsid w:val="006517D6"/>
    <w:rsid w:val="00651A34"/>
    <w:rsid w:val="00651C09"/>
    <w:rsid w:val="00651D55"/>
    <w:rsid w:val="00654203"/>
    <w:rsid w:val="0065633A"/>
    <w:rsid w:val="006563B8"/>
    <w:rsid w:val="006565F9"/>
    <w:rsid w:val="00657331"/>
    <w:rsid w:val="00660636"/>
    <w:rsid w:val="00660B22"/>
    <w:rsid w:val="006616A6"/>
    <w:rsid w:val="006617D3"/>
    <w:rsid w:val="00661ECE"/>
    <w:rsid w:val="00662714"/>
    <w:rsid w:val="00662DB1"/>
    <w:rsid w:val="0066466A"/>
    <w:rsid w:val="00664A71"/>
    <w:rsid w:val="00664B00"/>
    <w:rsid w:val="00664B18"/>
    <w:rsid w:val="00664BCF"/>
    <w:rsid w:val="00665667"/>
    <w:rsid w:val="00665A95"/>
    <w:rsid w:val="006664E4"/>
    <w:rsid w:val="0066679B"/>
    <w:rsid w:val="00667A0E"/>
    <w:rsid w:val="00670D9F"/>
    <w:rsid w:val="0067127E"/>
    <w:rsid w:val="006712CB"/>
    <w:rsid w:val="00671459"/>
    <w:rsid w:val="006715F1"/>
    <w:rsid w:val="00672597"/>
    <w:rsid w:val="0067291E"/>
    <w:rsid w:val="00674B1C"/>
    <w:rsid w:val="006752BF"/>
    <w:rsid w:val="0067584B"/>
    <w:rsid w:val="00675A4B"/>
    <w:rsid w:val="00675E63"/>
    <w:rsid w:val="00676CAA"/>
    <w:rsid w:val="006773EF"/>
    <w:rsid w:val="00677415"/>
    <w:rsid w:val="00677E81"/>
    <w:rsid w:val="0068004B"/>
    <w:rsid w:val="00680A34"/>
    <w:rsid w:val="00680B2D"/>
    <w:rsid w:val="00680B7E"/>
    <w:rsid w:val="00680D5E"/>
    <w:rsid w:val="00680EF1"/>
    <w:rsid w:val="00681EF7"/>
    <w:rsid w:val="00681FC6"/>
    <w:rsid w:val="0068246E"/>
    <w:rsid w:val="0068357E"/>
    <w:rsid w:val="00684700"/>
    <w:rsid w:val="00684832"/>
    <w:rsid w:val="00684908"/>
    <w:rsid w:val="00685310"/>
    <w:rsid w:val="0068556D"/>
    <w:rsid w:val="00685C35"/>
    <w:rsid w:val="006867A5"/>
    <w:rsid w:val="00690014"/>
    <w:rsid w:val="00690700"/>
    <w:rsid w:val="006909D1"/>
    <w:rsid w:val="00690A3E"/>
    <w:rsid w:val="00691898"/>
    <w:rsid w:val="00692183"/>
    <w:rsid w:val="0069229F"/>
    <w:rsid w:val="00692CE4"/>
    <w:rsid w:val="0069330B"/>
    <w:rsid w:val="006936D8"/>
    <w:rsid w:val="0069493E"/>
    <w:rsid w:val="00695654"/>
    <w:rsid w:val="006957DA"/>
    <w:rsid w:val="00695AF3"/>
    <w:rsid w:val="00696E02"/>
    <w:rsid w:val="00696E56"/>
    <w:rsid w:val="006971E0"/>
    <w:rsid w:val="00697E6E"/>
    <w:rsid w:val="006A032C"/>
    <w:rsid w:val="006A040B"/>
    <w:rsid w:val="006A0A73"/>
    <w:rsid w:val="006A0DDE"/>
    <w:rsid w:val="006A10A7"/>
    <w:rsid w:val="006A16EB"/>
    <w:rsid w:val="006A1CA8"/>
    <w:rsid w:val="006A21ED"/>
    <w:rsid w:val="006A250D"/>
    <w:rsid w:val="006A283D"/>
    <w:rsid w:val="006A29D9"/>
    <w:rsid w:val="006A317E"/>
    <w:rsid w:val="006A3462"/>
    <w:rsid w:val="006A4EB9"/>
    <w:rsid w:val="006A5FEF"/>
    <w:rsid w:val="006A701E"/>
    <w:rsid w:val="006A7AFB"/>
    <w:rsid w:val="006B07D8"/>
    <w:rsid w:val="006B0E62"/>
    <w:rsid w:val="006B13CE"/>
    <w:rsid w:val="006B1D65"/>
    <w:rsid w:val="006B25A0"/>
    <w:rsid w:val="006B2806"/>
    <w:rsid w:val="006B364A"/>
    <w:rsid w:val="006B3E47"/>
    <w:rsid w:val="006B470B"/>
    <w:rsid w:val="006B6038"/>
    <w:rsid w:val="006B6D12"/>
    <w:rsid w:val="006B7CB9"/>
    <w:rsid w:val="006C0013"/>
    <w:rsid w:val="006C0FBC"/>
    <w:rsid w:val="006C12CF"/>
    <w:rsid w:val="006C19EF"/>
    <w:rsid w:val="006C21EC"/>
    <w:rsid w:val="006C27FF"/>
    <w:rsid w:val="006C2EF0"/>
    <w:rsid w:val="006C34A1"/>
    <w:rsid w:val="006C3C44"/>
    <w:rsid w:val="006C492B"/>
    <w:rsid w:val="006C52E6"/>
    <w:rsid w:val="006C5491"/>
    <w:rsid w:val="006C5865"/>
    <w:rsid w:val="006C7368"/>
    <w:rsid w:val="006C76BC"/>
    <w:rsid w:val="006C774D"/>
    <w:rsid w:val="006D047A"/>
    <w:rsid w:val="006D08A3"/>
    <w:rsid w:val="006D1137"/>
    <w:rsid w:val="006D17D8"/>
    <w:rsid w:val="006D1AF8"/>
    <w:rsid w:val="006D1CBC"/>
    <w:rsid w:val="006D352F"/>
    <w:rsid w:val="006D374D"/>
    <w:rsid w:val="006D3E30"/>
    <w:rsid w:val="006D57BC"/>
    <w:rsid w:val="006D588E"/>
    <w:rsid w:val="006D58C4"/>
    <w:rsid w:val="006D5910"/>
    <w:rsid w:val="006D6219"/>
    <w:rsid w:val="006D6788"/>
    <w:rsid w:val="006D6A43"/>
    <w:rsid w:val="006D79E0"/>
    <w:rsid w:val="006E0BE6"/>
    <w:rsid w:val="006E0C07"/>
    <w:rsid w:val="006E166D"/>
    <w:rsid w:val="006E1E8E"/>
    <w:rsid w:val="006E30AD"/>
    <w:rsid w:val="006E31F6"/>
    <w:rsid w:val="006E4346"/>
    <w:rsid w:val="006E479C"/>
    <w:rsid w:val="006E4C3A"/>
    <w:rsid w:val="006E5204"/>
    <w:rsid w:val="006E581C"/>
    <w:rsid w:val="006E5ABA"/>
    <w:rsid w:val="006E5D30"/>
    <w:rsid w:val="006E698D"/>
    <w:rsid w:val="006E738D"/>
    <w:rsid w:val="006E7509"/>
    <w:rsid w:val="006E7974"/>
    <w:rsid w:val="006F036A"/>
    <w:rsid w:val="006F0D22"/>
    <w:rsid w:val="006F0F81"/>
    <w:rsid w:val="006F1864"/>
    <w:rsid w:val="006F2124"/>
    <w:rsid w:val="006F26F7"/>
    <w:rsid w:val="006F2724"/>
    <w:rsid w:val="006F2A42"/>
    <w:rsid w:val="006F2C52"/>
    <w:rsid w:val="006F36CA"/>
    <w:rsid w:val="006F3836"/>
    <w:rsid w:val="006F3F7C"/>
    <w:rsid w:val="006F48DA"/>
    <w:rsid w:val="006F4C54"/>
    <w:rsid w:val="006F5055"/>
    <w:rsid w:val="006F63EE"/>
    <w:rsid w:val="006F6BB1"/>
    <w:rsid w:val="006F6D15"/>
    <w:rsid w:val="006F6E8F"/>
    <w:rsid w:val="006F737F"/>
    <w:rsid w:val="006F797E"/>
    <w:rsid w:val="006F7B81"/>
    <w:rsid w:val="00700D40"/>
    <w:rsid w:val="00701049"/>
    <w:rsid w:val="00701531"/>
    <w:rsid w:val="00702011"/>
    <w:rsid w:val="00704501"/>
    <w:rsid w:val="007047F9"/>
    <w:rsid w:val="007048A9"/>
    <w:rsid w:val="0070549D"/>
    <w:rsid w:val="007054D4"/>
    <w:rsid w:val="0070618B"/>
    <w:rsid w:val="00706192"/>
    <w:rsid w:val="0070632C"/>
    <w:rsid w:val="00706CBB"/>
    <w:rsid w:val="00706D70"/>
    <w:rsid w:val="00707499"/>
    <w:rsid w:val="00707528"/>
    <w:rsid w:val="00707729"/>
    <w:rsid w:val="00707FDF"/>
    <w:rsid w:val="00710CE1"/>
    <w:rsid w:val="00711E48"/>
    <w:rsid w:val="007121A1"/>
    <w:rsid w:val="007121B8"/>
    <w:rsid w:val="00712500"/>
    <w:rsid w:val="007128FC"/>
    <w:rsid w:val="00713827"/>
    <w:rsid w:val="00713C3F"/>
    <w:rsid w:val="00713D3F"/>
    <w:rsid w:val="0071478D"/>
    <w:rsid w:val="007153AF"/>
    <w:rsid w:val="00715BBB"/>
    <w:rsid w:val="00715E10"/>
    <w:rsid w:val="007163DA"/>
    <w:rsid w:val="007165BC"/>
    <w:rsid w:val="00717FB1"/>
    <w:rsid w:val="007204A9"/>
    <w:rsid w:val="007206C1"/>
    <w:rsid w:val="00720FF7"/>
    <w:rsid w:val="00721019"/>
    <w:rsid w:val="00721432"/>
    <w:rsid w:val="0072167F"/>
    <w:rsid w:val="00721EF3"/>
    <w:rsid w:val="00722F47"/>
    <w:rsid w:val="00723FB9"/>
    <w:rsid w:val="0072474A"/>
    <w:rsid w:val="00725721"/>
    <w:rsid w:val="00725BF6"/>
    <w:rsid w:val="00725F98"/>
    <w:rsid w:val="007262D5"/>
    <w:rsid w:val="007263FC"/>
    <w:rsid w:val="00726623"/>
    <w:rsid w:val="00726E88"/>
    <w:rsid w:val="0072731B"/>
    <w:rsid w:val="00727465"/>
    <w:rsid w:val="007303CF"/>
    <w:rsid w:val="00730A43"/>
    <w:rsid w:val="00731448"/>
    <w:rsid w:val="007315B8"/>
    <w:rsid w:val="00731F4C"/>
    <w:rsid w:val="0073283C"/>
    <w:rsid w:val="00732A6F"/>
    <w:rsid w:val="00732C41"/>
    <w:rsid w:val="00733005"/>
    <w:rsid w:val="007336DB"/>
    <w:rsid w:val="007338DA"/>
    <w:rsid w:val="0073484F"/>
    <w:rsid w:val="00734AA4"/>
    <w:rsid w:val="007357F4"/>
    <w:rsid w:val="00735AB5"/>
    <w:rsid w:val="00735B22"/>
    <w:rsid w:val="00736324"/>
    <w:rsid w:val="00736657"/>
    <w:rsid w:val="00736968"/>
    <w:rsid w:val="00736BAF"/>
    <w:rsid w:val="00736C31"/>
    <w:rsid w:val="007374E5"/>
    <w:rsid w:val="0073778D"/>
    <w:rsid w:val="00737E68"/>
    <w:rsid w:val="00740241"/>
    <w:rsid w:val="0074082B"/>
    <w:rsid w:val="00740A00"/>
    <w:rsid w:val="00740D7F"/>
    <w:rsid w:val="00740D93"/>
    <w:rsid w:val="00740E7A"/>
    <w:rsid w:val="007413C1"/>
    <w:rsid w:val="00742592"/>
    <w:rsid w:val="00742A0B"/>
    <w:rsid w:val="00742A6B"/>
    <w:rsid w:val="00742AC2"/>
    <w:rsid w:val="00743494"/>
    <w:rsid w:val="007439E1"/>
    <w:rsid w:val="00743AE8"/>
    <w:rsid w:val="00743EE8"/>
    <w:rsid w:val="00744336"/>
    <w:rsid w:val="0074491D"/>
    <w:rsid w:val="00744A47"/>
    <w:rsid w:val="00744F29"/>
    <w:rsid w:val="00746A9A"/>
    <w:rsid w:val="00746E20"/>
    <w:rsid w:val="007506F0"/>
    <w:rsid w:val="007526E9"/>
    <w:rsid w:val="00752A8E"/>
    <w:rsid w:val="00752DA1"/>
    <w:rsid w:val="0075323F"/>
    <w:rsid w:val="00753AF2"/>
    <w:rsid w:val="0075483E"/>
    <w:rsid w:val="00754986"/>
    <w:rsid w:val="00754BFA"/>
    <w:rsid w:val="00755567"/>
    <w:rsid w:val="00756BE5"/>
    <w:rsid w:val="007571A6"/>
    <w:rsid w:val="00757211"/>
    <w:rsid w:val="007572CB"/>
    <w:rsid w:val="007576AF"/>
    <w:rsid w:val="00757848"/>
    <w:rsid w:val="00757BBA"/>
    <w:rsid w:val="00757D7E"/>
    <w:rsid w:val="00757E34"/>
    <w:rsid w:val="0076015F"/>
    <w:rsid w:val="007601D7"/>
    <w:rsid w:val="007610A2"/>
    <w:rsid w:val="0076160C"/>
    <w:rsid w:val="00761BDA"/>
    <w:rsid w:val="00761DAF"/>
    <w:rsid w:val="007623E4"/>
    <w:rsid w:val="007625F1"/>
    <w:rsid w:val="00762B5E"/>
    <w:rsid w:val="00762CB2"/>
    <w:rsid w:val="00763563"/>
    <w:rsid w:val="00763884"/>
    <w:rsid w:val="007639B3"/>
    <w:rsid w:val="00763D60"/>
    <w:rsid w:val="00763E04"/>
    <w:rsid w:val="007642A1"/>
    <w:rsid w:val="007645E3"/>
    <w:rsid w:val="007646D9"/>
    <w:rsid w:val="00764BF9"/>
    <w:rsid w:val="007653FD"/>
    <w:rsid w:val="007668C9"/>
    <w:rsid w:val="007670DB"/>
    <w:rsid w:val="0076722A"/>
    <w:rsid w:val="007676D1"/>
    <w:rsid w:val="00770171"/>
    <w:rsid w:val="00770664"/>
    <w:rsid w:val="0077109F"/>
    <w:rsid w:val="007716C4"/>
    <w:rsid w:val="00771F88"/>
    <w:rsid w:val="00772216"/>
    <w:rsid w:val="00772518"/>
    <w:rsid w:val="007728D1"/>
    <w:rsid w:val="00772D22"/>
    <w:rsid w:val="00772D72"/>
    <w:rsid w:val="007733DD"/>
    <w:rsid w:val="00773E93"/>
    <w:rsid w:val="0077440A"/>
    <w:rsid w:val="00775091"/>
    <w:rsid w:val="0077575C"/>
    <w:rsid w:val="00775B60"/>
    <w:rsid w:val="00776046"/>
    <w:rsid w:val="0077623B"/>
    <w:rsid w:val="007767B2"/>
    <w:rsid w:val="00776863"/>
    <w:rsid w:val="00776C44"/>
    <w:rsid w:val="00777915"/>
    <w:rsid w:val="00777985"/>
    <w:rsid w:val="0078006D"/>
    <w:rsid w:val="0078056C"/>
    <w:rsid w:val="00781662"/>
    <w:rsid w:val="00781A45"/>
    <w:rsid w:val="00782467"/>
    <w:rsid w:val="00783147"/>
    <w:rsid w:val="007834DC"/>
    <w:rsid w:val="00783C1C"/>
    <w:rsid w:val="00784164"/>
    <w:rsid w:val="007846AF"/>
    <w:rsid w:val="00784C52"/>
    <w:rsid w:val="007866C3"/>
    <w:rsid w:val="007867BF"/>
    <w:rsid w:val="00786AD8"/>
    <w:rsid w:val="00786F86"/>
    <w:rsid w:val="0079160F"/>
    <w:rsid w:val="00791A89"/>
    <w:rsid w:val="0079475A"/>
    <w:rsid w:val="00794DF2"/>
    <w:rsid w:val="007955A3"/>
    <w:rsid w:val="00795AC5"/>
    <w:rsid w:val="00795D52"/>
    <w:rsid w:val="00795E87"/>
    <w:rsid w:val="00795EB5"/>
    <w:rsid w:val="00796519"/>
    <w:rsid w:val="00796BD7"/>
    <w:rsid w:val="00797B2F"/>
    <w:rsid w:val="007A0207"/>
    <w:rsid w:val="007A0427"/>
    <w:rsid w:val="007A1883"/>
    <w:rsid w:val="007A2801"/>
    <w:rsid w:val="007A2BE2"/>
    <w:rsid w:val="007A2F31"/>
    <w:rsid w:val="007A3C55"/>
    <w:rsid w:val="007A3D48"/>
    <w:rsid w:val="007A3DA2"/>
    <w:rsid w:val="007A4D18"/>
    <w:rsid w:val="007A5D21"/>
    <w:rsid w:val="007A6569"/>
    <w:rsid w:val="007A6A9F"/>
    <w:rsid w:val="007A6B0A"/>
    <w:rsid w:val="007A6E49"/>
    <w:rsid w:val="007A715C"/>
    <w:rsid w:val="007A7876"/>
    <w:rsid w:val="007A7C93"/>
    <w:rsid w:val="007A7F5E"/>
    <w:rsid w:val="007B1669"/>
    <w:rsid w:val="007B1F5C"/>
    <w:rsid w:val="007B22E6"/>
    <w:rsid w:val="007B27A4"/>
    <w:rsid w:val="007B2D2E"/>
    <w:rsid w:val="007B2E01"/>
    <w:rsid w:val="007B2F13"/>
    <w:rsid w:val="007B33EF"/>
    <w:rsid w:val="007B4529"/>
    <w:rsid w:val="007B4DB7"/>
    <w:rsid w:val="007B5594"/>
    <w:rsid w:val="007B5CA9"/>
    <w:rsid w:val="007B5DBE"/>
    <w:rsid w:val="007B6650"/>
    <w:rsid w:val="007B6826"/>
    <w:rsid w:val="007B6903"/>
    <w:rsid w:val="007B6DA4"/>
    <w:rsid w:val="007B6FCD"/>
    <w:rsid w:val="007B7A8F"/>
    <w:rsid w:val="007B7C33"/>
    <w:rsid w:val="007B7D17"/>
    <w:rsid w:val="007C0DF2"/>
    <w:rsid w:val="007C0F52"/>
    <w:rsid w:val="007C1A06"/>
    <w:rsid w:val="007C251B"/>
    <w:rsid w:val="007C2C58"/>
    <w:rsid w:val="007C3087"/>
    <w:rsid w:val="007C35A8"/>
    <w:rsid w:val="007C380C"/>
    <w:rsid w:val="007C432D"/>
    <w:rsid w:val="007C5DE0"/>
    <w:rsid w:val="007C60A0"/>
    <w:rsid w:val="007C64D3"/>
    <w:rsid w:val="007C681D"/>
    <w:rsid w:val="007C69B8"/>
    <w:rsid w:val="007C6BC8"/>
    <w:rsid w:val="007C6C1F"/>
    <w:rsid w:val="007C7D52"/>
    <w:rsid w:val="007D07E0"/>
    <w:rsid w:val="007D1F70"/>
    <w:rsid w:val="007D2365"/>
    <w:rsid w:val="007D2BDC"/>
    <w:rsid w:val="007D2D61"/>
    <w:rsid w:val="007D388B"/>
    <w:rsid w:val="007D38C6"/>
    <w:rsid w:val="007D3F3C"/>
    <w:rsid w:val="007D4013"/>
    <w:rsid w:val="007D4E59"/>
    <w:rsid w:val="007D4EC8"/>
    <w:rsid w:val="007D5E33"/>
    <w:rsid w:val="007D62FE"/>
    <w:rsid w:val="007D638A"/>
    <w:rsid w:val="007D7C13"/>
    <w:rsid w:val="007E0CE3"/>
    <w:rsid w:val="007E212B"/>
    <w:rsid w:val="007E3E5E"/>
    <w:rsid w:val="007E53ED"/>
    <w:rsid w:val="007E59BE"/>
    <w:rsid w:val="007E6451"/>
    <w:rsid w:val="007E66BB"/>
    <w:rsid w:val="007E6E30"/>
    <w:rsid w:val="007E7171"/>
    <w:rsid w:val="007E748E"/>
    <w:rsid w:val="007E750A"/>
    <w:rsid w:val="007E79E6"/>
    <w:rsid w:val="007F0405"/>
    <w:rsid w:val="007F2B66"/>
    <w:rsid w:val="007F31EA"/>
    <w:rsid w:val="007F3D99"/>
    <w:rsid w:val="007F3F00"/>
    <w:rsid w:val="007F403D"/>
    <w:rsid w:val="007F4B0A"/>
    <w:rsid w:val="007F4BD8"/>
    <w:rsid w:val="007F5388"/>
    <w:rsid w:val="007F555F"/>
    <w:rsid w:val="007F5E4C"/>
    <w:rsid w:val="007F6B6E"/>
    <w:rsid w:val="007F713C"/>
    <w:rsid w:val="007F760F"/>
    <w:rsid w:val="007F7C01"/>
    <w:rsid w:val="008007B3"/>
    <w:rsid w:val="00801266"/>
    <w:rsid w:val="00801471"/>
    <w:rsid w:val="00801A3F"/>
    <w:rsid w:val="00801E36"/>
    <w:rsid w:val="008023BD"/>
    <w:rsid w:val="00802A4A"/>
    <w:rsid w:val="008034AC"/>
    <w:rsid w:val="0080470B"/>
    <w:rsid w:val="00804C6A"/>
    <w:rsid w:val="00804CBE"/>
    <w:rsid w:val="008053DF"/>
    <w:rsid w:val="00805E7B"/>
    <w:rsid w:val="008065F0"/>
    <w:rsid w:val="00806EE6"/>
    <w:rsid w:val="00807BAD"/>
    <w:rsid w:val="008109E2"/>
    <w:rsid w:val="008115CC"/>
    <w:rsid w:val="00811746"/>
    <w:rsid w:val="008123BB"/>
    <w:rsid w:val="00812C7B"/>
    <w:rsid w:val="00813845"/>
    <w:rsid w:val="00813B5B"/>
    <w:rsid w:val="00813D1D"/>
    <w:rsid w:val="008141E2"/>
    <w:rsid w:val="00814D1C"/>
    <w:rsid w:val="008150D9"/>
    <w:rsid w:val="00815A70"/>
    <w:rsid w:val="00816A21"/>
    <w:rsid w:val="00816E42"/>
    <w:rsid w:val="00817340"/>
    <w:rsid w:val="00817729"/>
    <w:rsid w:val="00817A29"/>
    <w:rsid w:val="008221AC"/>
    <w:rsid w:val="00822820"/>
    <w:rsid w:val="00822AB5"/>
    <w:rsid w:val="00822B1C"/>
    <w:rsid w:val="008236C7"/>
    <w:rsid w:val="008238F9"/>
    <w:rsid w:val="008241F0"/>
    <w:rsid w:val="0082475F"/>
    <w:rsid w:val="0082557C"/>
    <w:rsid w:val="00826765"/>
    <w:rsid w:val="0082683B"/>
    <w:rsid w:val="008268B7"/>
    <w:rsid w:val="008269F8"/>
    <w:rsid w:val="00827D98"/>
    <w:rsid w:val="00830764"/>
    <w:rsid w:val="00830CE0"/>
    <w:rsid w:val="00831776"/>
    <w:rsid w:val="00831EEE"/>
    <w:rsid w:val="00831FCA"/>
    <w:rsid w:val="008330A0"/>
    <w:rsid w:val="008336C0"/>
    <w:rsid w:val="00833E9C"/>
    <w:rsid w:val="008341BC"/>
    <w:rsid w:val="00834C6A"/>
    <w:rsid w:val="0083598B"/>
    <w:rsid w:val="00836EE6"/>
    <w:rsid w:val="00837570"/>
    <w:rsid w:val="008375B9"/>
    <w:rsid w:val="008401A3"/>
    <w:rsid w:val="008415EC"/>
    <w:rsid w:val="00842B38"/>
    <w:rsid w:val="00843A1B"/>
    <w:rsid w:val="008442A3"/>
    <w:rsid w:val="00844346"/>
    <w:rsid w:val="00844587"/>
    <w:rsid w:val="008446E1"/>
    <w:rsid w:val="00845760"/>
    <w:rsid w:val="00845C41"/>
    <w:rsid w:val="00845E58"/>
    <w:rsid w:val="0084619E"/>
    <w:rsid w:val="008467F3"/>
    <w:rsid w:val="00847452"/>
    <w:rsid w:val="00847823"/>
    <w:rsid w:val="008503A8"/>
    <w:rsid w:val="008503B3"/>
    <w:rsid w:val="0085110A"/>
    <w:rsid w:val="00851167"/>
    <w:rsid w:val="0085183A"/>
    <w:rsid w:val="00851BDC"/>
    <w:rsid w:val="0085276F"/>
    <w:rsid w:val="00853693"/>
    <w:rsid w:val="00853D37"/>
    <w:rsid w:val="00853DDB"/>
    <w:rsid w:val="00854151"/>
    <w:rsid w:val="0085501A"/>
    <w:rsid w:val="00855540"/>
    <w:rsid w:val="00856012"/>
    <w:rsid w:val="00856150"/>
    <w:rsid w:val="008563E3"/>
    <w:rsid w:val="00856784"/>
    <w:rsid w:val="00856A46"/>
    <w:rsid w:val="00856CDD"/>
    <w:rsid w:val="00856E96"/>
    <w:rsid w:val="00857EE6"/>
    <w:rsid w:val="00860016"/>
    <w:rsid w:val="008605FB"/>
    <w:rsid w:val="008607B1"/>
    <w:rsid w:val="00860B7C"/>
    <w:rsid w:val="0086199F"/>
    <w:rsid w:val="00861C53"/>
    <w:rsid w:val="00861D73"/>
    <w:rsid w:val="008629CA"/>
    <w:rsid w:val="00862F41"/>
    <w:rsid w:val="00863046"/>
    <w:rsid w:val="008632D3"/>
    <w:rsid w:val="00863A38"/>
    <w:rsid w:val="00863B8A"/>
    <w:rsid w:val="0086490E"/>
    <w:rsid w:val="00866033"/>
    <w:rsid w:val="00866355"/>
    <w:rsid w:val="008664F4"/>
    <w:rsid w:val="00866549"/>
    <w:rsid w:val="00866E4C"/>
    <w:rsid w:val="00867058"/>
    <w:rsid w:val="00867C86"/>
    <w:rsid w:val="00870093"/>
    <w:rsid w:val="00870846"/>
    <w:rsid w:val="0087088F"/>
    <w:rsid w:val="008710B0"/>
    <w:rsid w:val="00872805"/>
    <w:rsid w:val="00872E1D"/>
    <w:rsid w:val="008730C2"/>
    <w:rsid w:val="008739A2"/>
    <w:rsid w:val="00873CF2"/>
    <w:rsid w:val="0087473A"/>
    <w:rsid w:val="008755E8"/>
    <w:rsid w:val="0087596A"/>
    <w:rsid w:val="008760EC"/>
    <w:rsid w:val="00876417"/>
    <w:rsid w:val="00876BF0"/>
    <w:rsid w:val="0087759F"/>
    <w:rsid w:val="008776D3"/>
    <w:rsid w:val="008806A2"/>
    <w:rsid w:val="00881507"/>
    <w:rsid w:val="00881EBF"/>
    <w:rsid w:val="00883013"/>
    <w:rsid w:val="00883840"/>
    <w:rsid w:val="00883D3B"/>
    <w:rsid w:val="008851CD"/>
    <w:rsid w:val="008861BE"/>
    <w:rsid w:val="008863D1"/>
    <w:rsid w:val="00886436"/>
    <w:rsid w:val="00886546"/>
    <w:rsid w:val="00886718"/>
    <w:rsid w:val="00886BA1"/>
    <w:rsid w:val="008870D8"/>
    <w:rsid w:val="008873FB"/>
    <w:rsid w:val="00887BE8"/>
    <w:rsid w:val="00887C26"/>
    <w:rsid w:val="008905B6"/>
    <w:rsid w:val="00890EA7"/>
    <w:rsid w:val="008913FE"/>
    <w:rsid w:val="00891DCC"/>
    <w:rsid w:val="00891EE5"/>
    <w:rsid w:val="0089237C"/>
    <w:rsid w:val="00892A33"/>
    <w:rsid w:val="00892C8B"/>
    <w:rsid w:val="008931C6"/>
    <w:rsid w:val="008933E6"/>
    <w:rsid w:val="0089352A"/>
    <w:rsid w:val="00893C01"/>
    <w:rsid w:val="008942D4"/>
    <w:rsid w:val="00894AC3"/>
    <w:rsid w:val="008957A9"/>
    <w:rsid w:val="00895E0E"/>
    <w:rsid w:val="00896118"/>
    <w:rsid w:val="00896428"/>
    <w:rsid w:val="008964AB"/>
    <w:rsid w:val="00896DAC"/>
    <w:rsid w:val="008978E5"/>
    <w:rsid w:val="00897FCA"/>
    <w:rsid w:val="008A0462"/>
    <w:rsid w:val="008A072E"/>
    <w:rsid w:val="008A13AC"/>
    <w:rsid w:val="008A157F"/>
    <w:rsid w:val="008A2535"/>
    <w:rsid w:val="008A29A9"/>
    <w:rsid w:val="008A333C"/>
    <w:rsid w:val="008A3911"/>
    <w:rsid w:val="008A3E2F"/>
    <w:rsid w:val="008A4B9A"/>
    <w:rsid w:val="008A4BFA"/>
    <w:rsid w:val="008A5304"/>
    <w:rsid w:val="008A5C28"/>
    <w:rsid w:val="008A5D4F"/>
    <w:rsid w:val="008A65A8"/>
    <w:rsid w:val="008B0D5B"/>
    <w:rsid w:val="008B16F0"/>
    <w:rsid w:val="008B3428"/>
    <w:rsid w:val="008B36D0"/>
    <w:rsid w:val="008B4DF5"/>
    <w:rsid w:val="008B5128"/>
    <w:rsid w:val="008B6116"/>
    <w:rsid w:val="008B641C"/>
    <w:rsid w:val="008B712D"/>
    <w:rsid w:val="008B7221"/>
    <w:rsid w:val="008B7278"/>
    <w:rsid w:val="008B74B0"/>
    <w:rsid w:val="008B7D36"/>
    <w:rsid w:val="008C05D0"/>
    <w:rsid w:val="008C0627"/>
    <w:rsid w:val="008C1A15"/>
    <w:rsid w:val="008C1A63"/>
    <w:rsid w:val="008C1FEE"/>
    <w:rsid w:val="008C2FF6"/>
    <w:rsid w:val="008C304A"/>
    <w:rsid w:val="008C36AF"/>
    <w:rsid w:val="008C381D"/>
    <w:rsid w:val="008C38CE"/>
    <w:rsid w:val="008C5481"/>
    <w:rsid w:val="008C6E26"/>
    <w:rsid w:val="008C732B"/>
    <w:rsid w:val="008C7A9E"/>
    <w:rsid w:val="008C7AE7"/>
    <w:rsid w:val="008D0D98"/>
    <w:rsid w:val="008D0FFF"/>
    <w:rsid w:val="008D10F0"/>
    <w:rsid w:val="008D1307"/>
    <w:rsid w:val="008D1F8E"/>
    <w:rsid w:val="008D2032"/>
    <w:rsid w:val="008D221C"/>
    <w:rsid w:val="008D2FA7"/>
    <w:rsid w:val="008D4E68"/>
    <w:rsid w:val="008D62AE"/>
    <w:rsid w:val="008D70E9"/>
    <w:rsid w:val="008D7F7F"/>
    <w:rsid w:val="008E0A15"/>
    <w:rsid w:val="008E0D06"/>
    <w:rsid w:val="008E0D9D"/>
    <w:rsid w:val="008E1BB4"/>
    <w:rsid w:val="008E2845"/>
    <w:rsid w:val="008E2DA6"/>
    <w:rsid w:val="008E3106"/>
    <w:rsid w:val="008E4257"/>
    <w:rsid w:val="008E42CA"/>
    <w:rsid w:val="008E495B"/>
    <w:rsid w:val="008E5811"/>
    <w:rsid w:val="008E5B97"/>
    <w:rsid w:val="008E6306"/>
    <w:rsid w:val="008E651C"/>
    <w:rsid w:val="008E6F35"/>
    <w:rsid w:val="008E72C5"/>
    <w:rsid w:val="008E733A"/>
    <w:rsid w:val="008E7D5E"/>
    <w:rsid w:val="008F0CD5"/>
    <w:rsid w:val="008F0EEC"/>
    <w:rsid w:val="008F20D6"/>
    <w:rsid w:val="008F20F8"/>
    <w:rsid w:val="008F2531"/>
    <w:rsid w:val="008F2AB1"/>
    <w:rsid w:val="008F37E0"/>
    <w:rsid w:val="008F3956"/>
    <w:rsid w:val="008F39ED"/>
    <w:rsid w:val="008F3E01"/>
    <w:rsid w:val="008F415A"/>
    <w:rsid w:val="008F4440"/>
    <w:rsid w:val="008F532D"/>
    <w:rsid w:val="008F546F"/>
    <w:rsid w:val="008F5547"/>
    <w:rsid w:val="008F56D4"/>
    <w:rsid w:val="008F5C5D"/>
    <w:rsid w:val="008F5D99"/>
    <w:rsid w:val="008F72B6"/>
    <w:rsid w:val="008F7B0C"/>
    <w:rsid w:val="00900708"/>
    <w:rsid w:val="009009BB"/>
    <w:rsid w:val="0090176C"/>
    <w:rsid w:val="0090190A"/>
    <w:rsid w:val="009025AD"/>
    <w:rsid w:val="0090385A"/>
    <w:rsid w:val="00905152"/>
    <w:rsid w:val="0090516F"/>
    <w:rsid w:val="00905CF7"/>
    <w:rsid w:val="009067D1"/>
    <w:rsid w:val="00906899"/>
    <w:rsid w:val="009078EB"/>
    <w:rsid w:val="00907F0D"/>
    <w:rsid w:val="009106C3"/>
    <w:rsid w:val="00910FBD"/>
    <w:rsid w:val="0091121B"/>
    <w:rsid w:val="00911C92"/>
    <w:rsid w:val="00911EB6"/>
    <w:rsid w:val="00912646"/>
    <w:rsid w:val="0091304A"/>
    <w:rsid w:val="0091306B"/>
    <w:rsid w:val="009138B1"/>
    <w:rsid w:val="00913BC1"/>
    <w:rsid w:val="00914B43"/>
    <w:rsid w:val="00914F49"/>
    <w:rsid w:val="009150DB"/>
    <w:rsid w:val="00915318"/>
    <w:rsid w:val="00915A0C"/>
    <w:rsid w:val="00915AE2"/>
    <w:rsid w:val="00915C57"/>
    <w:rsid w:val="00915DC0"/>
    <w:rsid w:val="0091637D"/>
    <w:rsid w:val="00916FA9"/>
    <w:rsid w:val="0091755B"/>
    <w:rsid w:val="00917CCB"/>
    <w:rsid w:val="00917D70"/>
    <w:rsid w:val="00917DAE"/>
    <w:rsid w:val="009205F8"/>
    <w:rsid w:val="009210C0"/>
    <w:rsid w:val="0092139D"/>
    <w:rsid w:val="0092252E"/>
    <w:rsid w:val="009228DF"/>
    <w:rsid w:val="0092296A"/>
    <w:rsid w:val="009230C4"/>
    <w:rsid w:val="0092310D"/>
    <w:rsid w:val="0092539A"/>
    <w:rsid w:val="009256D3"/>
    <w:rsid w:val="0092576C"/>
    <w:rsid w:val="00925A31"/>
    <w:rsid w:val="00925B04"/>
    <w:rsid w:val="00926AA4"/>
    <w:rsid w:val="00926EF3"/>
    <w:rsid w:val="00927421"/>
    <w:rsid w:val="00927AA3"/>
    <w:rsid w:val="00930127"/>
    <w:rsid w:val="009312B4"/>
    <w:rsid w:val="00931437"/>
    <w:rsid w:val="009320D9"/>
    <w:rsid w:val="00932A38"/>
    <w:rsid w:val="00933334"/>
    <w:rsid w:val="009336E4"/>
    <w:rsid w:val="00933B62"/>
    <w:rsid w:val="00934618"/>
    <w:rsid w:val="00935304"/>
    <w:rsid w:val="00935475"/>
    <w:rsid w:val="00935A0D"/>
    <w:rsid w:val="00935CA9"/>
    <w:rsid w:val="009362BE"/>
    <w:rsid w:val="00936BD1"/>
    <w:rsid w:val="00937011"/>
    <w:rsid w:val="00937353"/>
    <w:rsid w:val="00937920"/>
    <w:rsid w:val="009401D8"/>
    <w:rsid w:val="00941715"/>
    <w:rsid w:val="00941EA3"/>
    <w:rsid w:val="00941F90"/>
    <w:rsid w:val="00943515"/>
    <w:rsid w:val="009441F2"/>
    <w:rsid w:val="009442B3"/>
    <w:rsid w:val="009444F4"/>
    <w:rsid w:val="00944C36"/>
    <w:rsid w:val="0094542C"/>
    <w:rsid w:val="00946C55"/>
    <w:rsid w:val="00947644"/>
    <w:rsid w:val="009505A9"/>
    <w:rsid w:val="009508D1"/>
    <w:rsid w:val="00951D8C"/>
    <w:rsid w:val="00951DAA"/>
    <w:rsid w:val="0095252B"/>
    <w:rsid w:val="00952B89"/>
    <w:rsid w:val="00953546"/>
    <w:rsid w:val="00953683"/>
    <w:rsid w:val="00953B64"/>
    <w:rsid w:val="00954D4C"/>
    <w:rsid w:val="00955E7D"/>
    <w:rsid w:val="00956169"/>
    <w:rsid w:val="009569D9"/>
    <w:rsid w:val="00956B1B"/>
    <w:rsid w:val="00956C57"/>
    <w:rsid w:val="00956ED9"/>
    <w:rsid w:val="009574BA"/>
    <w:rsid w:val="00957AFF"/>
    <w:rsid w:val="009600FF"/>
    <w:rsid w:val="00960377"/>
    <w:rsid w:val="0096042B"/>
    <w:rsid w:val="00960D7E"/>
    <w:rsid w:val="00960EB8"/>
    <w:rsid w:val="00961822"/>
    <w:rsid w:val="0096205E"/>
    <w:rsid w:val="00962FFB"/>
    <w:rsid w:val="0096483E"/>
    <w:rsid w:val="00964FF6"/>
    <w:rsid w:val="00965187"/>
    <w:rsid w:val="009657D1"/>
    <w:rsid w:val="00967331"/>
    <w:rsid w:val="00967EB2"/>
    <w:rsid w:val="00970280"/>
    <w:rsid w:val="00970663"/>
    <w:rsid w:val="00970BFC"/>
    <w:rsid w:val="0097260D"/>
    <w:rsid w:val="00973C75"/>
    <w:rsid w:val="00973E60"/>
    <w:rsid w:val="00973F7A"/>
    <w:rsid w:val="00974F72"/>
    <w:rsid w:val="009756AE"/>
    <w:rsid w:val="009756F7"/>
    <w:rsid w:val="00976CB0"/>
    <w:rsid w:val="00976D89"/>
    <w:rsid w:val="00977365"/>
    <w:rsid w:val="0097760F"/>
    <w:rsid w:val="00977698"/>
    <w:rsid w:val="009779C9"/>
    <w:rsid w:val="009779DE"/>
    <w:rsid w:val="00977C25"/>
    <w:rsid w:val="00977D60"/>
    <w:rsid w:val="00977E1E"/>
    <w:rsid w:val="00980194"/>
    <w:rsid w:val="009816EE"/>
    <w:rsid w:val="00983181"/>
    <w:rsid w:val="00983357"/>
    <w:rsid w:val="009837F3"/>
    <w:rsid w:val="00983910"/>
    <w:rsid w:val="00983AE7"/>
    <w:rsid w:val="0098431A"/>
    <w:rsid w:val="00984BE6"/>
    <w:rsid w:val="0098558E"/>
    <w:rsid w:val="0098591E"/>
    <w:rsid w:val="00985E95"/>
    <w:rsid w:val="00986D60"/>
    <w:rsid w:val="0098731A"/>
    <w:rsid w:val="009875B5"/>
    <w:rsid w:val="009878A7"/>
    <w:rsid w:val="00987A63"/>
    <w:rsid w:val="0099010C"/>
    <w:rsid w:val="00990133"/>
    <w:rsid w:val="0099088C"/>
    <w:rsid w:val="009908B4"/>
    <w:rsid w:val="00990AF4"/>
    <w:rsid w:val="009912E4"/>
    <w:rsid w:val="00991A31"/>
    <w:rsid w:val="009920FD"/>
    <w:rsid w:val="0099282B"/>
    <w:rsid w:val="0099343D"/>
    <w:rsid w:val="00993F03"/>
    <w:rsid w:val="00994C60"/>
    <w:rsid w:val="00995226"/>
    <w:rsid w:val="009959BA"/>
    <w:rsid w:val="00995FFD"/>
    <w:rsid w:val="00996CBC"/>
    <w:rsid w:val="00996F39"/>
    <w:rsid w:val="00997BBC"/>
    <w:rsid w:val="00997EDB"/>
    <w:rsid w:val="009A049D"/>
    <w:rsid w:val="009A04CE"/>
    <w:rsid w:val="009A073F"/>
    <w:rsid w:val="009A0813"/>
    <w:rsid w:val="009A0852"/>
    <w:rsid w:val="009A0BE1"/>
    <w:rsid w:val="009A0FED"/>
    <w:rsid w:val="009A15F4"/>
    <w:rsid w:val="009A3049"/>
    <w:rsid w:val="009A593E"/>
    <w:rsid w:val="009A5C18"/>
    <w:rsid w:val="009A5D14"/>
    <w:rsid w:val="009A6046"/>
    <w:rsid w:val="009A7492"/>
    <w:rsid w:val="009B0717"/>
    <w:rsid w:val="009B0A56"/>
    <w:rsid w:val="009B179C"/>
    <w:rsid w:val="009B1841"/>
    <w:rsid w:val="009B1CA9"/>
    <w:rsid w:val="009B23BA"/>
    <w:rsid w:val="009B2B84"/>
    <w:rsid w:val="009B2DF0"/>
    <w:rsid w:val="009B4451"/>
    <w:rsid w:val="009B468C"/>
    <w:rsid w:val="009B56E0"/>
    <w:rsid w:val="009B5B4D"/>
    <w:rsid w:val="009B5D5E"/>
    <w:rsid w:val="009B606E"/>
    <w:rsid w:val="009B6371"/>
    <w:rsid w:val="009B691D"/>
    <w:rsid w:val="009B6C9C"/>
    <w:rsid w:val="009C086E"/>
    <w:rsid w:val="009C08D2"/>
    <w:rsid w:val="009C217D"/>
    <w:rsid w:val="009C3E53"/>
    <w:rsid w:val="009C4D77"/>
    <w:rsid w:val="009C4F7F"/>
    <w:rsid w:val="009C6710"/>
    <w:rsid w:val="009C67B2"/>
    <w:rsid w:val="009C7C86"/>
    <w:rsid w:val="009D0DD5"/>
    <w:rsid w:val="009D27B0"/>
    <w:rsid w:val="009D297E"/>
    <w:rsid w:val="009D2A44"/>
    <w:rsid w:val="009D2AF6"/>
    <w:rsid w:val="009D3057"/>
    <w:rsid w:val="009D32A9"/>
    <w:rsid w:val="009D3D08"/>
    <w:rsid w:val="009D3D4B"/>
    <w:rsid w:val="009D40F3"/>
    <w:rsid w:val="009D4254"/>
    <w:rsid w:val="009D4466"/>
    <w:rsid w:val="009D4911"/>
    <w:rsid w:val="009D5D2A"/>
    <w:rsid w:val="009D623A"/>
    <w:rsid w:val="009D64E2"/>
    <w:rsid w:val="009D67A9"/>
    <w:rsid w:val="009D7304"/>
    <w:rsid w:val="009D7A8C"/>
    <w:rsid w:val="009E1A55"/>
    <w:rsid w:val="009E247B"/>
    <w:rsid w:val="009E2FB7"/>
    <w:rsid w:val="009E3B36"/>
    <w:rsid w:val="009E47BA"/>
    <w:rsid w:val="009E4ED0"/>
    <w:rsid w:val="009E51E0"/>
    <w:rsid w:val="009E5D88"/>
    <w:rsid w:val="009E7558"/>
    <w:rsid w:val="009E75BE"/>
    <w:rsid w:val="009F0CC1"/>
    <w:rsid w:val="009F12FE"/>
    <w:rsid w:val="009F1660"/>
    <w:rsid w:val="009F1E01"/>
    <w:rsid w:val="009F247F"/>
    <w:rsid w:val="009F2A67"/>
    <w:rsid w:val="009F3F3D"/>
    <w:rsid w:val="009F4808"/>
    <w:rsid w:val="009F5216"/>
    <w:rsid w:val="009F5D61"/>
    <w:rsid w:val="009F5F30"/>
    <w:rsid w:val="009F6257"/>
    <w:rsid w:val="009F62E9"/>
    <w:rsid w:val="009F6AA9"/>
    <w:rsid w:val="009F7AE5"/>
    <w:rsid w:val="009F7C99"/>
    <w:rsid w:val="00A005EA"/>
    <w:rsid w:val="00A0122B"/>
    <w:rsid w:val="00A0124F"/>
    <w:rsid w:val="00A01594"/>
    <w:rsid w:val="00A03C7B"/>
    <w:rsid w:val="00A03C81"/>
    <w:rsid w:val="00A0465B"/>
    <w:rsid w:val="00A04B3A"/>
    <w:rsid w:val="00A04FA1"/>
    <w:rsid w:val="00A0549E"/>
    <w:rsid w:val="00A055A7"/>
    <w:rsid w:val="00A05654"/>
    <w:rsid w:val="00A05E3D"/>
    <w:rsid w:val="00A07243"/>
    <w:rsid w:val="00A07DB9"/>
    <w:rsid w:val="00A10413"/>
    <w:rsid w:val="00A10AA2"/>
    <w:rsid w:val="00A1134A"/>
    <w:rsid w:val="00A1169F"/>
    <w:rsid w:val="00A117C5"/>
    <w:rsid w:val="00A11C3B"/>
    <w:rsid w:val="00A11E0F"/>
    <w:rsid w:val="00A122EC"/>
    <w:rsid w:val="00A124E2"/>
    <w:rsid w:val="00A1263B"/>
    <w:rsid w:val="00A13A63"/>
    <w:rsid w:val="00A1416F"/>
    <w:rsid w:val="00A14600"/>
    <w:rsid w:val="00A146D1"/>
    <w:rsid w:val="00A14F2A"/>
    <w:rsid w:val="00A153D2"/>
    <w:rsid w:val="00A16D2F"/>
    <w:rsid w:val="00A17BCA"/>
    <w:rsid w:val="00A20A00"/>
    <w:rsid w:val="00A20CB0"/>
    <w:rsid w:val="00A20E7D"/>
    <w:rsid w:val="00A227DD"/>
    <w:rsid w:val="00A229F0"/>
    <w:rsid w:val="00A23496"/>
    <w:rsid w:val="00A23E6C"/>
    <w:rsid w:val="00A243E5"/>
    <w:rsid w:val="00A250A9"/>
    <w:rsid w:val="00A25CB4"/>
    <w:rsid w:val="00A27186"/>
    <w:rsid w:val="00A27465"/>
    <w:rsid w:val="00A2785D"/>
    <w:rsid w:val="00A27B7D"/>
    <w:rsid w:val="00A27CDD"/>
    <w:rsid w:val="00A27D28"/>
    <w:rsid w:val="00A30360"/>
    <w:rsid w:val="00A30629"/>
    <w:rsid w:val="00A30D33"/>
    <w:rsid w:val="00A30F18"/>
    <w:rsid w:val="00A31521"/>
    <w:rsid w:val="00A324FD"/>
    <w:rsid w:val="00A331D3"/>
    <w:rsid w:val="00A335C9"/>
    <w:rsid w:val="00A33DCE"/>
    <w:rsid w:val="00A344B0"/>
    <w:rsid w:val="00A355C5"/>
    <w:rsid w:val="00A35FFE"/>
    <w:rsid w:val="00A367F4"/>
    <w:rsid w:val="00A40F34"/>
    <w:rsid w:val="00A41068"/>
    <w:rsid w:val="00A41A67"/>
    <w:rsid w:val="00A4213E"/>
    <w:rsid w:val="00A42EF1"/>
    <w:rsid w:val="00A431B8"/>
    <w:rsid w:val="00A4328B"/>
    <w:rsid w:val="00A43555"/>
    <w:rsid w:val="00A43881"/>
    <w:rsid w:val="00A43CD3"/>
    <w:rsid w:val="00A43F1C"/>
    <w:rsid w:val="00A43F28"/>
    <w:rsid w:val="00A44904"/>
    <w:rsid w:val="00A44B31"/>
    <w:rsid w:val="00A44B92"/>
    <w:rsid w:val="00A44C03"/>
    <w:rsid w:val="00A44F03"/>
    <w:rsid w:val="00A50547"/>
    <w:rsid w:val="00A50FDF"/>
    <w:rsid w:val="00A51011"/>
    <w:rsid w:val="00A52274"/>
    <w:rsid w:val="00A52922"/>
    <w:rsid w:val="00A52D8F"/>
    <w:rsid w:val="00A535B3"/>
    <w:rsid w:val="00A53DEB"/>
    <w:rsid w:val="00A5436C"/>
    <w:rsid w:val="00A5437F"/>
    <w:rsid w:val="00A5513D"/>
    <w:rsid w:val="00A5570D"/>
    <w:rsid w:val="00A56B0E"/>
    <w:rsid w:val="00A571F6"/>
    <w:rsid w:val="00A57A2A"/>
    <w:rsid w:val="00A57C6D"/>
    <w:rsid w:val="00A602DA"/>
    <w:rsid w:val="00A60AEB"/>
    <w:rsid w:val="00A61AE3"/>
    <w:rsid w:val="00A61B87"/>
    <w:rsid w:val="00A61D29"/>
    <w:rsid w:val="00A62AE5"/>
    <w:rsid w:val="00A62B71"/>
    <w:rsid w:val="00A63645"/>
    <w:rsid w:val="00A63787"/>
    <w:rsid w:val="00A638E3"/>
    <w:rsid w:val="00A63987"/>
    <w:rsid w:val="00A6400B"/>
    <w:rsid w:val="00A6497D"/>
    <w:rsid w:val="00A65160"/>
    <w:rsid w:val="00A6588F"/>
    <w:rsid w:val="00A65CEC"/>
    <w:rsid w:val="00A662A3"/>
    <w:rsid w:val="00A6658E"/>
    <w:rsid w:val="00A666F3"/>
    <w:rsid w:val="00A66750"/>
    <w:rsid w:val="00A673A0"/>
    <w:rsid w:val="00A67A9F"/>
    <w:rsid w:val="00A67AA9"/>
    <w:rsid w:val="00A7017A"/>
    <w:rsid w:val="00A7036B"/>
    <w:rsid w:val="00A70886"/>
    <w:rsid w:val="00A710C9"/>
    <w:rsid w:val="00A71203"/>
    <w:rsid w:val="00A71696"/>
    <w:rsid w:val="00A73008"/>
    <w:rsid w:val="00A73B3A"/>
    <w:rsid w:val="00A73FEB"/>
    <w:rsid w:val="00A75760"/>
    <w:rsid w:val="00A760BB"/>
    <w:rsid w:val="00A76893"/>
    <w:rsid w:val="00A76F67"/>
    <w:rsid w:val="00A774EE"/>
    <w:rsid w:val="00A7764A"/>
    <w:rsid w:val="00A7793F"/>
    <w:rsid w:val="00A808FC"/>
    <w:rsid w:val="00A80AE7"/>
    <w:rsid w:val="00A8106F"/>
    <w:rsid w:val="00A814C8"/>
    <w:rsid w:val="00A8234E"/>
    <w:rsid w:val="00A83E47"/>
    <w:rsid w:val="00A83EA0"/>
    <w:rsid w:val="00A84A3F"/>
    <w:rsid w:val="00A8504D"/>
    <w:rsid w:val="00A861A4"/>
    <w:rsid w:val="00A863DD"/>
    <w:rsid w:val="00A900E0"/>
    <w:rsid w:val="00A90335"/>
    <w:rsid w:val="00A90483"/>
    <w:rsid w:val="00A9078E"/>
    <w:rsid w:val="00A917CB"/>
    <w:rsid w:val="00A91911"/>
    <w:rsid w:val="00A91A78"/>
    <w:rsid w:val="00A91C2D"/>
    <w:rsid w:val="00A935D0"/>
    <w:rsid w:val="00A94074"/>
    <w:rsid w:val="00A94737"/>
    <w:rsid w:val="00A9497A"/>
    <w:rsid w:val="00A94E12"/>
    <w:rsid w:val="00A954B7"/>
    <w:rsid w:val="00A96115"/>
    <w:rsid w:val="00A96AC6"/>
    <w:rsid w:val="00A97581"/>
    <w:rsid w:val="00AA0341"/>
    <w:rsid w:val="00AA0C24"/>
    <w:rsid w:val="00AA130A"/>
    <w:rsid w:val="00AA169A"/>
    <w:rsid w:val="00AA31D3"/>
    <w:rsid w:val="00AA3277"/>
    <w:rsid w:val="00AA3519"/>
    <w:rsid w:val="00AA35DC"/>
    <w:rsid w:val="00AA3E8C"/>
    <w:rsid w:val="00AA4204"/>
    <w:rsid w:val="00AA4758"/>
    <w:rsid w:val="00AA4892"/>
    <w:rsid w:val="00AA4F42"/>
    <w:rsid w:val="00AA4FE5"/>
    <w:rsid w:val="00AA5B2C"/>
    <w:rsid w:val="00AA618C"/>
    <w:rsid w:val="00AA69F2"/>
    <w:rsid w:val="00AB02CD"/>
    <w:rsid w:val="00AB03B5"/>
    <w:rsid w:val="00AB06A3"/>
    <w:rsid w:val="00AB0B4D"/>
    <w:rsid w:val="00AB1E6A"/>
    <w:rsid w:val="00AB1F11"/>
    <w:rsid w:val="00AB228F"/>
    <w:rsid w:val="00AB23A9"/>
    <w:rsid w:val="00AB2DED"/>
    <w:rsid w:val="00AB2EE1"/>
    <w:rsid w:val="00AB39FE"/>
    <w:rsid w:val="00AB48FC"/>
    <w:rsid w:val="00AB56CB"/>
    <w:rsid w:val="00AB587B"/>
    <w:rsid w:val="00AB5C2D"/>
    <w:rsid w:val="00AB636B"/>
    <w:rsid w:val="00AB6617"/>
    <w:rsid w:val="00AB6F89"/>
    <w:rsid w:val="00AB79CB"/>
    <w:rsid w:val="00AB7B4B"/>
    <w:rsid w:val="00AC0621"/>
    <w:rsid w:val="00AC213A"/>
    <w:rsid w:val="00AC2148"/>
    <w:rsid w:val="00AC223D"/>
    <w:rsid w:val="00AC2CC7"/>
    <w:rsid w:val="00AC2D60"/>
    <w:rsid w:val="00AC33CC"/>
    <w:rsid w:val="00AC41CD"/>
    <w:rsid w:val="00AC57E7"/>
    <w:rsid w:val="00AC581D"/>
    <w:rsid w:val="00AC5E8F"/>
    <w:rsid w:val="00AC60F8"/>
    <w:rsid w:val="00AC65B7"/>
    <w:rsid w:val="00AC6D75"/>
    <w:rsid w:val="00AC706A"/>
    <w:rsid w:val="00AC7248"/>
    <w:rsid w:val="00AC73DD"/>
    <w:rsid w:val="00AC7C61"/>
    <w:rsid w:val="00AC7FCB"/>
    <w:rsid w:val="00AC7FE9"/>
    <w:rsid w:val="00AD0ADF"/>
    <w:rsid w:val="00AD0F2E"/>
    <w:rsid w:val="00AD13D5"/>
    <w:rsid w:val="00AD177D"/>
    <w:rsid w:val="00AD1AAE"/>
    <w:rsid w:val="00AD25F1"/>
    <w:rsid w:val="00AD29D6"/>
    <w:rsid w:val="00AD2F61"/>
    <w:rsid w:val="00AD3023"/>
    <w:rsid w:val="00AD3073"/>
    <w:rsid w:val="00AD3975"/>
    <w:rsid w:val="00AD4BD5"/>
    <w:rsid w:val="00AD4CDC"/>
    <w:rsid w:val="00AD5765"/>
    <w:rsid w:val="00AD580A"/>
    <w:rsid w:val="00AD5B9A"/>
    <w:rsid w:val="00AD5D2F"/>
    <w:rsid w:val="00AD66E8"/>
    <w:rsid w:val="00AD77F1"/>
    <w:rsid w:val="00AD7B84"/>
    <w:rsid w:val="00AD7E3B"/>
    <w:rsid w:val="00AE0400"/>
    <w:rsid w:val="00AE076D"/>
    <w:rsid w:val="00AE0EBA"/>
    <w:rsid w:val="00AE1CF8"/>
    <w:rsid w:val="00AE1FED"/>
    <w:rsid w:val="00AE240E"/>
    <w:rsid w:val="00AE253F"/>
    <w:rsid w:val="00AE2C4C"/>
    <w:rsid w:val="00AE31F6"/>
    <w:rsid w:val="00AE3AB1"/>
    <w:rsid w:val="00AE3CDE"/>
    <w:rsid w:val="00AE4553"/>
    <w:rsid w:val="00AE4687"/>
    <w:rsid w:val="00AE489D"/>
    <w:rsid w:val="00AE5295"/>
    <w:rsid w:val="00AE542F"/>
    <w:rsid w:val="00AE5BFB"/>
    <w:rsid w:val="00AE68F2"/>
    <w:rsid w:val="00AE692E"/>
    <w:rsid w:val="00AE6E89"/>
    <w:rsid w:val="00AE7103"/>
    <w:rsid w:val="00AE7337"/>
    <w:rsid w:val="00AE7FE3"/>
    <w:rsid w:val="00AF01FB"/>
    <w:rsid w:val="00AF07D3"/>
    <w:rsid w:val="00AF08EC"/>
    <w:rsid w:val="00AF0B33"/>
    <w:rsid w:val="00AF0BBB"/>
    <w:rsid w:val="00AF1AFF"/>
    <w:rsid w:val="00AF1B56"/>
    <w:rsid w:val="00AF1C3D"/>
    <w:rsid w:val="00AF24E9"/>
    <w:rsid w:val="00AF2672"/>
    <w:rsid w:val="00AF2746"/>
    <w:rsid w:val="00AF2BA9"/>
    <w:rsid w:val="00AF2D81"/>
    <w:rsid w:val="00AF30EF"/>
    <w:rsid w:val="00AF3238"/>
    <w:rsid w:val="00AF430D"/>
    <w:rsid w:val="00AF4F55"/>
    <w:rsid w:val="00AF5123"/>
    <w:rsid w:val="00AF5F03"/>
    <w:rsid w:val="00B00256"/>
    <w:rsid w:val="00B00574"/>
    <w:rsid w:val="00B0079B"/>
    <w:rsid w:val="00B01AC7"/>
    <w:rsid w:val="00B01C21"/>
    <w:rsid w:val="00B04236"/>
    <w:rsid w:val="00B0641D"/>
    <w:rsid w:val="00B064E9"/>
    <w:rsid w:val="00B06AF8"/>
    <w:rsid w:val="00B073A6"/>
    <w:rsid w:val="00B07A3F"/>
    <w:rsid w:val="00B100C2"/>
    <w:rsid w:val="00B11605"/>
    <w:rsid w:val="00B118B0"/>
    <w:rsid w:val="00B120BC"/>
    <w:rsid w:val="00B123EE"/>
    <w:rsid w:val="00B1277C"/>
    <w:rsid w:val="00B13641"/>
    <w:rsid w:val="00B13794"/>
    <w:rsid w:val="00B13DB0"/>
    <w:rsid w:val="00B14DDB"/>
    <w:rsid w:val="00B15488"/>
    <w:rsid w:val="00B15918"/>
    <w:rsid w:val="00B15B29"/>
    <w:rsid w:val="00B173E4"/>
    <w:rsid w:val="00B176A6"/>
    <w:rsid w:val="00B21213"/>
    <w:rsid w:val="00B217C9"/>
    <w:rsid w:val="00B218FD"/>
    <w:rsid w:val="00B23B53"/>
    <w:rsid w:val="00B23ECE"/>
    <w:rsid w:val="00B2425A"/>
    <w:rsid w:val="00B24705"/>
    <w:rsid w:val="00B24708"/>
    <w:rsid w:val="00B247F5"/>
    <w:rsid w:val="00B248D9"/>
    <w:rsid w:val="00B24BB2"/>
    <w:rsid w:val="00B256BA"/>
    <w:rsid w:val="00B25DC3"/>
    <w:rsid w:val="00B25ECF"/>
    <w:rsid w:val="00B26DA0"/>
    <w:rsid w:val="00B26DC2"/>
    <w:rsid w:val="00B26F4D"/>
    <w:rsid w:val="00B26F53"/>
    <w:rsid w:val="00B30AD3"/>
    <w:rsid w:val="00B30CBD"/>
    <w:rsid w:val="00B30D3B"/>
    <w:rsid w:val="00B310A0"/>
    <w:rsid w:val="00B31440"/>
    <w:rsid w:val="00B31736"/>
    <w:rsid w:val="00B32423"/>
    <w:rsid w:val="00B32C44"/>
    <w:rsid w:val="00B32F7F"/>
    <w:rsid w:val="00B338A6"/>
    <w:rsid w:val="00B33DFE"/>
    <w:rsid w:val="00B33E9E"/>
    <w:rsid w:val="00B33FB4"/>
    <w:rsid w:val="00B34101"/>
    <w:rsid w:val="00B3434A"/>
    <w:rsid w:val="00B344BD"/>
    <w:rsid w:val="00B3470C"/>
    <w:rsid w:val="00B349D4"/>
    <w:rsid w:val="00B35310"/>
    <w:rsid w:val="00B36621"/>
    <w:rsid w:val="00B376FE"/>
    <w:rsid w:val="00B40125"/>
    <w:rsid w:val="00B40195"/>
    <w:rsid w:val="00B4190D"/>
    <w:rsid w:val="00B41B7B"/>
    <w:rsid w:val="00B41F00"/>
    <w:rsid w:val="00B43046"/>
    <w:rsid w:val="00B433E3"/>
    <w:rsid w:val="00B438DF"/>
    <w:rsid w:val="00B43AC2"/>
    <w:rsid w:val="00B43EB5"/>
    <w:rsid w:val="00B43F3F"/>
    <w:rsid w:val="00B43F58"/>
    <w:rsid w:val="00B44168"/>
    <w:rsid w:val="00B44B7B"/>
    <w:rsid w:val="00B4525F"/>
    <w:rsid w:val="00B458A4"/>
    <w:rsid w:val="00B462E8"/>
    <w:rsid w:val="00B463F7"/>
    <w:rsid w:val="00B47F93"/>
    <w:rsid w:val="00B50314"/>
    <w:rsid w:val="00B5069B"/>
    <w:rsid w:val="00B50C8F"/>
    <w:rsid w:val="00B50F42"/>
    <w:rsid w:val="00B515F7"/>
    <w:rsid w:val="00B519A7"/>
    <w:rsid w:val="00B520AD"/>
    <w:rsid w:val="00B52112"/>
    <w:rsid w:val="00B52BEC"/>
    <w:rsid w:val="00B53018"/>
    <w:rsid w:val="00B543D7"/>
    <w:rsid w:val="00B549D2"/>
    <w:rsid w:val="00B5598D"/>
    <w:rsid w:val="00B5661D"/>
    <w:rsid w:val="00B56725"/>
    <w:rsid w:val="00B57678"/>
    <w:rsid w:val="00B57E58"/>
    <w:rsid w:val="00B606B5"/>
    <w:rsid w:val="00B60B2E"/>
    <w:rsid w:val="00B60DCC"/>
    <w:rsid w:val="00B60F58"/>
    <w:rsid w:val="00B61E07"/>
    <w:rsid w:val="00B62C36"/>
    <w:rsid w:val="00B62E69"/>
    <w:rsid w:val="00B63168"/>
    <w:rsid w:val="00B63DE9"/>
    <w:rsid w:val="00B64FD9"/>
    <w:rsid w:val="00B65064"/>
    <w:rsid w:val="00B652D4"/>
    <w:rsid w:val="00B65658"/>
    <w:rsid w:val="00B65F7B"/>
    <w:rsid w:val="00B668A6"/>
    <w:rsid w:val="00B66E6F"/>
    <w:rsid w:val="00B67B1C"/>
    <w:rsid w:val="00B70032"/>
    <w:rsid w:val="00B7033A"/>
    <w:rsid w:val="00B70809"/>
    <w:rsid w:val="00B70A92"/>
    <w:rsid w:val="00B71474"/>
    <w:rsid w:val="00B71500"/>
    <w:rsid w:val="00B72247"/>
    <w:rsid w:val="00B72BE7"/>
    <w:rsid w:val="00B7312E"/>
    <w:rsid w:val="00B73415"/>
    <w:rsid w:val="00B73EF6"/>
    <w:rsid w:val="00B754BB"/>
    <w:rsid w:val="00B75DD1"/>
    <w:rsid w:val="00B75E82"/>
    <w:rsid w:val="00B75F07"/>
    <w:rsid w:val="00B76128"/>
    <w:rsid w:val="00B7756B"/>
    <w:rsid w:val="00B775E5"/>
    <w:rsid w:val="00B8042C"/>
    <w:rsid w:val="00B80442"/>
    <w:rsid w:val="00B81428"/>
    <w:rsid w:val="00B82110"/>
    <w:rsid w:val="00B828B7"/>
    <w:rsid w:val="00B838BD"/>
    <w:rsid w:val="00B83A7F"/>
    <w:rsid w:val="00B83B29"/>
    <w:rsid w:val="00B84034"/>
    <w:rsid w:val="00B842E3"/>
    <w:rsid w:val="00B85B31"/>
    <w:rsid w:val="00B86721"/>
    <w:rsid w:val="00B86A20"/>
    <w:rsid w:val="00B86C82"/>
    <w:rsid w:val="00B874E9"/>
    <w:rsid w:val="00B8751C"/>
    <w:rsid w:val="00B905DF"/>
    <w:rsid w:val="00B906E8"/>
    <w:rsid w:val="00B90788"/>
    <w:rsid w:val="00B91911"/>
    <w:rsid w:val="00B919CD"/>
    <w:rsid w:val="00B923D6"/>
    <w:rsid w:val="00B932AD"/>
    <w:rsid w:val="00B93BA1"/>
    <w:rsid w:val="00B93BDE"/>
    <w:rsid w:val="00B96C6F"/>
    <w:rsid w:val="00B96D9F"/>
    <w:rsid w:val="00B974B4"/>
    <w:rsid w:val="00B97F04"/>
    <w:rsid w:val="00B97F87"/>
    <w:rsid w:val="00BA0146"/>
    <w:rsid w:val="00BA026B"/>
    <w:rsid w:val="00BA106F"/>
    <w:rsid w:val="00BA1766"/>
    <w:rsid w:val="00BA1C37"/>
    <w:rsid w:val="00BA214F"/>
    <w:rsid w:val="00BA23DF"/>
    <w:rsid w:val="00BA2697"/>
    <w:rsid w:val="00BA2952"/>
    <w:rsid w:val="00BA359E"/>
    <w:rsid w:val="00BA3A69"/>
    <w:rsid w:val="00BA3EFF"/>
    <w:rsid w:val="00BA4197"/>
    <w:rsid w:val="00BA4D36"/>
    <w:rsid w:val="00BA593B"/>
    <w:rsid w:val="00BA640D"/>
    <w:rsid w:val="00BA643B"/>
    <w:rsid w:val="00BA6F61"/>
    <w:rsid w:val="00BA7296"/>
    <w:rsid w:val="00BB02E3"/>
    <w:rsid w:val="00BB108E"/>
    <w:rsid w:val="00BB13C9"/>
    <w:rsid w:val="00BB1A04"/>
    <w:rsid w:val="00BB1EB8"/>
    <w:rsid w:val="00BB1F30"/>
    <w:rsid w:val="00BB2AE7"/>
    <w:rsid w:val="00BB2BDC"/>
    <w:rsid w:val="00BB2CD5"/>
    <w:rsid w:val="00BB31E0"/>
    <w:rsid w:val="00BB45E5"/>
    <w:rsid w:val="00BB5C4B"/>
    <w:rsid w:val="00BB5CD1"/>
    <w:rsid w:val="00BB6341"/>
    <w:rsid w:val="00BB66E4"/>
    <w:rsid w:val="00BB689D"/>
    <w:rsid w:val="00BB6DA0"/>
    <w:rsid w:val="00BB7105"/>
    <w:rsid w:val="00BB7639"/>
    <w:rsid w:val="00BB7900"/>
    <w:rsid w:val="00BB7E23"/>
    <w:rsid w:val="00BC07F0"/>
    <w:rsid w:val="00BC0C8C"/>
    <w:rsid w:val="00BC163E"/>
    <w:rsid w:val="00BC20EC"/>
    <w:rsid w:val="00BC4579"/>
    <w:rsid w:val="00BC5197"/>
    <w:rsid w:val="00BC52C0"/>
    <w:rsid w:val="00BC544B"/>
    <w:rsid w:val="00BC5F1A"/>
    <w:rsid w:val="00BC6881"/>
    <w:rsid w:val="00BC711C"/>
    <w:rsid w:val="00BC72D6"/>
    <w:rsid w:val="00BC7DD2"/>
    <w:rsid w:val="00BD086B"/>
    <w:rsid w:val="00BD1D56"/>
    <w:rsid w:val="00BD24FB"/>
    <w:rsid w:val="00BD2786"/>
    <w:rsid w:val="00BD2CDD"/>
    <w:rsid w:val="00BD3634"/>
    <w:rsid w:val="00BD3A66"/>
    <w:rsid w:val="00BD4D5F"/>
    <w:rsid w:val="00BD5A39"/>
    <w:rsid w:val="00BD6016"/>
    <w:rsid w:val="00BD67DF"/>
    <w:rsid w:val="00BD6CA8"/>
    <w:rsid w:val="00BE0391"/>
    <w:rsid w:val="00BE0B86"/>
    <w:rsid w:val="00BE0E9F"/>
    <w:rsid w:val="00BE1124"/>
    <w:rsid w:val="00BE194E"/>
    <w:rsid w:val="00BE1EEF"/>
    <w:rsid w:val="00BE21D4"/>
    <w:rsid w:val="00BE2223"/>
    <w:rsid w:val="00BE2865"/>
    <w:rsid w:val="00BE2A80"/>
    <w:rsid w:val="00BE2BF0"/>
    <w:rsid w:val="00BE2D31"/>
    <w:rsid w:val="00BE3115"/>
    <w:rsid w:val="00BE3330"/>
    <w:rsid w:val="00BE340D"/>
    <w:rsid w:val="00BE3D43"/>
    <w:rsid w:val="00BE47E1"/>
    <w:rsid w:val="00BE585D"/>
    <w:rsid w:val="00BE5D01"/>
    <w:rsid w:val="00BE6A0F"/>
    <w:rsid w:val="00BE72B2"/>
    <w:rsid w:val="00BE74A9"/>
    <w:rsid w:val="00BE7675"/>
    <w:rsid w:val="00BE7B19"/>
    <w:rsid w:val="00BF004C"/>
    <w:rsid w:val="00BF0EA2"/>
    <w:rsid w:val="00BF13E2"/>
    <w:rsid w:val="00BF184F"/>
    <w:rsid w:val="00BF2E1E"/>
    <w:rsid w:val="00BF317E"/>
    <w:rsid w:val="00BF413B"/>
    <w:rsid w:val="00BF48D3"/>
    <w:rsid w:val="00BF51EB"/>
    <w:rsid w:val="00BF53D7"/>
    <w:rsid w:val="00BF6542"/>
    <w:rsid w:val="00BF6A3F"/>
    <w:rsid w:val="00BF70C4"/>
    <w:rsid w:val="00C000A9"/>
    <w:rsid w:val="00C00718"/>
    <w:rsid w:val="00C00858"/>
    <w:rsid w:val="00C00CAF"/>
    <w:rsid w:val="00C01286"/>
    <w:rsid w:val="00C019BA"/>
    <w:rsid w:val="00C01A0E"/>
    <w:rsid w:val="00C01E75"/>
    <w:rsid w:val="00C02059"/>
    <w:rsid w:val="00C0338B"/>
    <w:rsid w:val="00C0375C"/>
    <w:rsid w:val="00C03F8B"/>
    <w:rsid w:val="00C04708"/>
    <w:rsid w:val="00C04B48"/>
    <w:rsid w:val="00C04B8F"/>
    <w:rsid w:val="00C04F4C"/>
    <w:rsid w:val="00C055D3"/>
    <w:rsid w:val="00C07842"/>
    <w:rsid w:val="00C109BE"/>
    <w:rsid w:val="00C120C5"/>
    <w:rsid w:val="00C12E72"/>
    <w:rsid w:val="00C13831"/>
    <w:rsid w:val="00C140BC"/>
    <w:rsid w:val="00C145DF"/>
    <w:rsid w:val="00C159D5"/>
    <w:rsid w:val="00C15DA1"/>
    <w:rsid w:val="00C16376"/>
    <w:rsid w:val="00C166DF"/>
    <w:rsid w:val="00C16BBE"/>
    <w:rsid w:val="00C16E99"/>
    <w:rsid w:val="00C17148"/>
    <w:rsid w:val="00C1757D"/>
    <w:rsid w:val="00C200FE"/>
    <w:rsid w:val="00C203C9"/>
    <w:rsid w:val="00C20F33"/>
    <w:rsid w:val="00C20F4B"/>
    <w:rsid w:val="00C21016"/>
    <w:rsid w:val="00C21583"/>
    <w:rsid w:val="00C2197C"/>
    <w:rsid w:val="00C22DF2"/>
    <w:rsid w:val="00C237D7"/>
    <w:rsid w:val="00C23C77"/>
    <w:rsid w:val="00C24FE5"/>
    <w:rsid w:val="00C25115"/>
    <w:rsid w:val="00C25352"/>
    <w:rsid w:val="00C25E74"/>
    <w:rsid w:val="00C261BA"/>
    <w:rsid w:val="00C2642D"/>
    <w:rsid w:val="00C26BB3"/>
    <w:rsid w:val="00C27C39"/>
    <w:rsid w:val="00C27ECE"/>
    <w:rsid w:val="00C30CCF"/>
    <w:rsid w:val="00C30ECE"/>
    <w:rsid w:val="00C31403"/>
    <w:rsid w:val="00C319B2"/>
    <w:rsid w:val="00C31B0C"/>
    <w:rsid w:val="00C3264C"/>
    <w:rsid w:val="00C336A4"/>
    <w:rsid w:val="00C340D5"/>
    <w:rsid w:val="00C3515A"/>
    <w:rsid w:val="00C354B1"/>
    <w:rsid w:val="00C355C6"/>
    <w:rsid w:val="00C3597C"/>
    <w:rsid w:val="00C35EC9"/>
    <w:rsid w:val="00C3623B"/>
    <w:rsid w:val="00C3681E"/>
    <w:rsid w:val="00C36C89"/>
    <w:rsid w:val="00C36EF1"/>
    <w:rsid w:val="00C3742C"/>
    <w:rsid w:val="00C37DA6"/>
    <w:rsid w:val="00C40695"/>
    <w:rsid w:val="00C41F88"/>
    <w:rsid w:val="00C42917"/>
    <w:rsid w:val="00C43168"/>
    <w:rsid w:val="00C4352B"/>
    <w:rsid w:val="00C4353A"/>
    <w:rsid w:val="00C4421A"/>
    <w:rsid w:val="00C45613"/>
    <w:rsid w:val="00C45D01"/>
    <w:rsid w:val="00C46161"/>
    <w:rsid w:val="00C46E23"/>
    <w:rsid w:val="00C5198F"/>
    <w:rsid w:val="00C52675"/>
    <w:rsid w:val="00C548D0"/>
    <w:rsid w:val="00C54F9F"/>
    <w:rsid w:val="00C5700A"/>
    <w:rsid w:val="00C60B9E"/>
    <w:rsid w:val="00C60F59"/>
    <w:rsid w:val="00C6107D"/>
    <w:rsid w:val="00C615BD"/>
    <w:rsid w:val="00C62F10"/>
    <w:rsid w:val="00C63A7D"/>
    <w:rsid w:val="00C640CA"/>
    <w:rsid w:val="00C64687"/>
    <w:rsid w:val="00C6468F"/>
    <w:rsid w:val="00C64EEC"/>
    <w:rsid w:val="00C64FC5"/>
    <w:rsid w:val="00C664CB"/>
    <w:rsid w:val="00C66D65"/>
    <w:rsid w:val="00C67047"/>
    <w:rsid w:val="00C67CCB"/>
    <w:rsid w:val="00C67D79"/>
    <w:rsid w:val="00C70B16"/>
    <w:rsid w:val="00C71434"/>
    <w:rsid w:val="00C718CD"/>
    <w:rsid w:val="00C72079"/>
    <w:rsid w:val="00C72A9B"/>
    <w:rsid w:val="00C72EBE"/>
    <w:rsid w:val="00C7327E"/>
    <w:rsid w:val="00C73CEA"/>
    <w:rsid w:val="00C73F40"/>
    <w:rsid w:val="00C7443F"/>
    <w:rsid w:val="00C74531"/>
    <w:rsid w:val="00C749DD"/>
    <w:rsid w:val="00C7604C"/>
    <w:rsid w:val="00C7653A"/>
    <w:rsid w:val="00C768E3"/>
    <w:rsid w:val="00C76A7A"/>
    <w:rsid w:val="00C77663"/>
    <w:rsid w:val="00C777FC"/>
    <w:rsid w:val="00C77C82"/>
    <w:rsid w:val="00C77FDA"/>
    <w:rsid w:val="00C80DE8"/>
    <w:rsid w:val="00C80EE8"/>
    <w:rsid w:val="00C80F0A"/>
    <w:rsid w:val="00C811F4"/>
    <w:rsid w:val="00C81205"/>
    <w:rsid w:val="00C81385"/>
    <w:rsid w:val="00C815FA"/>
    <w:rsid w:val="00C817FE"/>
    <w:rsid w:val="00C83774"/>
    <w:rsid w:val="00C83C1D"/>
    <w:rsid w:val="00C83D5D"/>
    <w:rsid w:val="00C83E69"/>
    <w:rsid w:val="00C86A5F"/>
    <w:rsid w:val="00C86AA9"/>
    <w:rsid w:val="00C87C6C"/>
    <w:rsid w:val="00C90C1F"/>
    <w:rsid w:val="00C9187C"/>
    <w:rsid w:val="00C93682"/>
    <w:rsid w:val="00C93BCE"/>
    <w:rsid w:val="00C9436E"/>
    <w:rsid w:val="00C9524A"/>
    <w:rsid w:val="00C97819"/>
    <w:rsid w:val="00C97A77"/>
    <w:rsid w:val="00C97C44"/>
    <w:rsid w:val="00C97DE7"/>
    <w:rsid w:val="00C97E9D"/>
    <w:rsid w:val="00CA01E3"/>
    <w:rsid w:val="00CA125F"/>
    <w:rsid w:val="00CA16AA"/>
    <w:rsid w:val="00CA18DB"/>
    <w:rsid w:val="00CA1BDF"/>
    <w:rsid w:val="00CA2811"/>
    <w:rsid w:val="00CA2A62"/>
    <w:rsid w:val="00CA2C0D"/>
    <w:rsid w:val="00CA3AD1"/>
    <w:rsid w:val="00CA4058"/>
    <w:rsid w:val="00CA40D5"/>
    <w:rsid w:val="00CA43B9"/>
    <w:rsid w:val="00CA4701"/>
    <w:rsid w:val="00CA4863"/>
    <w:rsid w:val="00CA4EB7"/>
    <w:rsid w:val="00CA5A7D"/>
    <w:rsid w:val="00CA60B1"/>
    <w:rsid w:val="00CA64C5"/>
    <w:rsid w:val="00CA6662"/>
    <w:rsid w:val="00CA6B2E"/>
    <w:rsid w:val="00CA6C1F"/>
    <w:rsid w:val="00CA776D"/>
    <w:rsid w:val="00CA780D"/>
    <w:rsid w:val="00CB0629"/>
    <w:rsid w:val="00CB20F4"/>
    <w:rsid w:val="00CB29AD"/>
    <w:rsid w:val="00CB2B14"/>
    <w:rsid w:val="00CB2D33"/>
    <w:rsid w:val="00CB3116"/>
    <w:rsid w:val="00CB3A78"/>
    <w:rsid w:val="00CB416A"/>
    <w:rsid w:val="00CB50F7"/>
    <w:rsid w:val="00CB5A27"/>
    <w:rsid w:val="00CB634D"/>
    <w:rsid w:val="00CB690B"/>
    <w:rsid w:val="00CB6974"/>
    <w:rsid w:val="00CB7EDC"/>
    <w:rsid w:val="00CC1392"/>
    <w:rsid w:val="00CC2742"/>
    <w:rsid w:val="00CC3143"/>
    <w:rsid w:val="00CC3F78"/>
    <w:rsid w:val="00CC426D"/>
    <w:rsid w:val="00CC45A6"/>
    <w:rsid w:val="00CC4C62"/>
    <w:rsid w:val="00CC4DBC"/>
    <w:rsid w:val="00CC4EDC"/>
    <w:rsid w:val="00CC6917"/>
    <w:rsid w:val="00CC6D89"/>
    <w:rsid w:val="00CC6DAF"/>
    <w:rsid w:val="00CC6E5B"/>
    <w:rsid w:val="00CC76C4"/>
    <w:rsid w:val="00CC79B1"/>
    <w:rsid w:val="00CC7DF7"/>
    <w:rsid w:val="00CD0BA9"/>
    <w:rsid w:val="00CD2B89"/>
    <w:rsid w:val="00CD32CF"/>
    <w:rsid w:val="00CD3AF8"/>
    <w:rsid w:val="00CD3FCA"/>
    <w:rsid w:val="00CD4324"/>
    <w:rsid w:val="00CD45AE"/>
    <w:rsid w:val="00CD522B"/>
    <w:rsid w:val="00CD5483"/>
    <w:rsid w:val="00CD64F3"/>
    <w:rsid w:val="00CD68B0"/>
    <w:rsid w:val="00CD6920"/>
    <w:rsid w:val="00CD746B"/>
    <w:rsid w:val="00CD7E98"/>
    <w:rsid w:val="00CE0287"/>
    <w:rsid w:val="00CE0EAC"/>
    <w:rsid w:val="00CE10A5"/>
    <w:rsid w:val="00CE1444"/>
    <w:rsid w:val="00CE277B"/>
    <w:rsid w:val="00CE2794"/>
    <w:rsid w:val="00CE2DA3"/>
    <w:rsid w:val="00CE41B9"/>
    <w:rsid w:val="00CE540A"/>
    <w:rsid w:val="00CE559E"/>
    <w:rsid w:val="00CE5C4A"/>
    <w:rsid w:val="00CE650D"/>
    <w:rsid w:val="00CE6795"/>
    <w:rsid w:val="00CE6EDE"/>
    <w:rsid w:val="00CE79BF"/>
    <w:rsid w:val="00CE7C06"/>
    <w:rsid w:val="00CF09EE"/>
    <w:rsid w:val="00CF2794"/>
    <w:rsid w:val="00CF27A9"/>
    <w:rsid w:val="00CF292E"/>
    <w:rsid w:val="00CF59BF"/>
    <w:rsid w:val="00CF69F6"/>
    <w:rsid w:val="00CF6BC5"/>
    <w:rsid w:val="00CF6FBF"/>
    <w:rsid w:val="00CF734E"/>
    <w:rsid w:val="00CF7810"/>
    <w:rsid w:val="00CF7C31"/>
    <w:rsid w:val="00D003B7"/>
    <w:rsid w:val="00D0065E"/>
    <w:rsid w:val="00D01291"/>
    <w:rsid w:val="00D017CB"/>
    <w:rsid w:val="00D01837"/>
    <w:rsid w:val="00D0241E"/>
    <w:rsid w:val="00D02BEB"/>
    <w:rsid w:val="00D02E25"/>
    <w:rsid w:val="00D03372"/>
    <w:rsid w:val="00D03D98"/>
    <w:rsid w:val="00D04808"/>
    <w:rsid w:val="00D05312"/>
    <w:rsid w:val="00D05ABD"/>
    <w:rsid w:val="00D05B2F"/>
    <w:rsid w:val="00D0615C"/>
    <w:rsid w:val="00D06D91"/>
    <w:rsid w:val="00D074AF"/>
    <w:rsid w:val="00D074CE"/>
    <w:rsid w:val="00D1002B"/>
    <w:rsid w:val="00D11565"/>
    <w:rsid w:val="00D11976"/>
    <w:rsid w:val="00D120AA"/>
    <w:rsid w:val="00D12499"/>
    <w:rsid w:val="00D1336B"/>
    <w:rsid w:val="00D13384"/>
    <w:rsid w:val="00D13D6B"/>
    <w:rsid w:val="00D13E11"/>
    <w:rsid w:val="00D13E14"/>
    <w:rsid w:val="00D13F52"/>
    <w:rsid w:val="00D14AD2"/>
    <w:rsid w:val="00D15088"/>
    <w:rsid w:val="00D1530F"/>
    <w:rsid w:val="00D15C45"/>
    <w:rsid w:val="00D15FFA"/>
    <w:rsid w:val="00D16584"/>
    <w:rsid w:val="00D175E4"/>
    <w:rsid w:val="00D17934"/>
    <w:rsid w:val="00D17BAE"/>
    <w:rsid w:val="00D17EDA"/>
    <w:rsid w:val="00D17F87"/>
    <w:rsid w:val="00D20162"/>
    <w:rsid w:val="00D204FC"/>
    <w:rsid w:val="00D2091A"/>
    <w:rsid w:val="00D2093C"/>
    <w:rsid w:val="00D21999"/>
    <w:rsid w:val="00D21F59"/>
    <w:rsid w:val="00D22231"/>
    <w:rsid w:val="00D227DC"/>
    <w:rsid w:val="00D24789"/>
    <w:rsid w:val="00D24D24"/>
    <w:rsid w:val="00D25255"/>
    <w:rsid w:val="00D25775"/>
    <w:rsid w:val="00D26556"/>
    <w:rsid w:val="00D2739A"/>
    <w:rsid w:val="00D27E99"/>
    <w:rsid w:val="00D3077C"/>
    <w:rsid w:val="00D3085B"/>
    <w:rsid w:val="00D30B76"/>
    <w:rsid w:val="00D31802"/>
    <w:rsid w:val="00D3193A"/>
    <w:rsid w:val="00D31962"/>
    <w:rsid w:val="00D32CE8"/>
    <w:rsid w:val="00D33401"/>
    <w:rsid w:val="00D33F2A"/>
    <w:rsid w:val="00D3418E"/>
    <w:rsid w:val="00D348D9"/>
    <w:rsid w:val="00D352DA"/>
    <w:rsid w:val="00D35C3D"/>
    <w:rsid w:val="00D36677"/>
    <w:rsid w:val="00D36960"/>
    <w:rsid w:val="00D4049E"/>
    <w:rsid w:val="00D40711"/>
    <w:rsid w:val="00D40D2E"/>
    <w:rsid w:val="00D415A6"/>
    <w:rsid w:val="00D41605"/>
    <w:rsid w:val="00D41A2F"/>
    <w:rsid w:val="00D42C0A"/>
    <w:rsid w:val="00D4364A"/>
    <w:rsid w:val="00D44285"/>
    <w:rsid w:val="00D44C97"/>
    <w:rsid w:val="00D45189"/>
    <w:rsid w:val="00D454DD"/>
    <w:rsid w:val="00D46318"/>
    <w:rsid w:val="00D46738"/>
    <w:rsid w:val="00D4696E"/>
    <w:rsid w:val="00D472F0"/>
    <w:rsid w:val="00D47AB6"/>
    <w:rsid w:val="00D503E2"/>
    <w:rsid w:val="00D504B8"/>
    <w:rsid w:val="00D50763"/>
    <w:rsid w:val="00D508CC"/>
    <w:rsid w:val="00D50ECB"/>
    <w:rsid w:val="00D515D5"/>
    <w:rsid w:val="00D51859"/>
    <w:rsid w:val="00D51F58"/>
    <w:rsid w:val="00D53193"/>
    <w:rsid w:val="00D53531"/>
    <w:rsid w:val="00D535FC"/>
    <w:rsid w:val="00D53B9C"/>
    <w:rsid w:val="00D53C0B"/>
    <w:rsid w:val="00D544C1"/>
    <w:rsid w:val="00D5591E"/>
    <w:rsid w:val="00D55CC6"/>
    <w:rsid w:val="00D5623C"/>
    <w:rsid w:val="00D5647C"/>
    <w:rsid w:val="00D56D5C"/>
    <w:rsid w:val="00D5720B"/>
    <w:rsid w:val="00D5729F"/>
    <w:rsid w:val="00D5788F"/>
    <w:rsid w:val="00D579A6"/>
    <w:rsid w:val="00D6012C"/>
    <w:rsid w:val="00D604C4"/>
    <w:rsid w:val="00D60855"/>
    <w:rsid w:val="00D613DB"/>
    <w:rsid w:val="00D618E6"/>
    <w:rsid w:val="00D619F0"/>
    <w:rsid w:val="00D632C6"/>
    <w:rsid w:val="00D639D5"/>
    <w:rsid w:val="00D64930"/>
    <w:rsid w:val="00D65BF1"/>
    <w:rsid w:val="00D65C01"/>
    <w:rsid w:val="00D65DE1"/>
    <w:rsid w:val="00D65FD7"/>
    <w:rsid w:val="00D664EC"/>
    <w:rsid w:val="00D66895"/>
    <w:rsid w:val="00D66E7B"/>
    <w:rsid w:val="00D67A15"/>
    <w:rsid w:val="00D67D71"/>
    <w:rsid w:val="00D72A6F"/>
    <w:rsid w:val="00D73BD2"/>
    <w:rsid w:val="00D73E60"/>
    <w:rsid w:val="00D742C2"/>
    <w:rsid w:val="00D746FB"/>
    <w:rsid w:val="00D75092"/>
    <w:rsid w:val="00D7529C"/>
    <w:rsid w:val="00D75C8E"/>
    <w:rsid w:val="00D7734C"/>
    <w:rsid w:val="00D779D9"/>
    <w:rsid w:val="00D81F9D"/>
    <w:rsid w:val="00D82489"/>
    <w:rsid w:val="00D82E75"/>
    <w:rsid w:val="00D8356A"/>
    <w:rsid w:val="00D83863"/>
    <w:rsid w:val="00D840A1"/>
    <w:rsid w:val="00D8415B"/>
    <w:rsid w:val="00D84AD5"/>
    <w:rsid w:val="00D85978"/>
    <w:rsid w:val="00D85C67"/>
    <w:rsid w:val="00D87DC9"/>
    <w:rsid w:val="00D90B9A"/>
    <w:rsid w:val="00D90E78"/>
    <w:rsid w:val="00D914FC"/>
    <w:rsid w:val="00D91511"/>
    <w:rsid w:val="00D91E1E"/>
    <w:rsid w:val="00D91EA7"/>
    <w:rsid w:val="00D92250"/>
    <w:rsid w:val="00D928FD"/>
    <w:rsid w:val="00D92B58"/>
    <w:rsid w:val="00D92F55"/>
    <w:rsid w:val="00D93183"/>
    <w:rsid w:val="00D93795"/>
    <w:rsid w:val="00D938F8"/>
    <w:rsid w:val="00D9461A"/>
    <w:rsid w:val="00D952F9"/>
    <w:rsid w:val="00D95797"/>
    <w:rsid w:val="00D95A8D"/>
    <w:rsid w:val="00D95AB0"/>
    <w:rsid w:val="00D95C3F"/>
    <w:rsid w:val="00D965BB"/>
    <w:rsid w:val="00D968B4"/>
    <w:rsid w:val="00D97FB2"/>
    <w:rsid w:val="00DA0106"/>
    <w:rsid w:val="00DA0BFA"/>
    <w:rsid w:val="00DA0FEF"/>
    <w:rsid w:val="00DA1201"/>
    <w:rsid w:val="00DA1B78"/>
    <w:rsid w:val="00DA1D2B"/>
    <w:rsid w:val="00DA270B"/>
    <w:rsid w:val="00DA2FB5"/>
    <w:rsid w:val="00DA3C37"/>
    <w:rsid w:val="00DA4286"/>
    <w:rsid w:val="00DA4EA0"/>
    <w:rsid w:val="00DA501A"/>
    <w:rsid w:val="00DA51CC"/>
    <w:rsid w:val="00DA523A"/>
    <w:rsid w:val="00DA55E3"/>
    <w:rsid w:val="00DA6AF2"/>
    <w:rsid w:val="00DA703D"/>
    <w:rsid w:val="00DA714E"/>
    <w:rsid w:val="00DA7423"/>
    <w:rsid w:val="00DA74E1"/>
    <w:rsid w:val="00DA75AD"/>
    <w:rsid w:val="00DB01DD"/>
    <w:rsid w:val="00DB026E"/>
    <w:rsid w:val="00DB030C"/>
    <w:rsid w:val="00DB1603"/>
    <w:rsid w:val="00DB1CC5"/>
    <w:rsid w:val="00DB1EE8"/>
    <w:rsid w:val="00DB278E"/>
    <w:rsid w:val="00DB2BD3"/>
    <w:rsid w:val="00DB2FB7"/>
    <w:rsid w:val="00DB3327"/>
    <w:rsid w:val="00DB40A9"/>
    <w:rsid w:val="00DB6263"/>
    <w:rsid w:val="00DB6693"/>
    <w:rsid w:val="00DB6CC3"/>
    <w:rsid w:val="00DB6ECE"/>
    <w:rsid w:val="00DB744A"/>
    <w:rsid w:val="00DC07D9"/>
    <w:rsid w:val="00DC17CF"/>
    <w:rsid w:val="00DC23AC"/>
    <w:rsid w:val="00DC2D9A"/>
    <w:rsid w:val="00DC3289"/>
    <w:rsid w:val="00DC4DBB"/>
    <w:rsid w:val="00DC4F07"/>
    <w:rsid w:val="00DC5913"/>
    <w:rsid w:val="00DC5D30"/>
    <w:rsid w:val="00DC6017"/>
    <w:rsid w:val="00DC61E2"/>
    <w:rsid w:val="00DC665F"/>
    <w:rsid w:val="00DC66B1"/>
    <w:rsid w:val="00DC71E8"/>
    <w:rsid w:val="00DC7FEF"/>
    <w:rsid w:val="00DD022E"/>
    <w:rsid w:val="00DD0240"/>
    <w:rsid w:val="00DD0F16"/>
    <w:rsid w:val="00DD1858"/>
    <w:rsid w:val="00DD1F17"/>
    <w:rsid w:val="00DD309A"/>
    <w:rsid w:val="00DD3513"/>
    <w:rsid w:val="00DD58EF"/>
    <w:rsid w:val="00DD5A37"/>
    <w:rsid w:val="00DD6DC2"/>
    <w:rsid w:val="00DE03F9"/>
    <w:rsid w:val="00DE1651"/>
    <w:rsid w:val="00DE174D"/>
    <w:rsid w:val="00DE25A1"/>
    <w:rsid w:val="00DE2695"/>
    <w:rsid w:val="00DE2D8B"/>
    <w:rsid w:val="00DE2F9D"/>
    <w:rsid w:val="00DE3791"/>
    <w:rsid w:val="00DE3A0C"/>
    <w:rsid w:val="00DE3E53"/>
    <w:rsid w:val="00DE414F"/>
    <w:rsid w:val="00DE4789"/>
    <w:rsid w:val="00DE487F"/>
    <w:rsid w:val="00DE4881"/>
    <w:rsid w:val="00DE4D75"/>
    <w:rsid w:val="00DE52EB"/>
    <w:rsid w:val="00DE5F8A"/>
    <w:rsid w:val="00DE6311"/>
    <w:rsid w:val="00DE63DD"/>
    <w:rsid w:val="00DE67D1"/>
    <w:rsid w:val="00DE724B"/>
    <w:rsid w:val="00DE7353"/>
    <w:rsid w:val="00DE7767"/>
    <w:rsid w:val="00DF01C9"/>
    <w:rsid w:val="00DF13F2"/>
    <w:rsid w:val="00DF1F4C"/>
    <w:rsid w:val="00DF336A"/>
    <w:rsid w:val="00DF35B0"/>
    <w:rsid w:val="00DF385E"/>
    <w:rsid w:val="00DF4077"/>
    <w:rsid w:val="00DF432E"/>
    <w:rsid w:val="00DF5909"/>
    <w:rsid w:val="00DF5C72"/>
    <w:rsid w:val="00DF5F0A"/>
    <w:rsid w:val="00DF6641"/>
    <w:rsid w:val="00DF68D0"/>
    <w:rsid w:val="00DF6F30"/>
    <w:rsid w:val="00DF7B53"/>
    <w:rsid w:val="00E0044C"/>
    <w:rsid w:val="00E00C42"/>
    <w:rsid w:val="00E00DE1"/>
    <w:rsid w:val="00E00F40"/>
    <w:rsid w:val="00E00F52"/>
    <w:rsid w:val="00E0140A"/>
    <w:rsid w:val="00E01CDD"/>
    <w:rsid w:val="00E02051"/>
    <w:rsid w:val="00E02967"/>
    <w:rsid w:val="00E02B04"/>
    <w:rsid w:val="00E02E56"/>
    <w:rsid w:val="00E0333C"/>
    <w:rsid w:val="00E033B2"/>
    <w:rsid w:val="00E042BB"/>
    <w:rsid w:val="00E043B2"/>
    <w:rsid w:val="00E06EEE"/>
    <w:rsid w:val="00E07A3C"/>
    <w:rsid w:val="00E107F7"/>
    <w:rsid w:val="00E10F7B"/>
    <w:rsid w:val="00E11100"/>
    <w:rsid w:val="00E11C87"/>
    <w:rsid w:val="00E1300F"/>
    <w:rsid w:val="00E13158"/>
    <w:rsid w:val="00E14496"/>
    <w:rsid w:val="00E14DFD"/>
    <w:rsid w:val="00E1512E"/>
    <w:rsid w:val="00E15927"/>
    <w:rsid w:val="00E15AB5"/>
    <w:rsid w:val="00E164A4"/>
    <w:rsid w:val="00E168A2"/>
    <w:rsid w:val="00E20541"/>
    <w:rsid w:val="00E20E0B"/>
    <w:rsid w:val="00E20FEC"/>
    <w:rsid w:val="00E214DB"/>
    <w:rsid w:val="00E219E4"/>
    <w:rsid w:val="00E21BF1"/>
    <w:rsid w:val="00E21C50"/>
    <w:rsid w:val="00E22534"/>
    <w:rsid w:val="00E22F68"/>
    <w:rsid w:val="00E2311A"/>
    <w:rsid w:val="00E231D7"/>
    <w:rsid w:val="00E23272"/>
    <w:rsid w:val="00E23C63"/>
    <w:rsid w:val="00E23EB4"/>
    <w:rsid w:val="00E23FE4"/>
    <w:rsid w:val="00E24245"/>
    <w:rsid w:val="00E250D4"/>
    <w:rsid w:val="00E25892"/>
    <w:rsid w:val="00E26475"/>
    <w:rsid w:val="00E26747"/>
    <w:rsid w:val="00E267FD"/>
    <w:rsid w:val="00E26B72"/>
    <w:rsid w:val="00E27325"/>
    <w:rsid w:val="00E27B0E"/>
    <w:rsid w:val="00E30A95"/>
    <w:rsid w:val="00E30C35"/>
    <w:rsid w:val="00E30DD6"/>
    <w:rsid w:val="00E31BC5"/>
    <w:rsid w:val="00E320C4"/>
    <w:rsid w:val="00E32DDF"/>
    <w:rsid w:val="00E341E5"/>
    <w:rsid w:val="00E34872"/>
    <w:rsid w:val="00E34921"/>
    <w:rsid w:val="00E352C6"/>
    <w:rsid w:val="00E355E8"/>
    <w:rsid w:val="00E36140"/>
    <w:rsid w:val="00E36E41"/>
    <w:rsid w:val="00E41628"/>
    <w:rsid w:val="00E41AF8"/>
    <w:rsid w:val="00E41C57"/>
    <w:rsid w:val="00E41CAC"/>
    <w:rsid w:val="00E42336"/>
    <w:rsid w:val="00E42C79"/>
    <w:rsid w:val="00E42E2D"/>
    <w:rsid w:val="00E4352E"/>
    <w:rsid w:val="00E4368B"/>
    <w:rsid w:val="00E436B7"/>
    <w:rsid w:val="00E43A48"/>
    <w:rsid w:val="00E440E5"/>
    <w:rsid w:val="00E4426E"/>
    <w:rsid w:val="00E446EA"/>
    <w:rsid w:val="00E44A68"/>
    <w:rsid w:val="00E44ADC"/>
    <w:rsid w:val="00E44F7D"/>
    <w:rsid w:val="00E454DF"/>
    <w:rsid w:val="00E45A2D"/>
    <w:rsid w:val="00E46816"/>
    <w:rsid w:val="00E469BA"/>
    <w:rsid w:val="00E47EDF"/>
    <w:rsid w:val="00E47F42"/>
    <w:rsid w:val="00E501BB"/>
    <w:rsid w:val="00E508A4"/>
    <w:rsid w:val="00E512AF"/>
    <w:rsid w:val="00E52FE4"/>
    <w:rsid w:val="00E53209"/>
    <w:rsid w:val="00E53F8C"/>
    <w:rsid w:val="00E54FF9"/>
    <w:rsid w:val="00E5527D"/>
    <w:rsid w:val="00E558F7"/>
    <w:rsid w:val="00E55B4B"/>
    <w:rsid w:val="00E56332"/>
    <w:rsid w:val="00E578E3"/>
    <w:rsid w:val="00E6053F"/>
    <w:rsid w:val="00E609FE"/>
    <w:rsid w:val="00E614CC"/>
    <w:rsid w:val="00E615EE"/>
    <w:rsid w:val="00E61991"/>
    <w:rsid w:val="00E624F5"/>
    <w:rsid w:val="00E630CD"/>
    <w:rsid w:val="00E6313E"/>
    <w:rsid w:val="00E63489"/>
    <w:rsid w:val="00E634EF"/>
    <w:rsid w:val="00E63722"/>
    <w:rsid w:val="00E637AF"/>
    <w:rsid w:val="00E6571E"/>
    <w:rsid w:val="00E659F3"/>
    <w:rsid w:val="00E65A1A"/>
    <w:rsid w:val="00E65E68"/>
    <w:rsid w:val="00E668F2"/>
    <w:rsid w:val="00E67914"/>
    <w:rsid w:val="00E70CE5"/>
    <w:rsid w:val="00E70D4A"/>
    <w:rsid w:val="00E71079"/>
    <w:rsid w:val="00E71909"/>
    <w:rsid w:val="00E72176"/>
    <w:rsid w:val="00E721B1"/>
    <w:rsid w:val="00E7256C"/>
    <w:rsid w:val="00E72D93"/>
    <w:rsid w:val="00E73795"/>
    <w:rsid w:val="00E75410"/>
    <w:rsid w:val="00E760A6"/>
    <w:rsid w:val="00E763F7"/>
    <w:rsid w:val="00E767E1"/>
    <w:rsid w:val="00E76CC8"/>
    <w:rsid w:val="00E77EBF"/>
    <w:rsid w:val="00E80011"/>
    <w:rsid w:val="00E8021A"/>
    <w:rsid w:val="00E8024A"/>
    <w:rsid w:val="00E808A0"/>
    <w:rsid w:val="00E80D73"/>
    <w:rsid w:val="00E811D3"/>
    <w:rsid w:val="00E81CCE"/>
    <w:rsid w:val="00E830DD"/>
    <w:rsid w:val="00E83151"/>
    <w:rsid w:val="00E83519"/>
    <w:rsid w:val="00E83628"/>
    <w:rsid w:val="00E8383C"/>
    <w:rsid w:val="00E84196"/>
    <w:rsid w:val="00E8553B"/>
    <w:rsid w:val="00E85720"/>
    <w:rsid w:val="00E860F7"/>
    <w:rsid w:val="00E8739C"/>
    <w:rsid w:val="00E877F2"/>
    <w:rsid w:val="00E8783C"/>
    <w:rsid w:val="00E9022C"/>
    <w:rsid w:val="00E9064A"/>
    <w:rsid w:val="00E907EF"/>
    <w:rsid w:val="00E912AE"/>
    <w:rsid w:val="00E9157F"/>
    <w:rsid w:val="00E91C57"/>
    <w:rsid w:val="00E929DF"/>
    <w:rsid w:val="00E937EC"/>
    <w:rsid w:val="00E93C84"/>
    <w:rsid w:val="00E93E75"/>
    <w:rsid w:val="00E94515"/>
    <w:rsid w:val="00E950D7"/>
    <w:rsid w:val="00E95246"/>
    <w:rsid w:val="00E952A9"/>
    <w:rsid w:val="00E95408"/>
    <w:rsid w:val="00E954E0"/>
    <w:rsid w:val="00E95BDE"/>
    <w:rsid w:val="00E95D8B"/>
    <w:rsid w:val="00E96012"/>
    <w:rsid w:val="00E961F7"/>
    <w:rsid w:val="00E96B6D"/>
    <w:rsid w:val="00E97E66"/>
    <w:rsid w:val="00EA059B"/>
    <w:rsid w:val="00EA0BC3"/>
    <w:rsid w:val="00EA1955"/>
    <w:rsid w:val="00EA2B39"/>
    <w:rsid w:val="00EA3980"/>
    <w:rsid w:val="00EA3C70"/>
    <w:rsid w:val="00EA3F2E"/>
    <w:rsid w:val="00EA4A5F"/>
    <w:rsid w:val="00EA5DA7"/>
    <w:rsid w:val="00EA5EBD"/>
    <w:rsid w:val="00EA604C"/>
    <w:rsid w:val="00EA63FC"/>
    <w:rsid w:val="00EA7267"/>
    <w:rsid w:val="00EA730B"/>
    <w:rsid w:val="00EA756B"/>
    <w:rsid w:val="00EA7B69"/>
    <w:rsid w:val="00EA7D9D"/>
    <w:rsid w:val="00EB0433"/>
    <w:rsid w:val="00EB0767"/>
    <w:rsid w:val="00EB109E"/>
    <w:rsid w:val="00EB13E7"/>
    <w:rsid w:val="00EB1CD9"/>
    <w:rsid w:val="00EB1DE0"/>
    <w:rsid w:val="00EB1FBB"/>
    <w:rsid w:val="00EB2126"/>
    <w:rsid w:val="00EB2579"/>
    <w:rsid w:val="00EB2685"/>
    <w:rsid w:val="00EB2FEB"/>
    <w:rsid w:val="00EB3B5E"/>
    <w:rsid w:val="00EB3D5A"/>
    <w:rsid w:val="00EB535B"/>
    <w:rsid w:val="00EB5AAE"/>
    <w:rsid w:val="00EB6C73"/>
    <w:rsid w:val="00EB6D7E"/>
    <w:rsid w:val="00EB7C79"/>
    <w:rsid w:val="00EC028F"/>
    <w:rsid w:val="00EC05D3"/>
    <w:rsid w:val="00EC0909"/>
    <w:rsid w:val="00EC0F00"/>
    <w:rsid w:val="00EC1665"/>
    <w:rsid w:val="00EC2DC7"/>
    <w:rsid w:val="00EC2E31"/>
    <w:rsid w:val="00EC3AED"/>
    <w:rsid w:val="00EC4678"/>
    <w:rsid w:val="00EC52F4"/>
    <w:rsid w:val="00EC5517"/>
    <w:rsid w:val="00EC5570"/>
    <w:rsid w:val="00EC5A6C"/>
    <w:rsid w:val="00EC6CF4"/>
    <w:rsid w:val="00EC765F"/>
    <w:rsid w:val="00ED0146"/>
    <w:rsid w:val="00ED0592"/>
    <w:rsid w:val="00ED05DD"/>
    <w:rsid w:val="00ED0B9B"/>
    <w:rsid w:val="00ED0E55"/>
    <w:rsid w:val="00ED0F8B"/>
    <w:rsid w:val="00ED10C2"/>
    <w:rsid w:val="00ED1181"/>
    <w:rsid w:val="00ED1300"/>
    <w:rsid w:val="00ED186E"/>
    <w:rsid w:val="00ED2B19"/>
    <w:rsid w:val="00ED2D07"/>
    <w:rsid w:val="00ED399A"/>
    <w:rsid w:val="00ED3B0B"/>
    <w:rsid w:val="00ED3E88"/>
    <w:rsid w:val="00ED4B85"/>
    <w:rsid w:val="00ED56CD"/>
    <w:rsid w:val="00ED64C1"/>
    <w:rsid w:val="00ED6570"/>
    <w:rsid w:val="00ED67BF"/>
    <w:rsid w:val="00ED6A91"/>
    <w:rsid w:val="00ED721F"/>
    <w:rsid w:val="00ED7882"/>
    <w:rsid w:val="00EE062F"/>
    <w:rsid w:val="00EE0D2B"/>
    <w:rsid w:val="00EE110F"/>
    <w:rsid w:val="00EE18F3"/>
    <w:rsid w:val="00EE1ABA"/>
    <w:rsid w:val="00EE1C75"/>
    <w:rsid w:val="00EE209B"/>
    <w:rsid w:val="00EE2355"/>
    <w:rsid w:val="00EE2A6C"/>
    <w:rsid w:val="00EE44F4"/>
    <w:rsid w:val="00EE4550"/>
    <w:rsid w:val="00EE456A"/>
    <w:rsid w:val="00EE50D7"/>
    <w:rsid w:val="00EE5437"/>
    <w:rsid w:val="00EE5F25"/>
    <w:rsid w:val="00EE704B"/>
    <w:rsid w:val="00EE72E6"/>
    <w:rsid w:val="00EE7655"/>
    <w:rsid w:val="00EE76F4"/>
    <w:rsid w:val="00EE7856"/>
    <w:rsid w:val="00EE7B58"/>
    <w:rsid w:val="00EF0667"/>
    <w:rsid w:val="00EF0EA2"/>
    <w:rsid w:val="00EF12BA"/>
    <w:rsid w:val="00EF15B9"/>
    <w:rsid w:val="00EF1A9F"/>
    <w:rsid w:val="00EF1D60"/>
    <w:rsid w:val="00EF1E00"/>
    <w:rsid w:val="00EF203E"/>
    <w:rsid w:val="00EF35E3"/>
    <w:rsid w:val="00EF3E47"/>
    <w:rsid w:val="00EF47F2"/>
    <w:rsid w:val="00EF4E23"/>
    <w:rsid w:val="00EF520C"/>
    <w:rsid w:val="00EF5724"/>
    <w:rsid w:val="00EF6104"/>
    <w:rsid w:val="00EF6692"/>
    <w:rsid w:val="00EF6984"/>
    <w:rsid w:val="00EF7F40"/>
    <w:rsid w:val="00F00494"/>
    <w:rsid w:val="00F01425"/>
    <w:rsid w:val="00F02003"/>
    <w:rsid w:val="00F0267A"/>
    <w:rsid w:val="00F02BF8"/>
    <w:rsid w:val="00F02C61"/>
    <w:rsid w:val="00F0351D"/>
    <w:rsid w:val="00F035DD"/>
    <w:rsid w:val="00F03EAD"/>
    <w:rsid w:val="00F0418E"/>
    <w:rsid w:val="00F05268"/>
    <w:rsid w:val="00F05360"/>
    <w:rsid w:val="00F053C4"/>
    <w:rsid w:val="00F05A7D"/>
    <w:rsid w:val="00F05F05"/>
    <w:rsid w:val="00F06BBC"/>
    <w:rsid w:val="00F06EEE"/>
    <w:rsid w:val="00F071CF"/>
    <w:rsid w:val="00F10879"/>
    <w:rsid w:val="00F10E9F"/>
    <w:rsid w:val="00F10FFC"/>
    <w:rsid w:val="00F13C94"/>
    <w:rsid w:val="00F13D9D"/>
    <w:rsid w:val="00F1475D"/>
    <w:rsid w:val="00F15228"/>
    <w:rsid w:val="00F15A1E"/>
    <w:rsid w:val="00F15C55"/>
    <w:rsid w:val="00F15E89"/>
    <w:rsid w:val="00F1655E"/>
    <w:rsid w:val="00F16F40"/>
    <w:rsid w:val="00F17020"/>
    <w:rsid w:val="00F175D0"/>
    <w:rsid w:val="00F1792A"/>
    <w:rsid w:val="00F204DE"/>
    <w:rsid w:val="00F205F5"/>
    <w:rsid w:val="00F2072A"/>
    <w:rsid w:val="00F20FFE"/>
    <w:rsid w:val="00F220A1"/>
    <w:rsid w:val="00F220DE"/>
    <w:rsid w:val="00F22797"/>
    <w:rsid w:val="00F22FCE"/>
    <w:rsid w:val="00F233D3"/>
    <w:rsid w:val="00F235B3"/>
    <w:rsid w:val="00F237BF"/>
    <w:rsid w:val="00F23BFE"/>
    <w:rsid w:val="00F23FC9"/>
    <w:rsid w:val="00F24506"/>
    <w:rsid w:val="00F24CEE"/>
    <w:rsid w:val="00F25426"/>
    <w:rsid w:val="00F25852"/>
    <w:rsid w:val="00F259C0"/>
    <w:rsid w:val="00F262D4"/>
    <w:rsid w:val="00F26667"/>
    <w:rsid w:val="00F26727"/>
    <w:rsid w:val="00F26867"/>
    <w:rsid w:val="00F26A00"/>
    <w:rsid w:val="00F270FF"/>
    <w:rsid w:val="00F271D8"/>
    <w:rsid w:val="00F27704"/>
    <w:rsid w:val="00F30711"/>
    <w:rsid w:val="00F30830"/>
    <w:rsid w:val="00F32B2B"/>
    <w:rsid w:val="00F336AE"/>
    <w:rsid w:val="00F33B67"/>
    <w:rsid w:val="00F340C2"/>
    <w:rsid w:val="00F346A1"/>
    <w:rsid w:val="00F353D2"/>
    <w:rsid w:val="00F35671"/>
    <w:rsid w:val="00F357E4"/>
    <w:rsid w:val="00F358A1"/>
    <w:rsid w:val="00F36085"/>
    <w:rsid w:val="00F3667F"/>
    <w:rsid w:val="00F36AB6"/>
    <w:rsid w:val="00F376C9"/>
    <w:rsid w:val="00F377CB"/>
    <w:rsid w:val="00F37BEB"/>
    <w:rsid w:val="00F409F8"/>
    <w:rsid w:val="00F40CC7"/>
    <w:rsid w:val="00F40EFB"/>
    <w:rsid w:val="00F41026"/>
    <w:rsid w:val="00F4122C"/>
    <w:rsid w:val="00F4227F"/>
    <w:rsid w:val="00F4295F"/>
    <w:rsid w:val="00F4299D"/>
    <w:rsid w:val="00F43DCE"/>
    <w:rsid w:val="00F444B3"/>
    <w:rsid w:val="00F44558"/>
    <w:rsid w:val="00F44A57"/>
    <w:rsid w:val="00F4579C"/>
    <w:rsid w:val="00F459C8"/>
    <w:rsid w:val="00F4674F"/>
    <w:rsid w:val="00F46862"/>
    <w:rsid w:val="00F46B79"/>
    <w:rsid w:val="00F46EA5"/>
    <w:rsid w:val="00F477DB"/>
    <w:rsid w:val="00F47963"/>
    <w:rsid w:val="00F47BF0"/>
    <w:rsid w:val="00F47F6C"/>
    <w:rsid w:val="00F507ED"/>
    <w:rsid w:val="00F50BBC"/>
    <w:rsid w:val="00F519FE"/>
    <w:rsid w:val="00F5208E"/>
    <w:rsid w:val="00F53702"/>
    <w:rsid w:val="00F54110"/>
    <w:rsid w:val="00F54860"/>
    <w:rsid w:val="00F54E14"/>
    <w:rsid w:val="00F55A2A"/>
    <w:rsid w:val="00F55B94"/>
    <w:rsid w:val="00F56253"/>
    <w:rsid w:val="00F57088"/>
    <w:rsid w:val="00F5718B"/>
    <w:rsid w:val="00F57717"/>
    <w:rsid w:val="00F57E47"/>
    <w:rsid w:val="00F61675"/>
    <w:rsid w:val="00F61A66"/>
    <w:rsid w:val="00F61C9E"/>
    <w:rsid w:val="00F62146"/>
    <w:rsid w:val="00F632BA"/>
    <w:rsid w:val="00F636DB"/>
    <w:rsid w:val="00F639DA"/>
    <w:rsid w:val="00F64222"/>
    <w:rsid w:val="00F65601"/>
    <w:rsid w:val="00F669C5"/>
    <w:rsid w:val="00F66C11"/>
    <w:rsid w:val="00F7040E"/>
    <w:rsid w:val="00F70461"/>
    <w:rsid w:val="00F70EDC"/>
    <w:rsid w:val="00F7113B"/>
    <w:rsid w:val="00F711D6"/>
    <w:rsid w:val="00F724E7"/>
    <w:rsid w:val="00F732C3"/>
    <w:rsid w:val="00F73848"/>
    <w:rsid w:val="00F73D3E"/>
    <w:rsid w:val="00F73F01"/>
    <w:rsid w:val="00F74B2C"/>
    <w:rsid w:val="00F76277"/>
    <w:rsid w:val="00F768CB"/>
    <w:rsid w:val="00F77BE0"/>
    <w:rsid w:val="00F77D91"/>
    <w:rsid w:val="00F8013C"/>
    <w:rsid w:val="00F80606"/>
    <w:rsid w:val="00F80D2E"/>
    <w:rsid w:val="00F812BD"/>
    <w:rsid w:val="00F8183C"/>
    <w:rsid w:val="00F8239D"/>
    <w:rsid w:val="00F82565"/>
    <w:rsid w:val="00F825D3"/>
    <w:rsid w:val="00F8279D"/>
    <w:rsid w:val="00F83467"/>
    <w:rsid w:val="00F83926"/>
    <w:rsid w:val="00F839E9"/>
    <w:rsid w:val="00F83DFB"/>
    <w:rsid w:val="00F8457D"/>
    <w:rsid w:val="00F845FF"/>
    <w:rsid w:val="00F86091"/>
    <w:rsid w:val="00F86191"/>
    <w:rsid w:val="00F8676F"/>
    <w:rsid w:val="00F86778"/>
    <w:rsid w:val="00F86F78"/>
    <w:rsid w:val="00F87956"/>
    <w:rsid w:val="00F90050"/>
    <w:rsid w:val="00F90623"/>
    <w:rsid w:val="00F90797"/>
    <w:rsid w:val="00F90C90"/>
    <w:rsid w:val="00F911F7"/>
    <w:rsid w:val="00F9123C"/>
    <w:rsid w:val="00F918D2"/>
    <w:rsid w:val="00F92019"/>
    <w:rsid w:val="00F92759"/>
    <w:rsid w:val="00F92C3F"/>
    <w:rsid w:val="00F931F4"/>
    <w:rsid w:val="00F94D68"/>
    <w:rsid w:val="00F94D72"/>
    <w:rsid w:val="00F96A8B"/>
    <w:rsid w:val="00F96E1D"/>
    <w:rsid w:val="00F972AE"/>
    <w:rsid w:val="00F9775D"/>
    <w:rsid w:val="00FA008B"/>
    <w:rsid w:val="00FA03FC"/>
    <w:rsid w:val="00FA0A17"/>
    <w:rsid w:val="00FA0D99"/>
    <w:rsid w:val="00FA1374"/>
    <w:rsid w:val="00FA1F86"/>
    <w:rsid w:val="00FA2441"/>
    <w:rsid w:val="00FA2CC2"/>
    <w:rsid w:val="00FA2E25"/>
    <w:rsid w:val="00FA36F8"/>
    <w:rsid w:val="00FA393F"/>
    <w:rsid w:val="00FA4E39"/>
    <w:rsid w:val="00FA503C"/>
    <w:rsid w:val="00FA5101"/>
    <w:rsid w:val="00FA5486"/>
    <w:rsid w:val="00FA577A"/>
    <w:rsid w:val="00FA5959"/>
    <w:rsid w:val="00FA5968"/>
    <w:rsid w:val="00FA5F6F"/>
    <w:rsid w:val="00FA618C"/>
    <w:rsid w:val="00FA6FB9"/>
    <w:rsid w:val="00FA703B"/>
    <w:rsid w:val="00FA75D2"/>
    <w:rsid w:val="00FA7EA1"/>
    <w:rsid w:val="00FB0B9E"/>
    <w:rsid w:val="00FB1834"/>
    <w:rsid w:val="00FB2479"/>
    <w:rsid w:val="00FB279B"/>
    <w:rsid w:val="00FB312F"/>
    <w:rsid w:val="00FB3D48"/>
    <w:rsid w:val="00FB46EE"/>
    <w:rsid w:val="00FB4BDF"/>
    <w:rsid w:val="00FB5F95"/>
    <w:rsid w:val="00FB7D56"/>
    <w:rsid w:val="00FB7D58"/>
    <w:rsid w:val="00FB7E35"/>
    <w:rsid w:val="00FC0346"/>
    <w:rsid w:val="00FC0931"/>
    <w:rsid w:val="00FC0B0E"/>
    <w:rsid w:val="00FC1513"/>
    <w:rsid w:val="00FC1FEC"/>
    <w:rsid w:val="00FC25E0"/>
    <w:rsid w:val="00FC2631"/>
    <w:rsid w:val="00FC308E"/>
    <w:rsid w:val="00FC36B2"/>
    <w:rsid w:val="00FC37BB"/>
    <w:rsid w:val="00FC3A2A"/>
    <w:rsid w:val="00FC3ABA"/>
    <w:rsid w:val="00FC3B65"/>
    <w:rsid w:val="00FC42FE"/>
    <w:rsid w:val="00FC47D1"/>
    <w:rsid w:val="00FC4A22"/>
    <w:rsid w:val="00FC5000"/>
    <w:rsid w:val="00FC51D5"/>
    <w:rsid w:val="00FC5882"/>
    <w:rsid w:val="00FC5A13"/>
    <w:rsid w:val="00FC5E36"/>
    <w:rsid w:val="00FC639C"/>
    <w:rsid w:val="00FC6926"/>
    <w:rsid w:val="00FC6A2D"/>
    <w:rsid w:val="00FC6E9D"/>
    <w:rsid w:val="00FC7728"/>
    <w:rsid w:val="00FD083D"/>
    <w:rsid w:val="00FD0939"/>
    <w:rsid w:val="00FD0E3E"/>
    <w:rsid w:val="00FD1FA2"/>
    <w:rsid w:val="00FD33DF"/>
    <w:rsid w:val="00FD39B5"/>
    <w:rsid w:val="00FD39B7"/>
    <w:rsid w:val="00FD4292"/>
    <w:rsid w:val="00FD447F"/>
    <w:rsid w:val="00FD4A11"/>
    <w:rsid w:val="00FD4A3C"/>
    <w:rsid w:val="00FD4F43"/>
    <w:rsid w:val="00FD5F53"/>
    <w:rsid w:val="00FD6D17"/>
    <w:rsid w:val="00FE1C7D"/>
    <w:rsid w:val="00FE2C32"/>
    <w:rsid w:val="00FE3449"/>
    <w:rsid w:val="00FE35F8"/>
    <w:rsid w:val="00FE3BD8"/>
    <w:rsid w:val="00FE4960"/>
    <w:rsid w:val="00FE49AA"/>
    <w:rsid w:val="00FE4BEE"/>
    <w:rsid w:val="00FE5270"/>
    <w:rsid w:val="00FE557A"/>
    <w:rsid w:val="00FE5662"/>
    <w:rsid w:val="00FE6EEF"/>
    <w:rsid w:val="00FE6F26"/>
    <w:rsid w:val="00FE6F2E"/>
    <w:rsid w:val="00FF0041"/>
    <w:rsid w:val="00FF0211"/>
    <w:rsid w:val="00FF07AE"/>
    <w:rsid w:val="00FF07DF"/>
    <w:rsid w:val="00FF0884"/>
    <w:rsid w:val="00FF0DF4"/>
    <w:rsid w:val="00FF12CF"/>
    <w:rsid w:val="00FF230B"/>
    <w:rsid w:val="00FF326F"/>
    <w:rsid w:val="00FF33FF"/>
    <w:rsid w:val="00FF3493"/>
    <w:rsid w:val="00FF381C"/>
    <w:rsid w:val="00FF3898"/>
    <w:rsid w:val="00FF39F1"/>
    <w:rsid w:val="00FF3DCD"/>
    <w:rsid w:val="00FF3E73"/>
    <w:rsid w:val="00FF5247"/>
    <w:rsid w:val="00FF5781"/>
    <w:rsid w:val="00FF5B77"/>
    <w:rsid w:val="00FF5E38"/>
    <w:rsid w:val="00FF63D1"/>
    <w:rsid w:val="00FF6E3F"/>
    <w:rsid w:val="00FF7362"/>
    <w:rsid w:val="00FF7698"/>
    <w:rsid w:val="00FF7D5B"/>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9E"/>
    <w:pPr>
      <w:spacing w:after="200" w:line="276" w:lineRule="auto"/>
    </w:pPr>
    <w:rPr>
      <w:sz w:val="22"/>
      <w:szCs w:val="22"/>
      <w:lang w:eastAsia="en-US"/>
    </w:rPr>
  </w:style>
  <w:style w:type="paragraph" w:styleId="1">
    <w:name w:val="heading 1"/>
    <w:basedOn w:val="a"/>
    <w:next w:val="a"/>
    <w:link w:val="10"/>
    <w:qFormat/>
    <w:rsid w:val="00FB4BD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614B4E"/>
    <w:pPr>
      <w:keepNext/>
      <w:keepLines/>
      <w:spacing w:before="200" w:after="0"/>
      <w:outlineLvl w:val="1"/>
    </w:pPr>
    <w:rPr>
      <w:rFonts w:ascii="Cambria" w:hAnsi="Cambria"/>
      <w:b/>
      <w:bCs/>
      <w:color w:val="4F81BD"/>
      <w:sz w:val="26"/>
      <w:szCs w:val="26"/>
      <w:lang w:eastAsia="x-none"/>
    </w:rPr>
  </w:style>
  <w:style w:type="paragraph" w:styleId="3">
    <w:name w:val="heading 3"/>
    <w:basedOn w:val="a"/>
    <w:next w:val="a"/>
    <w:link w:val="30"/>
    <w:uiPriority w:val="9"/>
    <w:unhideWhenUsed/>
    <w:qFormat/>
    <w:rsid w:val="00B838BD"/>
    <w:pPr>
      <w:keepNext/>
      <w:keepLines/>
      <w:spacing w:before="200" w:after="0"/>
      <w:outlineLvl w:val="2"/>
    </w:pPr>
    <w:rPr>
      <w:rFonts w:ascii="Cambria" w:hAnsi="Cambria"/>
      <w:b/>
      <w:bCs/>
      <w:color w:val="4F81BD"/>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9C7C86"/>
    <w:pPr>
      <w:ind w:left="720"/>
      <w:contextualSpacing/>
    </w:pPr>
  </w:style>
  <w:style w:type="paragraph" w:styleId="a3">
    <w:name w:val="header"/>
    <w:basedOn w:val="a"/>
    <w:link w:val="a4"/>
    <w:uiPriority w:val="99"/>
    <w:unhideWhenUsed/>
    <w:rsid w:val="00715E10"/>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uiPriority w:val="99"/>
    <w:locked/>
    <w:rsid w:val="00715E10"/>
    <w:rPr>
      <w:rFonts w:cs="Times New Roman"/>
    </w:rPr>
  </w:style>
  <w:style w:type="paragraph" w:styleId="a5">
    <w:name w:val="footer"/>
    <w:basedOn w:val="a"/>
    <w:link w:val="a6"/>
    <w:uiPriority w:val="99"/>
    <w:unhideWhenUsed/>
    <w:rsid w:val="00715E10"/>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link w:val="a5"/>
    <w:uiPriority w:val="99"/>
    <w:locked/>
    <w:rsid w:val="00715E10"/>
    <w:rPr>
      <w:rFonts w:cs="Times New Roman"/>
    </w:rPr>
  </w:style>
  <w:style w:type="character" w:customStyle="1" w:styleId="s0">
    <w:name w:val="s0"/>
    <w:qFormat/>
    <w:rsid w:val="003C78D2"/>
    <w:rPr>
      <w:rFonts w:ascii="Times New Roman" w:hAnsi="Times New Roman" w:hint="default"/>
      <w:b w:val="0"/>
      <w:bCs w:val="0"/>
      <w:i w:val="0"/>
      <w:iCs w:val="0"/>
      <w:strike w:val="0"/>
      <w:dstrike w:val="0"/>
      <w:color w:val="000000"/>
      <w:sz w:val="40"/>
      <w:szCs w:val="40"/>
      <w:u w:val="none"/>
      <w:effect w:val="none"/>
    </w:rPr>
  </w:style>
  <w:style w:type="character" w:customStyle="1" w:styleId="10">
    <w:name w:val="Заголовок 1 Знак"/>
    <w:link w:val="1"/>
    <w:rsid w:val="00FB4BDF"/>
    <w:rPr>
      <w:rFonts w:ascii="Cambria" w:hAnsi="Cambria"/>
      <w:b/>
      <w:bCs/>
      <w:kern w:val="32"/>
      <w:sz w:val="32"/>
      <w:szCs w:val="32"/>
      <w:lang w:val="ru-RU" w:eastAsia="ru-RU" w:bidi="ar-SA"/>
    </w:rPr>
  </w:style>
  <w:style w:type="character" w:styleId="a7">
    <w:name w:val="Hyperlink"/>
    <w:uiPriority w:val="99"/>
    <w:rsid w:val="00277C9B"/>
    <w:rPr>
      <w:color w:val="0000FF"/>
      <w:u w:val="single"/>
    </w:rPr>
  </w:style>
  <w:style w:type="character" w:customStyle="1" w:styleId="S00">
    <w:name w:val="S0"/>
    <w:rsid w:val="0016734A"/>
    <w:rPr>
      <w:rFonts w:ascii="Times New Roman" w:hAnsi="Times New Roman" w:hint="default"/>
      <w:b w:val="0"/>
      <w:bCs w:val="0"/>
      <w:i w:val="0"/>
      <w:iCs w:val="0"/>
      <w:strike w:val="0"/>
      <w:dstrike w:val="0"/>
      <w:color w:val="000000"/>
      <w:sz w:val="24"/>
      <w:szCs w:val="24"/>
      <w:u w:val="none"/>
      <w:effect w:val="none"/>
    </w:rPr>
  </w:style>
  <w:style w:type="character" w:customStyle="1" w:styleId="s000">
    <w:name w:val="s00"/>
    <w:rsid w:val="00CA3AD1"/>
    <w:rPr>
      <w:rFonts w:ascii="Times New Roman" w:hAnsi="Times New Roman" w:hint="default"/>
      <w:b w:val="0"/>
      <w:bCs w:val="0"/>
      <w:i w:val="0"/>
      <w:iCs w:val="0"/>
      <w:color w:val="000000"/>
    </w:rPr>
  </w:style>
  <w:style w:type="character" w:customStyle="1" w:styleId="s19">
    <w:name w:val="s19"/>
    <w:rsid w:val="005829A9"/>
    <w:rPr>
      <w:rFonts w:ascii="Times New Roman" w:hAnsi="Times New Roman" w:hint="default"/>
      <w:b w:val="0"/>
      <w:bCs w:val="0"/>
      <w:i w:val="0"/>
      <w:iCs w:val="0"/>
      <w:color w:val="008000"/>
    </w:rPr>
  </w:style>
  <w:style w:type="character" w:styleId="a8">
    <w:name w:val="annotation reference"/>
    <w:semiHidden/>
    <w:rsid w:val="00A861A4"/>
    <w:rPr>
      <w:sz w:val="16"/>
      <w:szCs w:val="16"/>
    </w:rPr>
  </w:style>
  <w:style w:type="paragraph" w:styleId="a9">
    <w:name w:val="annotation text"/>
    <w:basedOn w:val="a"/>
    <w:semiHidden/>
    <w:rsid w:val="00A861A4"/>
    <w:pPr>
      <w:spacing w:after="0" w:line="240" w:lineRule="auto"/>
    </w:pPr>
    <w:rPr>
      <w:rFonts w:ascii="Times New Roman" w:hAnsi="Times New Roman"/>
      <w:sz w:val="20"/>
      <w:szCs w:val="20"/>
      <w:lang w:eastAsia="ru-RU"/>
    </w:rPr>
  </w:style>
  <w:style w:type="paragraph" w:styleId="aa">
    <w:name w:val="Balloon Text"/>
    <w:basedOn w:val="a"/>
    <w:semiHidden/>
    <w:rsid w:val="00A861A4"/>
    <w:rPr>
      <w:rFonts w:ascii="Tahoma" w:hAnsi="Tahoma"/>
      <w:sz w:val="16"/>
      <w:szCs w:val="16"/>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005032"/>
    <w:pPr>
      <w:spacing w:before="100" w:beforeAutospacing="1" w:after="100" w:afterAutospacing="1" w:line="240" w:lineRule="auto"/>
    </w:pPr>
    <w:rPr>
      <w:rFonts w:ascii="Times New Roman" w:eastAsia="Calibri" w:hAnsi="Times New Roman"/>
      <w:sz w:val="24"/>
      <w:szCs w:val="24"/>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locked/>
    <w:rsid w:val="00005032"/>
    <w:rPr>
      <w:rFonts w:ascii="Times New Roman" w:eastAsia="Calibri" w:hAnsi="Times New Roman"/>
      <w:sz w:val="24"/>
      <w:szCs w:val="24"/>
      <w:lang w:val="ru-RU" w:eastAsia="ru-RU"/>
    </w:rPr>
  </w:style>
  <w:style w:type="paragraph" w:customStyle="1" w:styleId="PrivilegedAndConfidential">
    <w:name w:val="PrivilegedAndConfidential"/>
    <w:next w:val="a"/>
    <w:uiPriority w:val="28"/>
    <w:semiHidden/>
    <w:rsid w:val="00435E40"/>
    <w:pPr>
      <w:spacing w:after="120"/>
      <w:ind w:left="-720" w:right="-720"/>
    </w:pPr>
    <w:rPr>
      <w:rFonts w:ascii="Arial" w:hAnsi="Arial"/>
      <w:caps/>
      <w:lang w:val="en-US" w:eastAsia="en-US"/>
    </w:rPr>
  </w:style>
  <w:style w:type="paragraph" w:customStyle="1" w:styleId="DraftLineWC">
    <w:name w:val="DraftLineW&amp;C"/>
    <w:basedOn w:val="a"/>
    <w:uiPriority w:val="99"/>
    <w:semiHidden/>
    <w:rsid w:val="00435E40"/>
    <w:pPr>
      <w:framePr w:w="5328" w:hSpace="187" w:vSpace="187" w:wrap="around" w:vAnchor="page" w:hAnchor="page" w:x="5761" w:y="721"/>
      <w:spacing w:after="0" w:line="240" w:lineRule="auto"/>
      <w:jc w:val="right"/>
    </w:pPr>
    <w:rPr>
      <w:rFonts w:ascii="Times New Roman" w:hAnsi="Times New Roman"/>
      <w:sz w:val="20"/>
      <w:szCs w:val="24"/>
      <w:lang w:val="en-US"/>
    </w:rPr>
  </w:style>
  <w:style w:type="character" w:customStyle="1" w:styleId="ad">
    <w:name w:val="Текст сноски Знак"/>
    <w:link w:val="ae"/>
    <w:uiPriority w:val="99"/>
    <w:rsid w:val="00371A6E"/>
  </w:style>
  <w:style w:type="paragraph" w:styleId="ae">
    <w:name w:val="footnote text"/>
    <w:basedOn w:val="a"/>
    <w:link w:val="ad"/>
    <w:uiPriority w:val="99"/>
    <w:unhideWhenUsed/>
    <w:rsid w:val="00371A6E"/>
    <w:pPr>
      <w:spacing w:after="0" w:line="240" w:lineRule="auto"/>
    </w:pPr>
    <w:rPr>
      <w:sz w:val="20"/>
      <w:szCs w:val="20"/>
      <w:lang w:val="en-US"/>
    </w:rPr>
  </w:style>
  <w:style w:type="character" w:customStyle="1" w:styleId="FootnoteTextChar1">
    <w:name w:val="Footnote Text Char1"/>
    <w:uiPriority w:val="99"/>
    <w:semiHidden/>
    <w:rsid w:val="00371A6E"/>
    <w:rPr>
      <w:lang w:val="ru-RU"/>
    </w:rPr>
  </w:style>
  <w:style w:type="character" w:styleId="af">
    <w:name w:val="footnote reference"/>
    <w:uiPriority w:val="99"/>
    <w:semiHidden/>
    <w:unhideWhenUsed/>
    <w:rsid w:val="00371A6E"/>
    <w:rPr>
      <w:vertAlign w:val="superscript"/>
    </w:rPr>
  </w:style>
  <w:style w:type="paragraph" w:customStyle="1" w:styleId="wText">
    <w:name w:val="wText"/>
    <w:basedOn w:val="a"/>
    <w:link w:val="wTextChar"/>
    <w:uiPriority w:val="1"/>
    <w:qFormat/>
    <w:rsid w:val="00F32B2B"/>
    <w:pPr>
      <w:spacing w:after="180" w:line="240" w:lineRule="auto"/>
      <w:jc w:val="both"/>
    </w:pPr>
    <w:rPr>
      <w:rFonts w:ascii="Times New Roman" w:eastAsia="MS Mincho" w:hAnsi="Times New Roman"/>
      <w:lang w:val="en-GB" w:eastAsia="x-none"/>
    </w:rPr>
  </w:style>
  <w:style w:type="character" w:customStyle="1" w:styleId="wTextChar">
    <w:name w:val="wText Char"/>
    <w:link w:val="wText"/>
    <w:uiPriority w:val="1"/>
    <w:rsid w:val="00F32B2B"/>
    <w:rPr>
      <w:rFonts w:ascii="Times New Roman" w:eastAsia="MS Mincho" w:hAnsi="Times New Roman"/>
      <w:sz w:val="22"/>
      <w:szCs w:val="22"/>
      <w:lang w:val="en-GB"/>
    </w:rPr>
  </w:style>
  <w:style w:type="paragraph" w:styleId="af0">
    <w:name w:val="List Paragraph"/>
    <w:basedOn w:val="a"/>
    <w:link w:val="af1"/>
    <w:uiPriority w:val="34"/>
    <w:qFormat/>
    <w:rsid w:val="00A73B3A"/>
    <w:pPr>
      <w:ind w:left="720"/>
      <w:contextualSpacing/>
    </w:pPr>
    <w:rPr>
      <w:lang w:val="x-none"/>
    </w:rPr>
  </w:style>
  <w:style w:type="character" w:customStyle="1" w:styleId="20">
    <w:name w:val="Заголовок 2 Знак"/>
    <w:link w:val="2"/>
    <w:uiPriority w:val="9"/>
    <w:rsid w:val="00614B4E"/>
    <w:rPr>
      <w:rFonts w:ascii="Cambria" w:eastAsia="Times New Roman" w:hAnsi="Cambria" w:cs="Times New Roman"/>
      <w:b/>
      <w:bCs/>
      <w:color w:val="4F81BD"/>
      <w:sz w:val="26"/>
      <w:szCs w:val="26"/>
      <w:lang w:val="ru-RU"/>
    </w:rPr>
  </w:style>
  <w:style w:type="character" w:customStyle="1" w:styleId="s2">
    <w:name w:val="s2"/>
    <w:rsid w:val="00F35671"/>
    <w:rPr>
      <w:rFonts w:ascii="Times New Roman" w:hAnsi="Times New Roman" w:cs="Times New Roman" w:hint="default"/>
      <w:color w:val="800080"/>
      <w:u w:val="single"/>
    </w:rPr>
  </w:style>
  <w:style w:type="character" w:customStyle="1" w:styleId="s202">
    <w:name w:val="s202"/>
    <w:basedOn w:val="a0"/>
    <w:rsid w:val="00F35671"/>
  </w:style>
  <w:style w:type="character" w:customStyle="1" w:styleId="30">
    <w:name w:val="Заголовок 3 Знак"/>
    <w:link w:val="3"/>
    <w:uiPriority w:val="9"/>
    <w:rsid w:val="00B838BD"/>
    <w:rPr>
      <w:rFonts w:ascii="Cambria" w:eastAsia="Times New Roman" w:hAnsi="Cambria" w:cs="Times New Roman"/>
      <w:b/>
      <w:bCs/>
      <w:color w:val="4F81BD"/>
      <w:sz w:val="22"/>
      <w:szCs w:val="22"/>
      <w:lang w:val="ru-RU"/>
    </w:rPr>
  </w:style>
  <w:style w:type="paragraph" w:styleId="af2">
    <w:name w:val="Revision"/>
    <w:hidden/>
    <w:uiPriority w:val="99"/>
    <w:semiHidden/>
    <w:rsid w:val="00CA6662"/>
    <w:rPr>
      <w:sz w:val="22"/>
      <w:szCs w:val="22"/>
      <w:lang w:eastAsia="en-US"/>
    </w:rPr>
  </w:style>
  <w:style w:type="character" w:customStyle="1" w:styleId="apple-converted-space">
    <w:name w:val="apple-converted-space"/>
    <w:basedOn w:val="a0"/>
    <w:rsid w:val="005A6466"/>
  </w:style>
  <w:style w:type="character" w:customStyle="1" w:styleId="s1">
    <w:name w:val="s1"/>
    <w:rsid w:val="00EE18F3"/>
    <w:rPr>
      <w:rFonts w:ascii="Times New Roman" w:hAnsi="Times New Roman"/>
      <w:b/>
      <w:color w:val="000000"/>
      <w:sz w:val="28"/>
      <w:u w:val="none"/>
      <w:effect w:val="none"/>
    </w:rPr>
  </w:style>
  <w:style w:type="paragraph" w:customStyle="1" w:styleId="j19">
    <w:name w:val="j19"/>
    <w:basedOn w:val="a"/>
    <w:rsid w:val="00EE18F3"/>
    <w:pPr>
      <w:spacing w:before="100" w:beforeAutospacing="1" w:after="100" w:afterAutospacing="1" w:line="240" w:lineRule="auto"/>
    </w:pPr>
    <w:rPr>
      <w:rFonts w:ascii="Times New Roman" w:hAnsi="Times New Roman"/>
      <w:sz w:val="24"/>
      <w:szCs w:val="24"/>
      <w:lang w:eastAsia="ru-RU"/>
    </w:rPr>
  </w:style>
  <w:style w:type="paragraph" w:customStyle="1" w:styleId="j13">
    <w:name w:val="j13"/>
    <w:basedOn w:val="a"/>
    <w:rsid w:val="00EE18F3"/>
    <w:pPr>
      <w:spacing w:before="100" w:beforeAutospacing="1" w:after="100" w:afterAutospacing="1" w:line="240" w:lineRule="auto"/>
    </w:pPr>
    <w:rPr>
      <w:rFonts w:ascii="Times New Roman" w:hAnsi="Times New Roman"/>
      <w:sz w:val="24"/>
      <w:szCs w:val="24"/>
      <w:lang w:eastAsia="ru-RU"/>
    </w:rPr>
  </w:style>
  <w:style w:type="character" w:customStyle="1" w:styleId="note">
    <w:name w:val="note"/>
    <w:basedOn w:val="a0"/>
    <w:rsid w:val="00C64FC5"/>
  </w:style>
  <w:style w:type="paragraph" w:customStyle="1" w:styleId="j14">
    <w:name w:val="j14"/>
    <w:basedOn w:val="a"/>
    <w:locked/>
    <w:rsid w:val="00813B5B"/>
    <w:pPr>
      <w:spacing w:before="100" w:beforeAutospacing="1" w:after="100" w:afterAutospacing="1" w:line="240" w:lineRule="auto"/>
    </w:pPr>
    <w:rPr>
      <w:rFonts w:ascii="Times New Roman" w:eastAsia="Calibri" w:hAnsi="Times New Roman"/>
      <w:sz w:val="24"/>
      <w:szCs w:val="24"/>
      <w:lang w:eastAsia="ru-RU"/>
    </w:rPr>
  </w:style>
  <w:style w:type="paragraph" w:customStyle="1" w:styleId="j111">
    <w:name w:val="j111"/>
    <w:basedOn w:val="a"/>
    <w:rsid w:val="00575D24"/>
    <w:pPr>
      <w:spacing w:before="100" w:beforeAutospacing="1" w:after="100" w:afterAutospacing="1" w:line="240" w:lineRule="auto"/>
    </w:pPr>
    <w:rPr>
      <w:rFonts w:ascii="Times New Roman" w:hAnsi="Times New Roman"/>
      <w:sz w:val="24"/>
      <w:szCs w:val="24"/>
      <w:lang w:eastAsia="ru-RU"/>
    </w:rPr>
  </w:style>
  <w:style w:type="paragraph" w:styleId="af3">
    <w:name w:val="Title"/>
    <w:basedOn w:val="a"/>
    <w:link w:val="af4"/>
    <w:qFormat/>
    <w:rsid w:val="003A6CCE"/>
    <w:pPr>
      <w:spacing w:after="0" w:line="240" w:lineRule="auto"/>
      <w:jc w:val="center"/>
    </w:pPr>
    <w:rPr>
      <w:rFonts w:ascii="Times New Roman" w:eastAsia="Calibri" w:hAnsi="Times New Roman"/>
      <w:b/>
      <w:sz w:val="28"/>
      <w:szCs w:val="20"/>
      <w:lang w:eastAsia="ru-RU"/>
    </w:rPr>
  </w:style>
  <w:style w:type="character" w:customStyle="1" w:styleId="af4">
    <w:name w:val="Название Знак"/>
    <w:link w:val="af3"/>
    <w:rsid w:val="003A6CCE"/>
    <w:rPr>
      <w:rFonts w:ascii="Times New Roman" w:eastAsia="Calibri" w:hAnsi="Times New Roman"/>
      <w:b/>
      <w:sz w:val="28"/>
      <w:lang w:val="ru-RU" w:eastAsia="ru-RU"/>
    </w:rPr>
  </w:style>
  <w:style w:type="character" w:customStyle="1" w:styleId="af1">
    <w:name w:val="Абзац списка Знак"/>
    <w:link w:val="af0"/>
    <w:uiPriority w:val="34"/>
    <w:locked/>
    <w:rsid w:val="00B30AD3"/>
    <w:rPr>
      <w:sz w:val="22"/>
      <w:szCs w:val="22"/>
      <w:lang w:eastAsia="en-US"/>
    </w:rPr>
  </w:style>
  <w:style w:type="paragraph" w:styleId="af5">
    <w:name w:val="No Spacing"/>
    <w:aliases w:val="Обя,мелкий,Без интервала1,No Spacing1,мой рабочий,норма,Айгерим,свой,Без интервала11,Без интеБез интервала,14 TNR,МОЙ СТИЛЬ,Елжан,Без интервала2,исполнитель,No Spacing11,Без интерваль,без интервала,Без интервала111,No Spacing2,No Spacing"/>
    <w:link w:val="af6"/>
    <w:qFormat/>
    <w:rsid w:val="00A27465"/>
    <w:rPr>
      <w:rFonts w:ascii="Times New Roman" w:eastAsia="Calibri" w:hAnsi="Times New Roman"/>
      <w:sz w:val="28"/>
      <w:szCs w:val="22"/>
      <w:lang w:eastAsia="en-US"/>
    </w:rPr>
  </w:style>
  <w:style w:type="character" w:customStyle="1" w:styleId="af6">
    <w:name w:val="Без интервала Знак"/>
    <w:aliases w:val="Обя Знак,мелкий Знак,Без интервала1 Знак,No Spacing1 Знак,мой рабочий Знак,норма Знак,Айгерим Знак,свой Знак,Без интервала11 Знак,Без интеБез интервала Знак,14 TNR Знак,МОЙ СТИЛЬ Знак,Елжан Знак,Без интервала2 Знак,исполнитель Знак"/>
    <w:link w:val="af5"/>
    <w:uiPriority w:val="1"/>
    <w:locked/>
    <w:rsid w:val="00A27465"/>
    <w:rPr>
      <w:rFonts w:ascii="Times New Roman" w:eastAsia="Calibri"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9E"/>
    <w:pPr>
      <w:spacing w:after="200" w:line="276" w:lineRule="auto"/>
    </w:pPr>
    <w:rPr>
      <w:sz w:val="22"/>
      <w:szCs w:val="22"/>
      <w:lang w:eastAsia="en-US"/>
    </w:rPr>
  </w:style>
  <w:style w:type="paragraph" w:styleId="1">
    <w:name w:val="heading 1"/>
    <w:basedOn w:val="a"/>
    <w:next w:val="a"/>
    <w:link w:val="10"/>
    <w:qFormat/>
    <w:rsid w:val="00FB4BD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614B4E"/>
    <w:pPr>
      <w:keepNext/>
      <w:keepLines/>
      <w:spacing w:before="200" w:after="0"/>
      <w:outlineLvl w:val="1"/>
    </w:pPr>
    <w:rPr>
      <w:rFonts w:ascii="Cambria" w:hAnsi="Cambria"/>
      <w:b/>
      <w:bCs/>
      <w:color w:val="4F81BD"/>
      <w:sz w:val="26"/>
      <w:szCs w:val="26"/>
      <w:lang w:eastAsia="x-none"/>
    </w:rPr>
  </w:style>
  <w:style w:type="paragraph" w:styleId="3">
    <w:name w:val="heading 3"/>
    <w:basedOn w:val="a"/>
    <w:next w:val="a"/>
    <w:link w:val="30"/>
    <w:uiPriority w:val="9"/>
    <w:unhideWhenUsed/>
    <w:qFormat/>
    <w:rsid w:val="00B838BD"/>
    <w:pPr>
      <w:keepNext/>
      <w:keepLines/>
      <w:spacing w:before="200" w:after="0"/>
      <w:outlineLvl w:val="2"/>
    </w:pPr>
    <w:rPr>
      <w:rFonts w:ascii="Cambria" w:hAnsi="Cambria"/>
      <w:b/>
      <w:bCs/>
      <w:color w:val="4F81BD"/>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9C7C86"/>
    <w:pPr>
      <w:ind w:left="720"/>
      <w:contextualSpacing/>
    </w:pPr>
  </w:style>
  <w:style w:type="paragraph" w:styleId="a3">
    <w:name w:val="header"/>
    <w:basedOn w:val="a"/>
    <w:link w:val="a4"/>
    <w:uiPriority w:val="99"/>
    <w:unhideWhenUsed/>
    <w:rsid w:val="00715E10"/>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uiPriority w:val="99"/>
    <w:locked/>
    <w:rsid w:val="00715E10"/>
    <w:rPr>
      <w:rFonts w:cs="Times New Roman"/>
    </w:rPr>
  </w:style>
  <w:style w:type="paragraph" w:styleId="a5">
    <w:name w:val="footer"/>
    <w:basedOn w:val="a"/>
    <w:link w:val="a6"/>
    <w:uiPriority w:val="99"/>
    <w:unhideWhenUsed/>
    <w:rsid w:val="00715E10"/>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link w:val="a5"/>
    <w:uiPriority w:val="99"/>
    <w:locked/>
    <w:rsid w:val="00715E10"/>
    <w:rPr>
      <w:rFonts w:cs="Times New Roman"/>
    </w:rPr>
  </w:style>
  <w:style w:type="character" w:customStyle="1" w:styleId="s0">
    <w:name w:val="s0"/>
    <w:qFormat/>
    <w:rsid w:val="003C78D2"/>
    <w:rPr>
      <w:rFonts w:ascii="Times New Roman" w:hAnsi="Times New Roman" w:hint="default"/>
      <w:b w:val="0"/>
      <w:bCs w:val="0"/>
      <w:i w:val="0"/>
      <w:iCs w:val="0"/>
      <w:strike w:val="0"/>
      <w:dstrike w:val="0"/>
      <w:color w:val="000000"/>
      <w:sz w:val="40"/>
      <w:szCs w:val="40"/>
      <w:u w:val="none"/>
      <w:effect w:val="none"/>
    </w:rPr>
  </w:style>
  <w:style w:type="character" w:customStyle="1" w:styleId="10">
    <w:name w:val="Заголовок 1 Знак"/>
    <w:link w:val="1"/>
    <w:rsid w:val="00FB4BDF"/>
    <w:rPr>
      <w:rFonts w:ascii="Cambria" w:hAnsi="Cambria"/>
      <w:b/>
      <w:bCs/>
      <w:kern w:val="32"/>
      <w:sz w:val="32"/>
      <w:szCs w:val="32"/>
      <w:lang w:val="ru-RU" w:eastAsia="ru-RU" w:bidi="ar-SA"/>
    </w:rPr>
  </w:style>
  <w:style w:type="character" w:styleId="a7">
    <w:name w:val="Hyperlink"/>
    <w:uiPriority w:val="99"/>
    <w:rsid w:val="00277C9B"/>
    <w:rPr>
      <w:color w:val="0000FF"/>
      <w:u w:val="single"/>
    </w:rPr>
  </w:style>
  <w:style w:type="character" w:customStyle="1" w:styleId="S00">
    <w:name w:val="S0"/>
    <w:rsid w:val="0016734A"/>
    <w:rPr>
      <w:rFonts w:ascii="Times New Roman" w:hAnsi="Times New Roman" w:hint="default"/>
      <w:b w:val="0"/>
      <w:bCs w:val="0"/>
      <w:i w:val="0"/>
      <w:iCs w:val="0"/>
      <w:strike w:val="0"/>
      <w:dstrike w:val="0"/>
      <w:color w:val="000000"/>
      <w:sz w:val="24"/>
      <w:szCs w:val="24"/>
      <w:u w:val="none"/>
      <w:effect w:val="none"/>
    </w:rPr>
  </w:style>
  <w:style w:type="character" w:customStyle="1" w:styleId="s000">
    <w:name w:val="s00"/>
    <w:rsid w:val="00CA3AD1"/>
    <w:rPr>
      <w:rFonts w:ascii="Times New Roman" w:hAnsi="Times New Roman" w:hint="default"/>
      <w:b w:val="0"/>
      <w:bCs w:val="0"/>
      <w:i w:val="0"/>
      <w:iCs w:val="0"/>
      <w:color w:val="000000"/>
    </w:rPr>
  </w:style>
  <w:style w:type="character" w:customStyle="1" w:styleId="s19">
    <w:name w:val="s19"/>
    <w:rsid w:val="005829A9"/>
    <w:rPr>
      <w:rFonts w:ascii="Times New Roman" w:hAnsi="Times New Roman" w:hint="default"/>
      <w:b w:val="0"/>
      <w:bCs w:val="0"/>
      <w:i w:val="0"/>
      <w:iCs w:val="0"/>
      <w:color w:val="008000"/>
    </w:rPr>
  </w:style>
  <w:style w:type="character" w:styleId="a8">
    <w:name w:val="annotation reference"/>
    <w:semiHidden/>
    <w:rsid w:val="00A861A4"/>
    <w:rPr>
      <w:sz w:val="16"/>
      <w:szCs w:val="16"/>
    </w:rPr>
  </w:style>
  <w:style w:type="paragraph" w:styleId="a9">
    <w:name w:val="annotation text"/>
    <w:basedOn w:val="a"/>
    <w:semiHidden/>
    <w:rsid w:val="00A861A4"/>
    <w:pPr>
      <w:spacing w:after="0" w:line="240" w:lineRule="auto"/>
    </w:pPr>
    <w:rPr>
      <w:rFonts w:ascii="Times New Roman" w:hAnsi="Times New Roman"/>
      <w:sz w:val="20"/>
      <w:szCs w:val="20"/>
      <w:lang w:eastAsia="ru-RU"/>
    </w:rPr>
  </w:style>
  <w:style w:type="paragraph" w:styleId="aa">
    <w:name w:val="Balloon Text"/>
    <w:basedOn w:val="a"/>
    <w:semiHidden/>
    <w:rsid w:val="00A861A4"/>
    <w:rPr>
      <w:rFonts w:ascii="Tahoma" w:hAnsi="Tahoma"/>
      <w:sz w:val="16"/>
      <w:szCs w:val="16"/>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005032"/>
    <w:pPr>
      <w:spacing w:before="100" w:beforeAutospacing="1" w:after="100" w:afterAutospacing="1" w:line="240" w:lineRule="auto"/>
    </w:pPr>
    <w:rPr>
      <w:rFonts w:ascii="Times New Roman" w:eastAsia="Calibri" w:hAnsi="Times New Roman"/>
      <w:sz w:val="24"/>
      <w:szCs w:val="24"/>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locked/>
    <w:rsid w:val="00005032"/>
    <w:rPr>
      <w:rFonts w:ascii="Times New Roman" w:eastAsia="Calibri" w:hAnsi="Times New Roman"/>
      <w:sz w:val="24"/>
      <w:szCs w:val="24"/>
      <w:lang w:val="ru-RU" w:eastAsia="ru-RU"/>
    </w:rPr>
  </w:style>
  <w:style w:type="paragraph" w:customStyle="1" w:styleId="PrivilegedAndConfidential">
    <w:name w:val="PrivilegedAndConfidential"/>
    <w:next w:val="a"/>
    <w:uiPriority w:val="28"/>
    <w:semiHidden/>
    <w:rsid w:val="00435E40"/>
    <w:pPr>
      <w:spacing w:after="120"/>
      <w:ind w:left="-720" w:right="-720"/>
    </w:pPr>
    <w:rPr>
      <w:rFonts w:ascii="Arial" w:hAnsi="Arial"/>
      <w:caps/>
      <w:lang w:val="en-US" w:eastAsia="en-US"/>
    </w:rPr>
  </w:style>
  <w:style w:type="paragraph" w:customStyle="1" w:styleId="DraftLineWC">
    <w:name w:val="DraftLineW&amp;C"/>
    <w:basedOn w:val="a"/>
    <w:uiPriority w:val="99"/>
    <w:semiHidden/>
    <w:rsid w:val="00435E40"/>
    <w:pPr>
      <w:framePr w:w="5328" w:hSpace="187" w:vSpace="187" w:wrap="around" w:vAnchor="page" w:hAnchor="page" w:x="5761" w:y="721"/>
      <w:spacing w:after="0" w:line="240" w:lineRule="auto"/>
      <w:jc w:val="right"/>
    </w:pPr>
    <w:rPr>
      <w:rFonts w:ascii="Times New Roman" w:hAnsi="Times New Roman"/>
      <w:sz w:val="20"/>
      <w:szCs w:val="24"/>
      <w:lang w:val="en-US"/>
    </w:rPr>
  </w:style>
  <w:style w:type="character" w:customStyle="1" w:styleId="ad">
    <w:name w:val="Текст сноски Знак"/>
    <w:link w:val="ae"/>
    <w:uiPriority w:val="99"/>
    <w:rsid w:val="00371A6E"/>
  </w:style>
  <w:style w:type="paragraph" w:styleId="ae">
    <w:name w:val="footnote text"/>
    <w:basedOn w:val="a"/>
    <w:link w:val="ad"/>
    <w:uiPriority w:val="99"/>
    <w:unhideWhenUsed/>
    <w:rsid w:val="00371A6E"/>
    <w:pPr>
      <w:spacing w:after="0" w:line="240" w:lineRule="auto"/>
    </w:pPr>
    <w:rPr>
      <w:sz w:val="20"/>
      <w:szCs w:val="20"/>
      <w:lang w:val="en-US"/>
    </w:rPr>
  </w:style>
  <w:style w:type="character" w:customStyle="1" w:styleId="FootnoteTextChar1">
    <w:name w:val="Footnote Text Char1"/>
    <w:uiPriority w:val="99"/>
    <w:semiHidden/>
    <w:rsid w:val="00371A6E"/>
    <w:rPr>
      <w:lang w:val="ru-RU"/>
    </w:rPr>
  </w:style>
  <w:style w:type="character" w:styleId="af">
    <w:name w:val="footnote reference"/>
    <w:uiPriority w:val="99"/>
    <w:semiHidden/>
    <w:unhideWhenUsed/>
    <w:rsid w:val="00371A6E"/>
    <w:rPr>
      <w:vertAlign w:val="superscript"/>
    </w:rPr>
  </w:style>
  <w:style w:type="paragraph" w:customStyle="1" w:styleId="wText">
    <w:name w:val="wText"/>
    <w:basedOn w:val="a"/>
    <w:link w:val="wTextChar"/>
    <w:uiPriority w:val="1"/>
    <w:qFormat/>
    <w:rsid w:val="00F32B2B"/>
    <w:pPr>
      <w:spacing w:after="180" w:line="240" w:lineRule="auto"/>
      <w:jc w:val="both"/>
    </w:pPr>
    <w:rPr>
      <w:rFonts w:ascii="Times New Roman" w:eastAsia="MS Mincho" w:hAnsi="Times New Roman"/>
      <w:lang w:val="en-GB" w:eastAsia="x-none"/>
    </w:rPr>
  </w:style>
  <w:style w:type="character" w:customStyle="1" w:styleId="wTextChar">
    <w:name w:val="wText Char"/>
    <w:link w:val="wText"/>
    <w:uiPriority w:val="1"/>
    <w:rsid w:val="00F32B2B"/>
    <w:rPr>
      <w:rFonts w:ascii="Times New Roman" w:eastAsia="MS Mincho" w:hAnsi="Times New Roman"/>
      <w:sz w:val="22"/>
      <w:szCs w:val="22"/>
      <w:lang w:val="en-GB"/>
    </w:rPr>
  </w:style>
  <w:style w:type="paragraph" w:styleId="af0">
    <w:name w:val="List Paragraph"/>
    <w:basedOn w:val="a"/>
    <w:link w:val="af1"/>
    <w:uiPriority w:val="34"/>
    <w:qFormat/>
    <w:rsid w:val="00A73B3A"/>
    <w:pPr>
      <w:ind w:left="720"/>
      <w:contextualSpacing/>
    </w:pPr>
    <w:rPr>
      <w:lang w:val="x-none"/>
    </w:rPr>
  </w:style>
  <w:style w:type="character" w:customStyle="1" w:styleId="20">
    <w:name w:val="Заголовок 2 Знак"/>
    <w:link w:val="2"/>
    <w:uiPriority w:val="9"/>
    <w:rsid w:val="00614B4E"/>
    <w:rPr>
      <w:rFonts w:ascii="Cambria" w:eastAsia="Times New Roman" w:hAnsi="Cambria" w:cs="Times New Roman"/>
      <w:b/>
      <w:bCs/>
      <w:color w:val="4F81BD"/>
      <w:sz w:val="26"/>
      <w:szCs w:val="26"/>
      <w:lang w:val="ru-RU"/>
    </w:rPr>
  </w:style>
  <w:style w:type="character" w:customStyle="1" w:styleId="s2">
    <w:name w:val="s2"/>
    <w:rsid w:val="00F35671"/>
    <w:rPr>
      <w:rFonts w:ascii="Times New Roman" w:hAnsi="Times New Roman" w:cs="Times New Roman" w:hint="default"/>
      <w:color w:val="800080"/>
      <w:u w:val="single"/>
    </w:rPr>
  </w:style>
  <w:style w:type="character" w:customStyle="1" w:styleId="s202">
    <w:name w:val="s202"/>
    <w:basedOn w:val="a0"/>
    <w:rsid w:val="00F35671"/>
  </w:style>
  <w:style w:type="character" w:customStyle="1" w:styleId="30">
    <w:name w:val="Заголовок 3 Знак"/>
    <w:link w:val="3"/>
    <w:uiPriority w:val="9"/>
    <w:rsid w:val="00B838BD"/>
    <w:rPr>
      <w:rFonts w:ascii="Cambria" w:eastAsia="Times New Roman" w:hAnsi="Cambria" w:cs="Times New Roman"/>
      <w:b/>
      <w:bCs/>
      <w:color w:val="4F81BD"/>
      <w:sz w:val="22"/>
      <w:szCs w:val="22"/>
      <w:lang w:val="ru-RU"/>
    </w:rPr>
  </w:style>
  <w:style w:type="paragraph" w:styleId="af2">
    <w:name w:val="Revision"/>
    <w:hidden/>
    <w:uiPriority w:val="99"/>
    <w:semiHidden/>
    <w:rsid w:val="00CA6662"/>
    <w:rPr>
      <w:sz w:val="22"/>
      <w:szCs w:val="22"/>
      <w:lang w:eastAsia="en-US"/>
    </w:rPr>
  </w:style>
  <w:style w:type="character" w:customStyle="1" w:styleId="apple-converted-space">
    <w:name w:val="apple-converted-space"/>
    <w:basedOn w:val="a0"/>
    <w:rsid w:val="005A6466"/>
  </w:style>
  <w:style w:type="character" w:customStyle="1" w:styleId="s1">
    <w:name w:val="s1"/>
    <w:rsid w:val="00EE18F3"/>
    <w:rPr>
      <w:rFonts w:ascii="Times New Roman" w:hAnsi="Times New Roman"/>
      <w:b/>
      <w:color w:val="000000"/>
      <w:sz w:val="28"/>
      <w:u w:val="none"/>
      <w:effect w:val="none"/>
    </w:rPr>
  </w:style>
  <w:style w:type="paragraph" w:customStyle="1" w:styleId="j19">
    <w:name w:val="j19"/>
    <w:basedOn w:val="a"/>
    <w:rsid w:val="00EE18F3"/>
    <w:pPr>
      <w:spacing w:before="100" w:beforeAutospacing="1" w:after="100" w:afterAutospacing="1" w:line="240" w:lineRule="auto"/>
    </w:pPr>
    <w:rPr>
      <w:rFonts w:ascii="Times New Roman" w:hAnsi="Times New Roman"/>
      <w:sz w:val="24"/>
      <w:szCs w:val="24"/>
      <w:lang w:eastAsia="ru-RU"/>
    </w:rPr>
  </w:style>
  <w:style w:type="paragraph" w:customStyle="1" w:styleId="j13">
    <w:name w:val="j13"/>
    <w:basedOn w:val="a"/>
    <w:rsid w:val="00EE18F3"/>
    <w:pPr>
      <w:spacing w:before="100" w:beforeAutospacing="1" w:after="100" w:afterAutospacing="1" w:line="240" w:lineRule="auto"/>
    </w:pPr>
    <w:rPr>
      <w:rFonts w:ascii="Times New Roman" w:hAnsi="Times New Roman"/>
      <w:sz w:val="24"/>
      <w:szCs w:val="24"/>
      <w:lang w:eastAsia="ru-RU"/>
    </w:rPr>
  </w:style>
  <w:style w:type="character" w:customStyle="1" w:styleId="note">
    <w:name w:val="note"/>
    <w:basedOn w:val="a0"/>
    <w:rsid w:val="00C64FC5"/>
  </w:style>
  <w:style w:type="paragraph" w:customStyle="1" w:styleId="j14">
    <w:name w:val="j14"/>
    <w:basedOn w:val="a"/>
    <w:locked/>
    <w:rsid w:val="00813B5B"/>
    <w:pPr>
      <w:spacing w:before="100" w:beforeAutospacing="1" w:after="100" w:afterAutospacing="1" w:line="240" w:lineRule="auto"/>
    </w:pPr>
    <w:rPr>
      <w:rFonts w:ascii="Times New Roman" w:eastAsia="Calibri" w:hAnsi="Times New Roman"/>
      <w:sz w:val="24"/>
      <w:szCs w:val="24"/>
      <w:lang w:eastAsia="ru-RU"/>
    </w:rPr>
  </w:style>
  <w:style w:type="paragraph" w:customStyle="1" w:styleId="j111">
    <w:name w:val="j111"/>
    <w:basedOn w:val="a"/>
    <w:rsid w:val="00575D24"/>
    <w:pPr>
      <w:spacing w:before="100" w:beforeAutospacing="1" w:after="100" w:afterAutospacing="1" w:line="240" w:lineRule="auto"/>
    </w:pPr>
    <w:rPr>
      <w:rFonts w:ascii="Times New Roman" w:hAnsi="Times New Roman"/>
      <w:sz w:val="24"/>
      <w:szCs w:val="24"/>
      <w:lang w:eastAsia="ru-RU"/>
    </w:rPr>
  </w:style>
  <w:style w:type="paragraph" w:styleId="af3">
    <w:name w:val="Title"/>
    <w:basedOn w:val="a"/>
    <w:link w:val="af4"/>
    <w:qFormat/>
    <w:rsid w:val="003A6CCE"/>
    <w:pPr>
      <w:spacing w:after="0" w:line="240" w:lineRule="auto"/>
      <w:jc w:val="center"/>
    </w:pPr>
    <w:rPr>
      <w:rFonts w:ascii="Times New Roman" w:eastAsia="Calibri" w:hAnsi="Times New Roman"/>
      <w:b/>
      <w:sz w:val="28"/>
      <w:szCs w:val="20"/>
      <w:lang w:eastAsia="ru-RU"/>
    </w:rPr>
  </w:style>
  <w:style w:type="character" w:customStyle="1" w:styleId="af4">
    <w:name w:val="Название Знак"/>
    <w:link w:val="af3"/>
    <w:rsid w:val="003A6CCE"/>
    <w:rPr>
      <w:rFonts w:ascii="Times New Roman" w:eastAsia="Calibri" w:hAnsi="Times New Roman"/>
      <w:b/>
      <w:sz w:val="28"/>
      <w:lang w:val="ru-RU" w:eastAsia="ru-RU"/>
    </w:rPr>
  </w:style>
  <w:style w:type="character" w:customStyle="1" w:styleId="af1">
    <w:name w:val="Абзац списка Знак"/>
    <w:link w:val="af0"/>
    <w:uiPriority w:val="34"/>
    <w:locked/>
    <w:rsid w:val="00B30AD3"/>
    <w:rPr>
      <w:sz w:val="22"/>
      <w:szCs w:val="22"/>
      <w:lang w:eastAsia="en-US"/>
    </w:rPr>
  </w:style>
  <w:style w:type="paragraph" w:styleId="af5">
    <w:name w:val="No Spacing"/>
    <w:aliases w:val="Обя,мелкий,Без интервала1,No Spacing1,мой рабочий,норма,Айгерим,свой,Без интервала11,Без интеБез интервала,14 TNR,МОЙ СТИЛЬ,Елжан,Без интервала2,исполнитель,No Spacing11,Без интерваль,без интервала,Без интервала111,No Spacing2,No Spacing"/>
    <w:link w:val="af6"/>
    <w:qFormat/>
    <w:rsid w:val="00A27465"/>
    <w:rPr>
      <w:rFonts w:ascii="Times New Roman" w:eastAsia="Calibri" w:hAnsi="Times New Roman"/>
      <w:sz w:val="28"/>
      <w:szCs w:val="22"/>
      <w:lang w:eastAsia="en-US"/>
    </w:rPr>
  </w:style>
  <w:style w:type="character" w:customStyle="1" w:styleId="af6">
    <w:name w:val="Без интервала Знак"/>
    <w:aliases w:val="Обя Знак,мелкий Знак,Без интервала1 Знак,No Spacing1 Знак,мой рабочий Знак,норма Знак,Айгерим Знак,свой Знак,Без интервала11 Знак,Без интеБез интервала Знак,14 TNR Знак,МОЙ СТИЛЬ Знак,Елжан Знак,Без интервала2 Знак,исполнитель Знак"/>
    <w:link w:val="af5"/>
    <w:uiPriority w:val="1"/>
    <w:locked/>
    <w:rsid w:val="00A27465"/>
    <w:rPr>
      <w:rFonts w:ascii="Times New Roman" w:eastAsia="Calibri"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366">
      <w:bodyDiv w:val="1"/>
      <w:marLeft w:val="0"/>
      <w:marRight w:val="0"/>
      <w:marTop w:val="0"/>
      <w:marBottom w:val="0"/>
      <w:divBdr>
        <w:top w:val="none" w:sz="0" w:space="0" w:color="auto"/>
        <w:left w:val="none" w:sz="0" w:space="0" w:color="auto"/>
        <w:bottom w:val="none" w:sz="0" w:space="0" w:color="auto"/>
        <w:right w:val="none" w:sz="0" w:space="0" w:color="auto"/>
      </w:divBdr>
    </w:div>
    <w:div w:id="26609075">
      <w:bodyDiv w:val="1"/>
      <w:marLeft w:val="0"/>
      <w:marRight w:val="0"/>
      <w:marTop w:val="0"/>
      <w:marBottom w:val="0"/>
      <w:divBdr>
        <w:top w:val="none" w:sz="0" w:space="0" w:color="auto"/>
        <w:left w:val="none" w:sz="0" w:space="0" w:color="auto"/>
        <w:bottom w:val="none" w:sz="0" w:space="0" w:color="auto"/>
        <w:right w:val="none" w:sz="0" w:space="0" w:color="auto"/>
      </w:divBdr>
    </w:div>
    <w:div w:id="32117048">
      <w:bodyDiv w:val="1"/>
      <w:marLeft w:val="0"/>
      <w:marRight w:val="0"/>
      <w:marTop w:val="0"/>
      <w:marBottom w:val="0"/>
      <w:divBdr>
        <w:top w:val="none" w:sz="0" w:space="0" w:color="auto"/>
        <w:left w:val="none" w:sz="0" w:space="0" w:color="auto"/>
        <w:bottom w:val="none" w:sz="0" w:space="0" w:color="auto"/>
        <w:right w:val="none" w:sz="0" w:space="0" w:color="auto"/>
      </w:divBdr>
    </w:div>
    <w:div w:id="47580874">
      <w:bodyDiv w:val="1"/>
      <w:marLeft w:val="0"/>
      <w:marRight w:val="0"/>
      <w:marTop w:val="0"/>
      <w:marBottom w:val="0"/>
      <w:divBdr>
        <w:top w:val="none" w:sz="0" w:space="0" w:color="auto"/>
        <w:left w:val="none" w:sz="0" w:space="0" w:color="auto"/>
        <w:bottom w:val="none" w:sz="0" w:space="0" w:color="auto"/>
        <w:right w:val="none" w:sz="0" w:space="0" w:color="auto"/>
      </w:divBdr>
    </w:div>
    <w:div w:id="59065115">
      <w:bodyDiv w:val="1"/>
      <w:marLeft w:val="0"/>
      <w:marRight w:val="0"/>
      <w:marTop w:val="0"/>
      <w:marBottom w:val="0"/>
      <w:divBdr>
        <w:top w:val="none" w:sz="0" w:space="0" w:color="auto"/>
        <w:left w:val="none" w:sz="0" w:space="0" w:color="auto"/>
        <w:bottom w:val="none" w:sz="0" w:space="0" w:color="auto"/>
        <w:right w:val="none" w:sz="0" w:space="0" w:color="auto"/>
      </w:divBdr>
    </w:div>
    <w:div w:id="61753975">
      <w:bodyDiv w:val="1"/>
      <w:marLeft w:val="0"/>
      <w:marRight w:val="0"/>
      <w:marTop w:val="0"/>
      <w:marBottom w:val="0"/>
      <w:divBdr>
        <w:top w:val="none" w:sz="0" w:space="0" w:color="auto"/>
        <w:left w:val="none" w:sz="0" w:space="0" w:color="auto"/>
        <w:bottom w:val="none" w:sz="0" w:space="0" w:color="auto"/>
        <w:right w:val="none" w:sz="0" w:space="0" w:color="auto"/>
      </w:divBdr>
    </w:div>
    <w:div w:id="86273585">
      <w:bodyDiv w:val="1"/>
      <w:marLeft w:val="0"/>
      <w:marRight w:val="0"/>
      <w:marTop w:val="0"/>
      <w:marBottom w:val="0"/>
      <w:divBdr>
        <w:top w:val="none" w:sz="0" w:space="0" w:color="auto"/>
        <w:left w:val="none" w:sz="0" w:space="0" w:color="auto"/>
        <w:bottom w:val="none" w:sz="0" w:space="0" w:color="auto"/>
        <w:right w:val="none" w:sz="0" w:space="0" w:color="auto"/>
      </w:divBdr>
    </w:div>
    <w:div w:id="92669277">
      <w:bodyDiv w:val="1"/>
      <w:marLeft w:val="0"/>
      <w:marRight w:val="0"/>
      <w:marTop w:val="0"/>
      <w:marBottom w:val="0"/>
      <w:divBdr>
        <w:top w:val="none" w:sz="0" w:space="0" w:color="auto"/>
        <w:left w:val="none" w:sz="0" w:space="0" w:color="auto"/>
        <w:bottom w:val="none" w:sz="0" w:space="0" w:color="auto"/>
        <w:right w:val="none" w:sz="0" w:space="0" w:color="auto"/>
      </w:divBdr>
      <w:divsChild>
        <w:div w:id="1475757391">
          <w:marLeft w:val="0"/>
          <w:marRight w:val="0"/>
          <w:marTop w:val="0"/>
          <w:marBottom w:val="0"/>
          <w:divBdr>
            <w:top w:val="none" w:sz="0" w:space="0" w:color="auto"/>
            <w:left w:val="none" w:sz="0" w:space="0" w:color="auto"/>
            <w:bottom w:val="none" w:sz="0" w:space="0" w:color="auto"/>
            <w:right w:val="none" w:sz="0" w:space="0" w:color="auto"/>
          </w:divBdr>
        </w:div>
      </w:divsChild>
    </w:div>
    <w:div w:id="109015413">
      <w:bodyDiv w:val="1"/>
      <w:marLeft w:val="0"/>
      <w:marRight w:val="0"/>
      <w:marTop w:val="0"/>
      <w:marBottom w:val="0"/>
      <w:divBdr>
        <w:top w:val="none" w:sz="0" w:space="0" w:color="auto"/>
        <w:left w:val="none" w:sz="0" w:space="0" w:color="auto"/>
        <w:bottom w:val="none" w:sz="0" w:space="0" w:color="auto"/>
        <w:right w:val="none" w:sz="0" w:space="0" w:color="auto"/>
      </w:divBdr>
    </w:div>
    <w:div w:id="131094285">
      <w:bodyDiv w:val="1"/>
      <w:marLeft w:val="0"/>
      <w:marRight w:val="0"/>
      <w:marTop w:val="0"/>
      <w:marBottom w:val="0"/>
      <w:divBdr>
        <w:top w:val="none" w:sz="0" w:space="0" w:color="auto"/>
        <w:left w:val="none" w:sz="0" w:space="0" w:color="auto"/>
        <w:bottom w:val="none" w:sz="0" w:space="0" w:color="auto"/>
        <w:right w:val="none" w:sz="0" w:space="0" w:color="auto"/>
      </w:divBdr>
    </w:div>
    <w:div w:id="134184088">
      <w:bodyDiv w:val="1"/>
      <w:marLeft w:val="0"/>
      <w:marRight w:val="0"/>
      <w:marTop w:val="0"/>
      <w:marBottom w:val="0"/>
      <w:divBdr>
        <w:top w:val="none" w:sz="0" w:space="0" w:color="auto"/>
        <w:left w:val="none" w:sz="0" w:space="0" w:color="auto"/>
        <w:bottom w:val="none" w:sz="0" w:space="0" w:color="auto"/>
        <w:right w:val="none" w:sz="0" w:space="0" w:color="auto"/>
      </w:divBdr>
    </w:div>
    <w:div w:id="140002378">
      <w:bodyDiv w:val="1"/>
      <w:marLeft w:val="0"/>
      <w:marRight w:val="0"/>
      <w:marTop w:val="0"/>
      <w:marBottom w:val="0"/>
      <w:divBdr>
        <w:top w:val="none" w:sz="0" w:space="0" w:color="auto"/>
        <w:left w:val="none" w:sz="0" w:space="0" w:color="auto"/>
        <w:bottom w:val="none" w:sz="0" w:space="0" w:color="auto"/>
        <w:right w:val="none" w:sz="0" w:space="0" w:color="auto"/>
      </w:divBdr>
    </w:div>
    <w:div w:id="181433965">
      <w:bodyDiv w:val="1"/>
      <w:marLeft w:val="0"/>
      <w:marRight w:val="0"/>
      <w:marTop w:val="0"/>
      <w:marBottom w:val="0"/>
      <w:divBdr>
        <w:top w:val="none" w:sz="0" w:space="0" w:color="auto"/>
        <w:left w:val="none" w:sz="0" w:space="0" w:color="auto"/>
        <w:bottom w:val="none" w:sz="0" w:space="0" w:color="auto"/>
        <w:right w:val="none" w:sz="0" w:space="0" w:color="auto"/>
      </w:divBdr>
    </w:div>
    <w:div w:id="183135589">
      <w:bodyDiv w:val="1"/>
      <w:marLeft w:val="0"/>
      <w:marRight w:val="0"/>
      <w:marTop w:val="0"/>
      <w:marBottom w:val="0"/>
      <w:divBdr>
        <w:top w:val="none" w:sz="0" w:space="0" w:color="auto"/>
        <w:left w:val="none" w:sz="0" w:space="0" w:color="auto"/>
        <w:bottom w:val="none" w:sz="0" w:space="0" w:color="auto"/>
        <w:right w:val="none" w:sz="0" w:space="0" w:color="auto"/>
      </w:divBdr>
    </w:div>
    <w:div w:id="202640670">
      <w:bodyDiv w:val="1"/>
      <w:marLeft w:val="0"/>
      <w:marRight w:val="0"/>
      <w:marTop w:val="0"/>
      <w:marBottom w:val="0"/>
      <w:divBdr>
        <w:top w:val="none" w:sz="0" w:space="0" w:color="auto"/>
        <w:left w:val="none" w:sz="0" w:space="0" w:color="auto"/>
        <w:bottom w:val="none" w:sz="0" w:space="0" w:color="auto"/>
        <w:right w:val="none" w:sz="0" w:space="0" w:color="auto"/>
      </w:divBdr>
    </w:div>
    <w:div w:id="218832895">
      <w:bodyDiv w:val="1"/>
      <w:marLeft w:val="0"/>
      <w:marRight w:val="0"/>
      <w:marTop w:val="0"/>
      <w:marBottom w:val="0"/>
      <w:divBdr>
        <w:top w:val="none" w:sz="0" w:space="0" w:color="auto"/>
        <w:left w:val="none" w:sz="0" w:space="0" w:color="auto"/>
        <w:bottom w:val="none" w:sz="0" w:space="0" w:color="auto"/>
        <w:right w:val="none" w:sz="0" w:space="0" w:color="auto"/>
      </w:divBdr>
    </w:div>
    <w:div w:id="237908741">
      <w:bodyDiv w:val="1"/>
      <w:marLeft w:val="0"/>
      <w:marRight w:val="0"/>
      <w:marTop w:val="0"/>
      <w:marBottom w:val="0"/>
      <w:divBdr>
        <w:top w:val="none" w:sz="0" w:space="0" w:color="auto"/>
        <w:left w:val="none" w:sz="0" w:space="0" w:color="auto"/>
        <w:bottom w:val="none" w:sz="0" w:space="0" w:color="auto"/>
        <w:right w:val="none" w:sz="0" w:space="0" w:color="auto"/>
      </w:divBdr>
    </w:div>
    <w:div w:id="240532934">
      <w:bodyDiv w:val="1"/>
      <w:marLeft w:val="0"/>
      <w:marRight w:val="0"/>
      <w:marTop w:val="0"/>
      <w:marBottom w:val="0"/>
      <w:divBdr>
        <w:top w:val="none" w:sz="0" w:space="0" w:color="auto"/>
        <w:left w:val="none" w:sz="0" w:space="0" w:color="auto"/>
        <w:bottom w:val="none" w:sz="0" w:space="0" w:color="auto"/>
        <w:right w:val="none" w:sz="0" w:space="0" w:color="auto"/>
      </w:divBdr>
    </w:div>
    <w:div w:id="262538960">
      <w:bodyDiv w:val="1"/>
      <w:marLeft w:val="0"/>
      <w:marRight w:val="0"/>
      <w:marTop w:val="0"/>
      <w:marBottom w:val="0"/>
      <w:divBdr>
        <w:top w:val="none" w:sz="0" w:space="0" w:color="auto"/>
        <w:left w:val="none" w:sz="0" w:space="0" w:color="auto"/>
        <w:bottom w:val="none" w:sz="0" w:space="0" w:color="auto"/>
        <w:right w:val="none" w:sz="0" w:space="0" w:color="auto"/>
      </w:divBdr>
    </w:div>
    <w:div w:id="277640809">
      <w:bodyDiv w:val="1"/>
      <w:marLeft w:val="0"/>
      <w:marRight w:val="0"/>
      <w:marTop w:val="0"/>
      <w:marBottom w:val="0"/>
      <w:divBdr>
        <w:top w:val="none" w:sz="0" w:space="0" w:color="auto"/>
        <w:left w:val="none" w:sz="0" w:space="0" w:color="auto"/>
        <w:bottom w:val="none" w:sz="0" w:space="0" w:color="auto"/>
        <w:right w:val="none" w:sz="0" w:space="0" w:color="auto"/>
      </w:divBdr>
    </w:div>
    <w:div w:id="341123768">
      <w:bodyDiv w:val="1"/>
      <w:marLeft w:val="0"/>
      <w:marRight w:val="0"/>
      <w:marTop w:val="0"/>
      <w:marBottom w:val="0"/>
      <w:divBdr>
        <w:top w:val="none" w:sz="0" w:space="0" w:color="auto"/>
        <w:left w:val="none" w:sz="0" w:space="0" w:color="auto"/>
        <w:bottom w:val="none" w:sz="0" w:space="0" w:color="auto"/>
        <w:right w:val="none" w:sz="0" w:space="0" w:color="auto"/>
      </w:divBdr>
    </w:div>
    <w:div w:id="342365798">
      <w:bodyDiv w:val="1"/>
      <w:marLeft w:val="0"/>
      <w:marRight w:val="0"/>
      <w:marTop w:val="0"/>
      <w:marBottom w:val="0"/>
      <w:divBdr>
        <w:top w:val="none" w:sz="0" w:space="0" w:color="auto"/>
        <w:left w:val="none" w:sz="0" w:space="0" w:color="auto"/>
        <w:bottom w:val="none" w:sz="0" w:space="0" w:color="auto"/>
        <w:right w:val="none" w:sz="0" w:space="0" w:color="auto"/>
      </w:divBdr>
    </w:div>
    <w:div w:id="350448122">
      <w:bodyDiv w:val="1"/>
      <w:marLeft w:val="0"/>
      <w:marRight w:val="0"/>
      <w:marTop w:val="0"/>
      <w:marBottom w:val="0"/>
      <w:divBdr>
        <w:top w:val="none" w:sz="0" w:space="0" w:color="auto"/>
        <w:left w:val="none" w:sz="0" w:space="0" w:color="auto"/>
        <w:bottom w:val="none" w:sz="0" w:space="0" w:color="auto"/>
        <w:right w:val="none" w:sz="0" w:space="0" w:color="auto"/>
      </w:divBdr>
    </w:div>
    <w:div w:id="361059023">
      <w:bodyDiv w:val="1"/>
      <w:marLeft w:val="0"/>
      <w:marRight w:val="0"/>
      <w:marTop w:val="0"/>
      <w:marBottom w:val="0"/>
      <w:divBdr>
        <w:top w:val="none" w:sz="0" w:space="0" w:color="auto"/>
        <w:left w:val="none" w:sz="0" w:space="0" w:color="auto"/>
        <w:bottom w:val="none" w:sz="0" w:space="0" w:color="auto"/>
        <w:right w:val="none" w:sz="0" w:space="0" w:color="auto"/>
      </w:divBdr>
    </w:div>
    <w:div w:id="374432775">
      <w:bodyDiv w:val="1"/>
      <w:marLeft w:val="0"/>
      <w:marRight w:val="0"/>
      <w:marTop w:val="0"/>
      <w:marBottom w:val="0"/>
      <w:divBdr>
        <w:top w:val="none" w:sz="0" w:space="0" w:color="auto"/>
        <w:left w:val="none" w:sz="0" w:space="0" w:color="auto"/>
        <w:bottom w:val="none" w:sz="0" w:space="0" w:color="auto"/>
        <w:right w:val="none" w:sz="0" w:space="0" w:color="auto"/>
      </w:divBdr>
    </w:div>
    <w:div w:id="381711170">
      <w:bodyDiv w:val="1"/>
      <w:marLeft w:val="0"/>
      <w:marRight w:val="0"/>
      <w:marTop w:val="0"/>
      <w:marBottom w:val="0"/>
      <w:divBdr>
        <w:top w:val="none" w:sz="0" w:space="0" w:color="auto"/>
        <w:left w:val="none" w:sz="0" w:space="0" w:color="auto"/>
        <w:bottom w:val="none" w:sz="0" w:space="0" w:color="auto"/>
        <w:right w:val="none" w:sz="0" w:space="0" w:color="auto"/>
      </w:divBdr>
      <w:divsChild>
        <w:div w:id="13579361">
          <w:marLeft w:val="0"/>
          <w:marRight w:val="0"/>
          <w:marTop w:val="0"/>
          <w:marBottom w:val="0"/>
          <w:divBdr>
            <w:top w:val="none" w:sz="0" w:space="0" w:color="auto"/>
            <w:left w:val="none" w:sz="0" w:space="0" w:color="auto"/>
            <w:bottom w:val="none" w:sz="0" w:space="0" w:color="auto"/>
            <w:right w:val="none" w:sz="0" w:space="0" w:color="auto"/>
          </w:divBdr>
        </w:div>
      </w:divsChild>
    </w:div>
    <w:div w:id="393239775">
      <w:bodyDiv w:val="1"/>
      <w:marLeft w:val="0"/>
      <w:marRight w:val="0"/>
      <w:marTop w:val="0"/>
      <w:marBottom w:val="0"/>
      <w:divBdr>
        <w:top w:val="none" w:sz="0" w:space="0" w:color="auto"/>
        <w:left w:val="none" w:sz="0" w:space="0" w:color="auto"/>
        <w:bottom w:val="none" w:sz="0" w:space="0" w:color="auto"/>
        <w:right w:val="none" w:sz="0" w:space="0" w:color="auto"/>
      </w:divBdr>
    </w:div>
    <w:div w:id="420372921">
      <w:bodyDiv w:val="1"/>
      <w:marLeft w:val="0"/>
      <w:marRight w:val="0"/>
      <w:marTop w:val="0"/>
      <w:marBottom w:val="0"/>
      <w:divBdr>
        <w:top w:val="none" w:sz="0" w:space="0" w:color="auto"/>
        <w:left w:val="none" w:sz="0" w:space="0" w:color="auto"/>
        <w:bottom w:val="none" w:sz="0" w:space="0" w:color="auto"/>
        <w:right w:val="none" w:sz="0" w:space="0" w:color="auto"/>
      </w:divBdr>
    </w:div>
    <w:div w:id="434977829">
      <w:bodyDiv w:val="1"/>
      <w:marLeft w:val="0"/>
      <w:marRight w:val="0"/>
      <w:marTop w:val="0"/>
      <w:marBottom w:val="0"/>
      <w:divBdr>
        <w:top w:val="none" w:sz="0" w:space="0" w:color="auto"/>
        <w:left w:val="none" w:sz="0" w:space="0" w:color="auto"/>
        <w:bottom w:val="none" w:sz="0" w:space="0" w:color="auto"/>
        <w:right w:val="none" w:sz="0" w:space="0" w:color="auto"/>
      </w:divBdr>
    </w:div>
    <w:div w:id="440345080">
      <w:bodyDiv w:val="1"/>
      <w:marLeft w:val="0"/>
      <w:marRight w:val="0"/>
      <w:marTop w:val="0"/>
      <w:marBottom w:val="0"/>
      <w:divBdr>
        <w:top w:val="none" w:sz="0" w:space="0" w:color="auto"/>
        <w:left w:val="none" w:sz="0" w:space="0" w:color="auto"/>
        <w:bottom w:val="none" w:sz="0" w:space="0" w:color="auto"/>
        <w:right w:val="none" w:sz="0" w:space="0" w:color="auto"/>
      </w:divBdr>
    </w:div>
    <w:div w:id="455300826">
      <w:bodyDiv w:val="1"/>
      <w:marLeft w:val="0"/>
      <w:marRight w:val="0"/>
      <w:marTop w:val="0"/>
      <w:marBottom w:val="0"/>
      <w:divBdr>
        <w:top w:val="none" w:sz="0" w:space="0" w:color="auto"/>
        <w:left w:val="none" w:sz="0" w:space="0" w:color="auto"/>
        <w:bottom w:val="none" w:sz="0" w:space="0" w:color="auto"/>
        <w:right w:val="none" w:sz="0" w:space="0" w:color="auto"/>
      </w:divBdr>
    </w:div>
    <w:div w:id="476462111">
      <w:bodyDiv w:val="1"/>
      <w:marLeft w:val="0"/>
      <w:marRight w:val="0"/>
      <w:marTop w:val="0"/>
      <w:marBottom w:val="0"/>
      <w:divBdr>
        <w:top w:val="none" w:sz="0" w:space="0" w:color="auto"/>
        <w:left w:val="none" w:sz="0" w:space="0" w:color="auto"/>
        <w:bottom w:val="none" w:sz="0" w:space="0" w:color="auto"/>
        <w:right w:val="none" w:sz="0" w:space="0" w:color="auto"/>
      </w:divBdr>
    </w:div>
    <w:div w:id="498228477">
      <w:bodyDiv w:val="1"/>
      <w:marLeft w:val="0"/>
      <w:marRight w:val="0"/>
      <w:marTop w:val="0"/>
      <w:marBottom w:val="0"/>
      <w:divBdr>
        <w:top w:val="none" w:sz="0" w:space="0" w:color="auto"/>
        <w:left w:val="none" w:sz="0" w:space="0" w:color="auto"/>
        <w:bottom w:val="none" w:sz="0" w:space="0" w:color="auto"/>
        <w:right w:val="none" w:sz="0" w:space="0" w:color="auto"/>
      </w:divBdr>
    </w:div>
    <w:div w:id="551232936">
      <w:bodyDiv w:val="1"/>
      <w:marLeft w:val="0"/>
      <w:marRight w:val="0"/>
      <w:marTop w:val="0"/>
      <w:marBottom w:val="0"/>
      <w:divBdr>
        <w:top w:val="none" w:sz="0" w:space="0" w:color="auto"/>
        <w:left w:val="none" w:sz="0" w:space="0" w:color="auto"/>
        <w:bottom w:val="none" w:sz="0" w:space="0" w:color="auto"/>
        <w:right w:val="none" w:sz="0" w:space="0" w:color="auto"/>
      </w:divBdr>
    </w:div>
    <w:div w:id="551497785">
      <w:bodyDiv w:val="1"/>
      <w:marLeft w:val="0"/>
      <w:marRight w:val="0"/>
      <w:marTop w:val="0"/>
      <w:marBottom w:val="0"/>
      <w:divBdr>
        <w:top w:val="none" w:sz="0" w:space="0" w:color="auto"/>
        <w:left w:val="none" w:sz="0" w:space="0" w:color="auto"/>
        <w:bottom w:val="none" w:sz="0" w:space="0" w:color="auto"/>
        <w:right w:val="none" w:sz="0" w:space="0" w:color="auto"/>
      </w:divBdr>
      <w:divsChild>
        <w:div w:id="1065181932">
          <w:marLeft w:val="0"/>
          <w:marRight w:val="0"/>
          <w:marTop w:val="0"/>
          <w:marBottom w:val="0"/>
          <w:divBdr>
            <w:top w:val="none" w:sz="0" w:space="0" w:color="auto"/>
            <w:left w:val="none" w:sz="0" w:space="0" w:color="auto"/>
            <w:bottom w:val="none" w:sz="0" w:space="0" w:color="auto"/>
            <w:right w:val="none" w:sz="0" w:space="0" w:color="auto"/>
          </w:divBdr>
        </w:div>
      </w:divsChild>
    </w:div>
    <w:div w:id="558830508">
      <w:bodyDiv w:val="1"/>
      <w:marLeft w:val="0"/>
      <w:marRight w:val="0"/>
      <w:marTop w:val="0"/>
      <w:marBottom w:val="0"/>
      <w:divBdr>
        <w:top w:val="none" w:sz="0" w:space="0" w:color="auto"/>
        <w:left w:val="none" w:sz="0" w:space="0" w:color="auto"/>
        <w:bottom w:val="none" w:sz="0" w:space="0" w:color="auto"/>
        <w:right w:val="none" w:sz="0" w:space="0" w:color="auto"/>
      </w:divBdr>
    </w:div>
    <w:div w:id="597063237">
      <w:bodyDiv w:val="1"/>
      <w:marLeft w:val="0"/>
      <w:marRight w:val="0"/>
      <w:marTop w:val="0"/>
      <w:marBottom w:val="0"/>
      <w:divBdr>
        <w:top w:val="none" w:sz="0" w:space="0" w:color="auto"/>
        <w:left w:val="none" w:sz="0" w:space="0" w:color="auto"/>
        <w:bottom w:val="none" w:sz="0" w:space="0" w:color="auto"/>
        <w:right w:val="none" w:sz="0" w:space="0" w:color="auto"/>
      </w:divBdr>
    </w:div>
    <w:div w:id="614212708">
      <w:bodyDiv w:val="1"/>
      <w:marLeft w:val="0"/>
      <w:marRight w:val="0"/>
      <w:marTop w:val="0"/>
      <w:marBottom w:val="0"/>
      <w:divBdr>
        <w:top w:val="none" w:sz="0" w:space="0" w:color="auto"/>
        <w:left w:val="none" w:sz="0" w:space="0" w:color="auto"/>
        <w:bottom w:val="none" w:sz="0" w:space="0" w:color="auto"/>
        <w:right w:val="none" w:sz="0" w:space="0" w:color="auto"/>
      </w:divBdr>
    </w:div>
    <w:div w:id="618219740">
      <w:bodyDiv w:val="1"/>
      <w:marLeft w:val="0"/>
      <w:marRight w:val="0"/>
      <w:marTop w:val="0"/>
      <w:marBottom w:val="0"/>
      <w:divBdr>
        <w:top w:val="none" w:sz="0" w:space="0" w:color="auto"/>
        <w:left w:val="none" w:sz="0" w:space="0" w:color="auto"/>
        <w:bottom w:val="none" w:sz="0" w:space="0" w:color="auto"/>
        <w:right w:val="none" w:sz="0" w:space="0" w:color="auto"/>
      </w:divBdr>
    </w:div>
    <w:div w:id="630984524">
      <w:bodyDiv w:val="1"/>
      <w:marLeft w:val="0"/>
      <w:marRight w:val="0"/>
      <w:marTop w:val="0"/>
      <w:marBottom w:val="0"/>
      <w:divBdr>
        <w:top w:val="none" w:sz="0" w:space="0" w:color="auto"/>
        <w:left w:val="none" w:sz="0" w:space="0" w:color="auto"/>
        <w:bottom w:val="none" w:sz="0" w:space="0" w:color="auto"/>
        <w:right w:val="none" w:sz="0" w:space="0" w:color="auto"/>
      </w:divBdr>
    </w:div>
    <w:div w:id="641347308">
      <w:bodyDiv w:val="1"/>
      <w:marLeft w:val="0"/>
      <w:marRight w:val="0"/>
      <w:marTop w:val="0"/>
      <w:marBottom w:val="0"/>
      <w:divBdr>
        <w:top w:val="none" w:sz="0" w:space="0" w:color="auto"/>
        <w:left w:val="none" w:sz="0" w:space="0" w:color="auto"/>
        <w:bottom w:val="none" w:sz="0" w:space="0" w:color="auto"/>
        <w:right w:val="none" w:sz="0" w:space="0" w:color="auto"/>
      </w:divBdr>
    </w:div>
    <w:div w:id="653414239">
      <w:bodyDiv w:val="1"/>
      <w:marLeft w:val="0"/>
      <w:marRight w:val="0"/>
      <w:marTop w:val="0"/>
      <w:marBottom w:val="0"/>
      <w:divBdr>
        <w:top w:val="none" w:sz="0" w:space="0" w:color="auto"/>
        <w:left w:val="none" w:sz="0" w:space="0" w:color="auto"/>
        <w:bottom w:val="none" w:sz="0" w:space="0" w:color="auto"/>
        <w:right w:val="none" w:sz="0" w:space="0" w:color="auto"/>
      </w:divBdr>
    </w:div>
    <w:div w:id="663120394">
      <w:bodyDiv w:val="1"/>
      <w:marLeft w:val="0"/>
      <w:marRight w:val="0"/>
      <w:marTop w:val="0"/>
      <w:marBottom w:val="0"/>
      <w:divBdr>
        <w:top w:val="none" w:sz="0" w:space="0" w:color="auto"/>
        <w:left w:val="none" w:sz="0" w:space="0" w:color="auto"/>
        <w:bottom w:val="none" w:sz="0" w:space="0" w:color="auto"/>
        <w:right w:val="none" w:sz="0" w:space="0" w:color="auto"/>
      </w:divBdr>
    </w:div>
    <w:div w:id="719785487">
      <w:bodyDiv w:val="1"/>
      <w:marLeft w:val="0"/>
      <w:marRight w:val="0"/>
      <w:marTop w:val="0"/>
      <w:marBottom w:val="0"/>
      <w:divBdr>
        <w:top w:val="none" w:sz="0" w:space="0" w:color="auto"/>
        <w:left w:val="none" w:sz="0" w:space="0" w:color="auto"/>
        <w:bottom w:val="none" w:sz="0" w:space="0" w:color="auto"/>
        <w:right w:val="none" w:sz="0" w:space="0" w:color="auto"/>
      </w:divBdr>
    </w:div>
    <w:div w:id="827017738">
      <w:bodyDiv w:val="1"/>
      <w:marLeft w:val="0"/>
      <w:marRight w:val="0"/>
      <w:marTop w:val="0"/>
      <w:marBottom w:val="0"/>
      <w:divBdr>
        <w:top w:val="none" w:sz="0" w:space="0" w:color="auto"/>
        <w:left w:val="none" w:sz="0" w:space="0" w:color="auto"/>
        <w:bottom w:val="none" w:sz="0" w:space="0" w:color="auto"/>
        <w:right w:val="none" w:sz="0" w:space="0" w:color="auto"/>
      </w:divBdr>
    </w:div>
    <w:div w:id="834300787">
      <w:bodyDiv w:val="1"/>
      <w:marLeft w:val="0"/>
      <w:marRight w:val="0"/>
      <w:marTop w:val="0"/>
      <w:marBottom w:val="0"/>
      <w:divBdr>
        <w:top w:val="none" w:sz="0" w:space="0" w:color="auto"/>
        <w:left w:val="none" w:sz="0" w:space="0" w:color="auto"/>
        <w:bottom w:val="none" w:sz="0" w:space="0" w:color="auto"/>
        <w:right w:val="none" w:sz="0" w:space="0" w:color="auto"/>
      </w:divBdr>
    </w:div>
    <w:div w:id="892887029">
      <w:bodyDiv w:val="1"/>
      <w:marLeft w:val="0"/>
      <w:marRight w:val="0"/>
      <w:marTop w:val="0"/>
      <w:marBottom w:val="0"/>
      <w:divBdr>
        <w:top w:val="none" w:sz="0" w:space="0" w:color="auto"/>
        <w:left w:val="none" w:sz="0" w:space="0" w:color="auto"/>
        <w:bottom w:val="none" w:sz="0" w:space="0" w:color="auto"/>
        <w:right w:val="none" w:sz="0" w:space="0" w:color="auto"/>
      </w:divBdr>
    </w:div>
    <w:div w:id="894898795">
      <w:bodyDiv w:val="1"/>
      <w:marLeft w:val="0"/>
      <w:marRight w:val="0"/>
      <w:marTop w:val="0"/>
      <w:marBottom w:val="0"/>
      <w:divBdr>
        <w:top w:val="none" w:sz="0" w:space="0" w:color="auto"/>
        <w:left w:val="none" w:sz="0" w:space="0" w:color="auto"/>
        <w:bottom w:val="none" w:sz="0" w:space="0" w:color="auto"/>
        <w:right w:val="none" w:sz="0" w:space="0" w:color="auto"/>
      </w:divBdr>
    </w:div>
    <w:div w:id="907036275">
      <w:bodyDiv w:val="1"/>
      <w:marLeft w:val="0"/>
      <w:marRight w:val="0"/>
      <w:marTop w:val="0"/>
      <w:marBottom w:val="0"/>
      <w:divBdr>
        <w:top w:val="none" w:sz="0" w:space="0" w:color="auto"/>
        <w:left w:val="none" w:sz="0" w:space="0" w:color="auto"/>
        <w:bottom w:val="none" w:sz="0" w:space="0" w:color="auto"/>
        <w:right w:val="none" w:sz="0" w:space="0" w:color="auto"/>
      </w:divBdr>
    </w:div>
    <w:div w:id="937449400">
      <w:bodyDiv w:val="1"/>
      <w:marLeft w:val="0"/>
      <w:marRight w:val="0"/>
      <w:marTop w:val="0"/>
      <w:marBottom w:val="0"/>
      <w:divBdr>
        <w:top w:val="none" w:sz="0" w:space="0" w:color="auto"/>
        <w:left w:val="none" w:sz="0" w:space="0" w:color="auto"/>
        <w:bottom w:val="none" w:sz="0" w:space="0" w:color="auto"/>
        <w:right w:val="none" w:sz="0" w:space="0" w:color="auto"/>
      </w:divBdr>
    </w:div>
    <w:div w:id="954485043">
      <w:bodyDiv w:val="1"/>
      <w:marLeft w:val="0"/>
      <w:marRight w:val="0"/>
      <w:marTop w:val="0"/>
      <w:marBottom w:val="0"/>
      <w:divBdr>
        <w:top w:val="none" w:sz="0" w:space="0" w:color="auto"/>
        <w:left w:val="none" w:sz="0" w:space="0" w:color="auto"/>
        <w:bottom w:val="none" w:sz="0" w:space="0" w:color="auto"/>
        <w:right w:val="none" w:sz="0" w:space="0" w:color="auto"/>
      </w:divBdr>
    </w:div>
    <w:div w:id="972372518">
      <w:bodyDiv w:val="1"/>
      <w:marLeft w:val="0"/>
      <w:marRight w:val="0"/>
      <w:marTop w:val="0"/>
      <w:marBottom w:val="0"/>
      <w:divBdr>
        <w:top w:val="none" w:sz="0" w:space="0" w:color="auto"/>
        <w:left w:val="none" w:sz="0" w:space="0" w:color="auto"/>
        <w:bottom w:val="none" w:sz="0" w:space="0" w:color="auto"/>
        <w:right w:val="none" w:sz="0" w:space="0" w:color="auto"/>
      </w:divBdr>
    </w:div>
    <w:div w:id="989795117">
      <w:bodyDiv w:val="1"/>
      <w:marLeft w:val="0"/>
      <w:marRight w:val="0"/>
      <w:marTop w:val="0"/>
      <w:marBottom w:val="0"/>
      <w:divBdr>
        <w:top w:val="none" w:sz="0" w:space="0" w:color="auto"/>
        <w:left w:val="none" w:sz="0" w:space="0" w:color="auto"/>
        <w:bottom w:val="none" w:sz="0" w:space="0" w:color="auto"/>
        <w:right w:val="none" w:sz="0" w:space="0" w:color="auto"/>
      </w:divBdr>
    </w:div>
    <w:div w:id="996886390">
      <w:bodyDiv w:val="1"/>
      <w:marLeft w:val="0"/>
      <w:marRight w:val="0"/>
      <w:marTop w:val="0"/>
      <w:marBottom w:val="0"/>
      <w:divBdr>
        <w:top w:val="none" w:sz="0" w:space="0" w:color="auto"/>
        <w:left w:val="none" w:sz="0" w:space="0" w:color="auto"/>
        <w:bottom w:val="none" w:sz="0" w:space="0" w:color="auto"/>
        <w:right w:val="none" w:sz="0" w:space="0" w:color="auto"/>
      </w:divBdr>
    </w:div>
    <w:div w:id="1037851267">
      <w:bodyDiv w:val="1"/>
      <w:marLeft w:val="0"/>
      <w:marRight w:val="0"/>
      <w:marTop w:val="0"/>
      <w:marBottom w:val="0"/>
      <w:divBdr>
        <w:top w:val="none" w:sz="0" w:space="0" w:color="auto"/>
        <w:left w:val="none" w:sz="0" w:space="0" w:color="auto"/>
        <w:bottom w:val="none" w:sz="0" w:space="0" w:color="auto"/>
        <w:right w:val="none" w:sz="0" w:space="0" w:color="auto"/>
      </w:divBdr>
    </w:div>
    <w:div w:id="1147550589">
      <w:bodyDiv w:val="1"/>
      <w:marLeft w:val="0"/>
      <w:marRight w:val="0"/>
      <w:marTop w:val="0"/>
      <w:marBottom w:val="0"/>
      <w:divBdr>
        <w:top w:val="none" w:sz="0" w:space="0" w:color="auto"/>
        <w:left w:val="none" w:sz="0" w:space="0" w:color="auto"/>
        <w:bottom w:val="none" w:sz="0" w:space="0" w:color="auto"/>
        <w:right w:val="none" w:sz="0" w:space="0" w:color="auto"/>
      </w:divBdr>
    </w:div>
    <w:div w:id="1150906753">
      <w:bodyDiv w:val="1"/>
      <w:marLeft w:val="0"/>
      <w:marRight w:val="0"/>
      <w:marTop w:val="0"/>
      <w:marBottom w:val="0"/>
      <w:divBdr>
        <w:top w:val="none" w:sz="0" w:space="0" w:color="auto"/>
        <w:left w:val="none" w:sz="0" w:space="0" w:color="auto"/>
        <w:bottom w:val="none" w:sz="0" w:space="0" w:color="auto"/>
        <w:right w:val="none" w:sz="0" w:space="0" w:color="auto"/>
      </w:divBdr>
      <w:divsChild>
        <w:div w:id="2046131868">
          <w:marLeft w:val="0"/>
          <w:marRight w:val="0"/>
          <w:marTop w:val="0"/>
          <w:marBottom w:val="0"/>
          <w:divBdr>
            <w:top w:val="none" w:sz="0" w:space="0" w:color="auto"/>
            <w:left w:val="none" w:sz="0" w:space="0" w:color="auto"/>
            <w:bottom w:val="none" w:sz="0" w:space="0" w:color="auto"/>
            <w:right w:val="none" w:sz="0" w:space="0" w:color="auto"/>
          </w:divBdr>
        </w:div>
      </w:divsChild>
    </w:div>
    <w:div w:id="1173034878">
      <w:bodyDiv w:val="1"/>
      <w:marLeft w:val="0"/>
      <w:marRight w:val="0"/>
      <w:marTop w:val="0"/>
      <w:marBottom w:val="0"/>
      <w:divBdr>
        <w:top w:val="none" w:sz="0" w:space="0" w:color="auto"/>
        <w:left w:val="none" w:sz="0" w:space="0" w:color="auto"/>
        <w:bottom w:val="none" w:sz="0" w:space="0" w:color="auto"/>
        <w:right w:val="none" w:sz="0" w:space="0" w:color="auto"/>
      </w:divBdr>
    </w:div>
    <w:div w:id="1181239595">
      <w:bodyDiv w:val="1"/>
      <w:marLeft w:val="0"/>
      <w:marRight w:val="0"/>
      <w:marTop w:val="0"/>
      <w:marBottom w:val="0"/>
      <w:divBdr>
        <w:top w:val="none" w:sz="0" w:space="0" w:color="auto"/>
        <w:left w:val="none" w:sz="0" w:space="0" w:color="auto"/>
        <w:bottom w:val="none" w:sz="0" w:space="0" w:color="auto"/>
        <w:right w:val="none" w:sz="0" w:space="0" w:color="auto"/>
      </w:divBdr>
    </w:div>
    <w:div w:id="1190726092">
      <w:bodyDiv w:val="1"/>
      <w:marLeft w:val="0"/>
      <w:marRight w:val="0"/>
      <w:marTop w:val="0"/>
      <w:marBottom w:val="0"/>
      <w:divBdr>
        <w:top w:val="none" w:sz="0" w:space="0" w:color="auto"/>
        <w:left w:val="none" w:sz="0" w:space="0" w:color="auto"/>
        <w:bottom w:val="none" w:sz="0" w:space="0" w:color="auto"/>
        <w:right w:val="none" w:sz="0" w:space="0" w:color="auto"/>
      </w:divBdr>
    </w:div>
    <w:div w:id="1195995854">
      <w:bodyDiv w:val="1"/>
      <w:marLeft w:val="0"/>
      <w:marRight w:val="0"/>
      <w:marTop w:val="0"/>
      <w:marBottom w:val="0"/>
      <w:divBdr>
        <w:top w:val="none" w:sz="0" w:space="0" w:color="auto"/>
        <w:left w:val="none" w:sz="0" w:space="0" w:color="auto"/>
        <w:bottom w:val="none" w:sz="0" w:space="0" w:color="auto"/>
        <w:right w:val="none" w:sz="0" w:space="0" w:color="auto"/>
      </w:divBdr>
    </w:div>
    <w:div w:id="1208102116">
      <w:bodyDiv w:val="1"/>
      <w:marLeft w:val="0"/>
      <w:marRight w:val="0"/>
      <w:marTop w:val="0"/>
      <w:marBottom w:val="0"/>
      <w:divBdr>
        <w:top w:val="none" w:sz="0" w:space="0" w:color="auto"/>
        <w:left w:val="none" w:sz="0" w:space="0" w:color="auto"/>
        <w:bottom w:val="none" w:sz="0" w:space="0" w:color="auto"/>
        <w:right w:val="none" w:sz="0" w:space="0" w:color="auto"/>
      </w:divBdr>
    </w:div>
    <w:div w:id="1305508477">
      <w:bodyDiv w:val="1"/>
      <w:marLeft w:val="0"/>
      <w:marRight w:val="0"/>
      <w:marTop w:val="0"/>
      <w:marBottom w:val="0"/>
      <w:divBdr>
        <w:top w:val="none" w:sz="0" w:space="0" w:color="auto"/>
        <w:left w:val="none" w:sz="0" w:space="0" w:color="auto"/>
        <w:bottom w:val="none" w:sz="0" w:space="0" w:color="auto"/>
        <w:right w:val="none" w:sz="0" w:space="0" w:color="auto"/>
      </w:divBdr>
    </w:div>
    <w:div w:id="1324505585">
      <w:bodyDiv w:val="1"/>
      <w:marLeft w:val="0"/>
      <w:marRight w:val="0"/>
      <w:marTop w:val="0"/>
      <w:marBottom w:val="0"/>
      <w:divBdr>
        <w:top w:val="none" w:sz="0" w:space="0" w:color="auto"/>
        <w:left w:val="none" w:sz="0" w:space="0" w:color="auto"/>
        <w:bottom w:val="none" w:sz="0" w:space="0" w:color="auto"/>
        <w:right w:val="none" w:sz="0" w:space="0" w:color="auto"/>
      </w:divBdr>
    </w:div>
    <w:div w:id="1364482871">
      <w:bodyDiv w:val="1"/>
      <w:marLeft w:val="0"/>
      <w:marRight w:val="0"/>
      <w:marTop w:val="0"/>
      <w:marBottom w:val="0"/>
      <w:divBdr>
        <w:top w:val="none" w:sz="0" w:space="0" w:color="auto"/>
        <w:left w:val="none" w:sz="0" w:space="0" w:color="auto"/>
        <w:bottom w:val="none" w:sz="0" w:space="0" w:color="auto"/>
        <w:right w:val="none" w:sz="0" w:space="0" w:color="auto"/>
      </w:divBdr>
    </w:div>
    <w:div w:id="1391885031">
      <w:bodyDiv w:val="1"/>
      <w:marLeft w:val="0"/>
      <w:marRight w:val="0"/>
      <w:marTop w:val="0"/>
      <w:marBottom w:val="0"/>
      <w:divBdr>
        <w:top w:val="none" w:sz="0" w:space="0" w:color="auto"/>
        <w:left w:val="none" w:sz="0" w:space="0" w:color="auto"/>
        <w:bottom w:val="none" w:sz="0" w:space="0" w:color="auto"/>
        <w:right w:val="none" w:sz="0" w:space="0" w:color="auto"/>
      </w:divBdr>
    </w:div>
    <w:div w:id="1395011097">
      <w:bodyDiv w:val="1"/>
      <w:marLeft w:val="0"/>
      <w:marRight w:val="0"/>
      <w:marTop w:val="0"/>
      <w:marBottom w:val="0"/>
      <w:divBdr>
        <w:top w:val="none" w:sz="0" w:space="0" w:color="auto"/>
        <w:left w:val="none" w:sz="0" w:space="0" w:color="auto"/>
        <w:bottom w:val="none" w:sz="0" w:space="0" w:color="auto"/>
        <w:right w:val="none" w:sz="0" w:space="0" w:color="auto"/>
      </w:divBdr>
      <w:divsChild>
        <w:div w:id="138768130">
          <w:marLeft w:val="0"/>
          <w:marRight w:val="0"/>
          <w:marTop w:val="0"/>
          <w:marBottom w:val="0"/>
          <w:divBdr>
            <w:top w:val="none" w:sz="0" w:space="0" w:color="auto"/>
            <w:left w:val="none" w:sz="0" w:space="0" w:color="auto"/>
            <w:bottom w:val="none" w:sz="0" w:space="0" w:color="auto"/>
            <w:right w:val="none" w:sz="0" w:space="0" w:color="auto"/>
          </w:divBdr>
        </w:div>
      </w:divsChild>
    </w:div>
    <w:div w:id="1413429086">
      <w:bodyDiv w:val="1"/>
      <w:marLeft w:val="0"/>
      <w:marRight w:val="0"/>
      <w:marTop w:val="0"/>
      <w:marBottom w:val="0"/>
      <w:divBdr>
        <w:top w:val="none" w:sz="0" w:space="0" w:color="auto"/>
        <w:left w:val="none" w:sz="0" w:space="0" w:color="auto"/>
        <w:bottom w:val="none" w:sz="0" w:space="0" w:color="auto"/>
        <w:right w:val="none" w:sz="0" w:space="0" w:color="auto"/>
      </w:divBdr>
    </w:div>
    <w:div w:id="1424522739">
      <w:bodyDiv w:val="1"/>
      <w:marLeft w:val="0"/>
      <w:marRight w:val="0"/>
      <w:marTop w:val="0"/>
      <w:marBottom w:val="0"/>
      <w:divBdr>
        <w:top w:val="none" w:sz="0" w:space="0" w:color="auto"/>
        <w:left w:val="none" w:sz="0" w:space="0" w:color="auto"/>
        <w:bottom w:val="none" w:sz="0" w:space="0" w:color="auto"/>
        <w:right w:val="none" w:sz="0" w:space="0" w:color="auto"/>
      </w:divBdr>
      <w:divsChild>
        <w:div w:id="1221132901">
          <w:marLeft w:val="0"/>
          <w:marRight w:val="0"/>
          <w:marTop w:val="0"/>
          <w:marBottom w:val="0"/>
          <w:divBdr>
            <w:top w:val="none" w:sz="0" w:space="0" w:color="auto"/>
            <w:left w:val="none" w:sz="0" w:space="0" w:color="auto"/>
            <w:bottom w:val="none" w:sz="0" w:space="0" w:color="auto"/>
            <w:right w:val="none" w:sz="0" w:space="0" w:color="auto"/>
          </w:divBdr>
        </w:div>
      </w:divsChild>
    </w:div>
    <w:div w:id="1640067709">
      <w:bodyDiv w:val="1"/>
      <w:marLeft w:val="0"/>
      <w:marRight w:val="0"/>
      <w:marTop w:val="0"/>
      <w:marBottom w:val="0"/>
      <w:divBdr>
        <w:top w:val="none" w:sz="0" w:space="0" w:color="auto"/>
        <w:left w:val="none" w:sz="0" w:space="0" w:color="auto"/>
        <w:bottom w:val="none" w:sz="0" w:space="0" w:color="auto"/>
        <w:right w:val="none" w:sz="0" w:space="0" w:color="auto"/>
      </w:divBdr>
    </w:div>
    <w:div w:id="1673412545">
      <w:bodyDiv w:val="1"/>
      <w:marLeft w:val="0"/>
      <w:marRight w:val="0"/>
      <w:marTop w:val="0"/>
      <w:marBottom w:val="0"/>
      <w:divBdr>
        <w:top w:val="none" w:sz="0" w:space="0" w:color="auto"/>
        <w:left w:val="none" w:sz="0" w:space="0" w:color="auto"/>
        <w:bottom w:val="none" w:sz="0" w:space="0" w:color="auto"/>
        <w:right w:val="none" w:sz="0" w:space="0" w:color="auto"/>
      </w:divBdr>
      <w:divsChild>
        <w:div w:id="361244624">
          <w:marLeft w:val="0"/>
          <w:marRight w:val="0"/>
          <w:marTop w:val="0"/>
          <w:marBottom w:val="0"/>
          <w:divBdr>
            <w:top w:val="none" w:sz="0" w:space="0" w:color="auto"/>
            <w:left w:val="none" w:sz="0" w:space="0" w:color="auto"/>
            <w:bottom w:val="none" w:sz="0" w:space="0" w:color="auto"/>
            <w:right w:val="none" w:sz="0" w:space="0" w:color="auto"/>
          </w:divBdr>
          <w:divsChild>
            <w:div w:id="1633949565">
              <w:marLeft w:val="0"/>
              <w:marRight w:val="0"/>
              <w:marTop w:val="0"/>
              <w:marBottom w:val="0"/>
              <w:divBdr>
                <w:top w:val="none" w:sz="0" w:space="0" w:color="auto"/>
                <w:left w:val="none" w:sz="0" w:space="0" w:color="auto"/>
                <w:bottom w:val="none" w:sz="0" w:space="0" w:color="auto"/>
                <w:right w:val="none" w:sz="0" w:space="0" w:color="auto"/>
              </w:divBdr>
              <w:divsChild>
                <w:div w:id="516696396">
                  <w:marLeft w:val="0"/>
                  <w:marRight w:val="0"/>
                  <w:marTop w:val="0"/>
                  <w:marBottom w:val="0"/>
                  <w:divBdr>
                    <w:top w:val="none" w:sz="0" w:space="0" w:color="auto"/>
                    <w:left w:val="none" w:sz="0" w:space="0" w:color="auto"/>
                    <w:bottom w:val="none" w:sz="0" w:space="0" w:color="auto"/>
                    <w:right w:val="none" w:sz="0" w:space="0" w:color="auto"/>
                  </w:divBdr>
                  <w:divsChild>
                    <w:div w:id="40595027">
                      <w:marLeft w:val="0"/>
                      <w:marRight w:val="0"/>
                      <w:marTop w:val="0"/>
                      <w:marBottom w:val="0"/>
                      <w:divBdr>
                        <w:top w:val="none" w:sz="0" w:space="0" w:color="auto"/>
                        <w:left w:val="none" w:sz="0" w:space="0" w:color="auto"/>
                        <w:bottom w:val="none" w:sz="0" w:space="0" w:color="auto"/>
                        <w:right w:val="none" w:sz="0" w:space="0" w:color="auto"/>
                      </w:divBdr>
                      <w:divsChild>
                        <w:div w:id="4352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863114">
      <w:bodyDiv w:val="1"/>
      <w:marLeft w:val="0"/>
      <w:marRight w:val="0"/>
      <w:marTop w:val="0"/>
      <w:marBottom w:val="0"/>
      <w:divBdr>
        <w:top w:val="none" w:sz="0" w:space="0" w:color="auto"/>
        <w:left w:val="none" w:sz="0" w:space="0" w:color="auto"/>
        <w:bottom w:val="none" w:sz="0" w:space="0" w:color="auto"/>
        <w:right w:val="none" w:sz="0" w:space="0" w:color="auto"/>
      </w:divBdr>
    </w:div>
    <w:div w:id="1724330012">
      <w:bodyDiv w:val="1"/>
      <w:marLeft w:val="0"/>
      <w:marRight w:val="0"/>
      <w:marTop w:val="0"/>
      <w:marBottom w:val="0"/>
      <w:divBdr>
        <w:top w:val="none" w:sz="0" w:space="0" w:color="auto"/>
        <w:left w:val="none" w:sz="0" w:space="0" w:color="auto"/>
        <w:bottom w:val="none" w:sz="0" w:space="0" w:color="auto"/>
        <w:right w:val="none" w:sz="0" w:space="0" w:color="auto"/>
      </w:divBdr>
      <w:divsChild>
        <w:div w:id="2036615599">
          <w:marLeft w:val="0"/>
          <w:marRight w:val="0"/>
          <w:marTop w:val="0"/>
          <w:marBottom w:val="0"/>
          <w:divBdr>
            <w:top w:val="none" w:sz="0" w:space="0" w:color="auto"/>
            <w:left w:val="none" w:sz="0" w:space="0" w:color="auto"/>
            <w:bottom w:val="none" w:sz="0" w:space="0" w:color="auto"/>
            <w:right w:val="none" w:sz="0" w:space="0" w:color="auto"/>
          </w:divBdr>
          <w:divsChild>
            <w:div w:id="423962750">
              <w:marLeft w:val="0"/>
              <w:marRight w:val="0"/>
              <w:marTop w:val="0"/>
              <w:marBottom w:val="0"/>
              <w:divBdr>
                <w:top w:val="none" w:sz="0" w:space="0" w:color="auto"/>
                <w:left w:val="none" w:sz="0" w:space="0" w:color="auto"/>
                <w:bottom w:val="none" w:sz="0" w:space="0" w:color="auto"/>
                <w:right w:val="none" w:sz="0" w:space="0" w:color="auto"/>
              </w:divBdr>
              <w:divsChild>
                <w:div w:id="2086220497">
                  <w:marLeft w:val="0"/>
                  <w:marRight w:val="0"/>
                  <w:marTop w:val="0"/>
                  <w:marBottom w:val="0"/>
                  <w:divBdr>
                    <w:top w:val="none" w:sz="0" w:space="0" w:color="auto"/>
                    <w:left w:val="none" w:sz="0" w:space="0" w:color="auto"/>
                    <w:bottom w:val="none" w:sz="0" w:space="0" w:color="auto"/>
                    <w:right w:val="none" w:sz="0" w:space="0" w:color="auto"/>
                  </w:divBdr>
                  <w:divsChild>
                    <w:div w:id="885680939">
                      <w:marLeft w:val="0"/>
                      <w:marRight w:val="0"/>
                      <w:marTop w:val="0"/>
                      <w:marBottom w:val="0"/>
                      <w:divBdr>
                        <w:top w:val="none" w:sz="0" w:space="0" w:color="auto"/>
                        <w:left w:val="none" w:sz="0" w:space="0" w:color="auto"/>
                        <w:bottom w:val="none" w:sz="0" w:space="0" w:color="auto"/>
                        <w:right w:val="none" w:sz="0" w:space="0" w:color="auto"/>
                      </w:divBdr>
                      <w:divsChild>
                        <w:div w:id="5129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569">
      <w:bodyDiv w:val="1"/>
      <w:marLeft w:val="0"/>
      <w:marRight w:val="0"/>
      <w:marTop w:val="0"/>
      <w:marBottom w:val="0"/>
      <w:divBdr>
        <w:top w:val="none" w:sz="0" w:space="0" w:color="auto"/>
        <w:left w:val="none" w:sz="0" w:space="0" w:color="auto"/>
        <w:bottom w:val="none" w:sz="0" w:space="0" w:color="auto"/>
        <w:right w:val="none" w:sz="0" w:space="0" w:color="auto"/>
      </w:divBdr>
    </w:div>
    <w:div w:id="1787113209">
      <w:bodyDiv w:val="1"/>
      <w:marLeft w:val="0"/>
      <w:marRight w:val="0"/>
      <w:marTop w:val="0"/>
      <w:marBottom w:val="0"/>
      <w:divBdr>
        <w:top w:val="none" w:sz="0" w:space="0" w:color="auto"/>
        <w:left w:val="none" w:sz="0" w:space="0" w:color="auto"/>
        <w:bottom w:val="none" w:sz="0" w:space="0" w:color="auto"/>
        <w:right w:val="none" w:sz="0" w:space="0" w:color="auto"/>
      </w:divBdr>
    </w:div>
    <w:div w:id="1834299922">
      <w:bodyDiv w:val="1"/>
      <w:marLeft w:val="0"/>
      <w:marRight w:val="0"/>
      <w:marTop w:val="0"/>
      <w:marBottom w:val="0"/>
      <w:divBdr>
        <w:top w:val="none" w:sz="0" w:space="0" w:color="auto"/>
        <w:left w:val="none" w:sz="0" w:space="0" w:color="auto"/>
        <w:bottom w:val="none" w:sz="0" w:space="0" w:color="auto"/>
        <w:right w:val="none" w:sz="0" w:space="0" w:color="auto"/>
      </w:divBdr>
    </w:div>
    <w:div w:id="1841848081">
      <w:bodyDiv w:val="1"/>
      <w:marLeft w:val="0"/>
      <w:marRight w:val="0"/>
      <w:marTop w:val="0"/>
      <w:marBottom w:val="0"/>
      <w:divBdr>
        <w:top w:val="none" w:sz="0" w:space="0" w:color="auto"/>
        <w:left w:val="none" w:sz="0" w:space="0" w:color="auto"/>
        <w:bottom w:val="none" w:sz="0" w:space="0" w:color="auto"/>
        <w:right w:val="none" w:sz="0" w:space="0" w:color="auto"/>
      </w:divBdr>
    </w:div>
    <w:div w:id="1895773040">
      <w:bodyDiv w:val="1"/>
      <w:marLeft w:val="0"/>
      <w:marRight w:val="0"/>
      <w:marTop w:val="0"/>
      <w:marBottom w:val="0"/>
      <w:divBdr>
        <w:top w:val="none" w:sz="0" w:space="0" w:color="auto"/>
        <w:left w:val="none" w:sz="0" w:space="0" w:color="auto"/>
        <w:bottom w:val="none" w:sz="0" w:space="0" w:color="auto"/>
        <w:right w:val="none" w:sz="0" w:space="0" w:color="auto"/>
      </w:divBdr>
    </w:div>
    <w:div w:id="2003199365">
      <w:bodyDiv w:val="1"/>
      <w:marLeft w:val="0"/>
      <w:marRight w:val="0"/>
      <w:marTop w:val="0"/>
      <w:marBottom w:val="0"/>
      <w:divBdr>
        <w:top w:val="none" w:sz="0" w:space="0" w:color="auto"/>
        <w:left w:val="none" w:sz="0" w:space="0" w:color="auto"/>
        <w:bottom w:val="none" w:sz="0" w:space="0" w:color="auto"/>
        <w:right w:val="none" w:sz="0" w:space="0" w:color="auto"/>
      </w:divBdr>
    </w:div>
    <w:div w:id="2031560889">
      <w:bodyDiv w:val="1"/>
      <w:marLeft w:val="0"/>
      <w:marRight w:val="0"/>
      <w:marTop w:val="0"/>
      <w:marBottom w:val="0"/>
      <w:divBdr>
        <w:top w:val="none" w:sz="0" w:space="0" w:color="auto"/>
        <w:left w:val="none" w:sz="0" w:space="0" w:color="auto"/>
        <w:bottom w:val="none" w:sz="0" w:space="0" w:color="auto"/>
        <w:right w:val="none" w:sz="0" w:space="0" w:color="auto"/>
      </w:divBdr>
    </w:div>
    <w:div w:id="2038239159">
      <w:bodyDiv w:val="1"/>
      <w:marLeft w:val="0"/>
      <w:marRight w:val="0"/>
      <w:marTop w:val="0"/>
      <w:marBottom w:val="0"/>
      <w:divBdr>
        <w:top w:val="none" w:sz="0" w:space="0" w:color="auto"/>
        <w:left w:val="none" w:sz="0" w:space="0" w:color="auto"/>
        <w:bottom w:val="none" w:sz="0" w:space="0" w:color="auto"/>
        <w:right w:val="none" w:sz="0" w:space="0" w:color="auto"/>
      </w:divBdr>
    </w:div>
    <w:div w:id="2079092338">
      <w:bodyDiv w:val="1"/>
      <w:marLeft w:val="0"/>
      <w:marRight w:val="0"/>
      <w:marTop w:val="0"/>
      <w:marBottom w:val="0"/>
      <w:divBdr>
        <w:top w:val="none" w:sz="0" w:space="0" w:color="auto"/>
        <w:left w:val="none" w:sz="0" w:space="0" w:color="auto"/>
        <w:bottom w:val="none" w:sz="0" w:space="0" w:color="auto"/>
        <w:right w:val="none" w:sz="0" w:space="0" w:color="auto"/>
      </w:divBdr>
    </w:div>
    <w:div w:id="2091388278">
      <w:bodyDiv w:val="1"/>
      <w:marLeft w:val="0"/>
      <w:marRight w:val="0"/>
      <w:marTop w:val="0"/>
      <w:marBottom w:val="0"/>
      <w:divBdr>
        <w:top w:val="none" w:sz="0" w:space="0" w:color="auto"/>
        <w:left w:val="none" w:sz="0" w:space="0" w:color="auto"/>
        <w:bottom w:val="none" w:sz="0" w:space="0" w:color="auto"/>
        <w:right w:val="none" w:sz="0" w:space="0" w:color="auto"/>
      </w:divBdr>
    </w:div>
    <w:div w:id="2100709750">
      <w:bodyDiv w:val="1"/>
      <w:marLeft w:val="0"/>
      <w:marRight w:val="0"/>
      <w:marTop w:val="0"/>
      <w:marBottom w:val="0"/>
      <w:divBdr>
        <w:top w:val="none" w:sz="0" w:space="0" w:color="auto"/>
        <w:left w:val="none" w:sz="0" w:space="0" w:color="auto"/>
        <w:bottom w:val="none" w:sz="0" w:space="0" w:color="auto"/>
        <w:right w:val="none" w:sz="0" w:space="0" w:color="auto"/>
      </w:divBdr>
    </w:div>
    <w:div w:id="2113813299">
      <w:bodyDiv w:val="1"/>
      <w:marLeft w:val="0"/>
      <w:marRight w:val="0"/>
      <w:marTop w:val="0"/>
      <w:marBottom w:val="0"/>
      <w:divBdr>
        <w:top w:val="none" w:sz="0" w:space="0" w:color="auto"/>
        <w:left w:val="none" w:sz="0" w:space="0" w:color="auto"/>
        <w:bottom w:val="none" w:sz="0" w:space="0" w:color="auto"/>
        <w:right w:val="none" w:sz="0" w:space="0" w:color="auto"/>
      </w:divBdr>
    </w:div>
    <w:div w:id="2121224001">
      <w:bodyDiv w:val="1"/>
      <w:marLeft w:val="0"/>
      <w:marRight w:val="0"/>
      <w:marTop w:val="0"/>
      <w:marBottom w:val="0"/>
      <w:divBdr>
        <w:top w:val="none" w:sz="0" w:space="0" w:color="auto"/>
        <w:left w:val="none" w:sz="0" w:space="0" w:color="auto"/>
        <w:bottom w:val="none" w:sz="0" w:space="0" w:color="auto"/>
        <w:right w:val="none" w:sz="0" w:space="0" w:color="auto"/>
      </w:divBdr>
    </w:div>
    <w:div w:id="21465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dilet.zan.kz/kaz/docs/Z1500000406" TargetMode="External"/><Relationship Id="rId18" Type="http://schemas.openxmlformats.org/officeDocument/2006/relationships/hyperlink" Target="http://adilet.zan.kz/kaz/docs/Z150000040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dilet.zan.kz/kaz/docs/Z1500000406" TargetMode="External"/><Relationship Id="rId17" Type="http://schemas.openxmlformats.org/officeDocument/2006/relationships/hyperlink" Target="http://adilet.zan.kz/kaz/docs/Z1500000406" TargetMode="External"/><Relationship Id="rId2" Type="http://schemas.openxmlformats.org/officeDocument/2006/relationships/customXml" Target="../customXml/item2.xml"/><Relationship Id="rId16" Type="http://schemas.openxmlformats.org/officeDocument/2006/relationships/hyperlink" Target="http://adilet.zan.kz/kaz/docs/Z15000004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ilet.zan.kz/kaz/docs/Z1500000406" TargetMode="External"/><Relationship Id="rId5" Type="http://schemas.microsoft.com/office/2007/relationships/stylesWithEffects" Target="stylesWithEffects.xml"/><Relationship Id="rId15" Type="http://schemas.openxmlformats.org/officeDocument/2006/relationships/hyperlink" Target="http://adilet.zan.kz/kaz/docs/Z1500000406"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dilet.zan.kz/kaz/docs/Z15000004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6A6F-51E3-40D1-89D5-4CEA07098658}">
  <ds:schemaRefs>
    <ds:schemaRef ds:uri="http://schemas.openxmlformats.org/officeDocument/2006/bibliography"/>
  </ds:schemaRefs>
</ds:datastoreItem>
</file>

<file path=customXml/itemProps2.xml><?xml version="1.0" encoding="utf-8"?>
<ds:datastoreItem xmlns:ds="http://schemas.openxmlformats.org/officeDocument/2006/customXml" ds:itemID="{D8F2E2A3-4CBB-4391-A7AB-2B0F404D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32136</Words>
  <Characters>183181</Characters>
  <Application>Microsoft Office Word</Application>
  <DocSecurity>0</DocSecurity>
  <Lines>1526</Lines>
  <Paragraphs>429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214888</CharactersWithSpaces>
  <SharedDoc>false</SharedDoc>
  <HLinks>
    <vt:vector size="48" baseType="variant">
      <vt:variant>
        <vt:i4>7143542</vt:i4>
      </vt:variant>
      <vt:variant>
        <vt:i4>21</vt:i4>
      </vt:variant>
      <vt:variant>
        <vt:i4>0</vt:i4>
      </vt:variant>
      <vt:variant>
        <vt:i4>5</vt:i4>
      </vt:variant>
      <vt:variant>
        <vt:lpwstr>http://adilet.zan.kz/kaz/docs/Z1500000406</vt:lpwstr>
      </vt:variant>
      <vt:variant>
        <vt:lpwstr>z8</vt:lpwstr>
      </vt:variant>
      <vt:variant>
        <vt:i4>5308485</vt:i4>
      </vt:variant>
      <vt:variant>
        <vt:i4>18</vt:i4>
      </vt:variant>
      <vt:variant>
        <vt:i4>0</vt:i4>
      </vt:variant>
      <vt:variant>
        <vt:i4>5</vt:i4>
      </vt:variant>
      <vt:variant>
        <vt:lpwstr>http://adilet.zan.kz/kaz/docs/Z1500000406</vt:lpwstr>
      </vt:variant>
      <vt:variant>
        <vt:lpwstr>z236</vt:lpwstr>
      </vt:variant>
      <vt:variant>
        <vt:i4>6225991</vt:i4>
      </vt:variant>
      <vt:variant>
        <vt:i4>15</vt:i4>
      </vt:variant>
      <vt:variant>
        <vt:i4>0</vt:i4>
      </vt:variant>
      <vt:variant>
        <vt:i4>5</vt:i4>
      </vt:variant>
      <vt:variant>
        <vt:lpwstr>http://adilet.zan.kz/kaz/docs/Z1500000406</vt:lpwstr>
      </vt:variant>
      <vt:variant>
        <vt:lpwstr>z218</vt:lpwstr>
      </vt:variant>
      <vt:variant>
        <vt:i4>5636175</vt:i4>
      </vt:variant>
      <vt:variant>
        <vt:i4>12</vt:i4>
      </vt:variant>
      <vt:variant>
        <vt:i4>0</vt:i4>
      </vt:variant>
      <vt:variant>
        <vt:i4>5</vt:i4>
      </vt:variant>
      <vt:variant>
        <vt:lpwstr>http://adilet.zan.kz/kaz/docs/Z1500000406</vt:lpwstr>
      </vt:variant>
      <vt:variant>
        <vt:lpwstr>z192</vt:lpwstr>
      </vt:variant>
      <vt:variant>
        <vt:i4>6094913</vt:i4>
      </vt:variant>
      <vt:variant>
        <vt:i4>9</vt:i4>
      </vt:variant>
      <vt:variant>
        <vt:i4>0</vt:i4>
      </vt:variant>
      <vt:variant>
        <vt:i4>5</vt:i4>
      </vt:variant>
      <vt:variant>
        <vt:lpwstr>http://adilet.zan.kz/kaz/docs/Z1500000406</vt:lpwstr>
      </vt:variant>
      <vt:variant>
        <vt:lpwstr>z179</vt:lpwstr>
      </vt:variant>
      <vt:variant>
        <vt:i4>6553718</vt:i4>
      </vt:variant>
      <vt:variant>
        <vt:i4>6</vt:i4>
      </vt:variant>
      <vt:variant>
        <vt:i4>0</vt:i4>
      </vt:variant>
      <vt:variant>
        <vt:i4>5</vt:i4>
      </vt:variant>
      <vt:variant>
        <vt:lpwstr>http://adilet.zan.kz/kaz/docs/Z1500000406</vt:lpwstr>
      </vt:variant>
      <vt:variant>
        <vt:lpwstr>z14</vt:lpwstr>
      </vt:variant>
      <vt:variant>
        <vt:i4>6553718</vt:i4>
      </vt:variant>
      <vt:variant>
        <vt:i4>3</vt:i4>
      </vt:variant>
      <vt:variant>
        <vt:i4>0</vt:i4>
      </vt:variant>
      <vt:variant>
        <vt:i4>5</vt:i4>
      </vt:variant>
      <vt:variant>
        <vt:lpwstr>http://adilet.zan.kz/kaz/docs/Z1500000406</vt:lpwstr>
      </vt:variant>
      <vt:variant>
        <vt:lpwstr>z13</vt:lpwstr>
      </vt:variant>
      <vt:variant>
        <vt:i4>7143542</vt:i4>
      </vt:variant>
      <vt:variant>
        <vt:i4>0</vt:i4>
      </vt:variant>
      <vt:variant>
        <vt:i4>0</vt:i4>
      </vt:variant>
      <vt:variant>
        <vt:i4>5</vt:i4>
      </vt:variant>
      <vt:variant>
        <vt:lpwstr>http://adilet.zan.kz/kaz/docs/Z1500000406</vt:lpwstr>
      </vt:variant>
      <vt:variant>
        <vt:lpwstr>z8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2018-01-05T09:11:00Z</dcterms:created>
  <dcterms:modified xsi:type="dcterms:W3CDTF">2018-01-05T09:11:00Z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111875333</vt:lpwstr>
  </property>
  <property fmtid="{D5CDD505-2E9C-101B-9397-08002B2CF9AE}" pid="5" name="NRT_DocVersion">
    <vt:lpwstr>4</vt:lpwstr>
  </property>
  <property fmtid="{D5CDD505-2E9C-101B-9397-08002B2CF9AE}" pid="6" name="NRT_DocName">
    <vt:lpwstr>Mining Code_Draft Ancillary Law_070217</vt:lpwstr>
  </property>
  <property fmtid="{D5CDD505-2E9C-101B-9397-08002B2CF9AE}" pid="7" name="NRT_AuthorDescription">
    <vt:lpwstr>Baikenzhina, Zarina</vt:lpwstr>
  </property>
  <property fmtid="{D5CDD505-2E9C-101B-9397-08002B2CF9AE}" pid="8" name="NRT_Author">
    <vt:lpwstr>BAIKEZA</vt:lpwstr>
  </property>
  <property fmtid="{D5CDD505-2E9C-101B-9397-08002B2CF9AE}" pid="9" name="NRT_OperatorDescription">
    <vt:lpwstr>Baikenzhina, Zarina</vt:lpwstr>
  </property>
  <property fmtid="{D5CDD505-2E9C-101B-9397-08002B2CF9AE}" pid="10" name="NRT_Operator">
    <vt:lpwstr>BAIKEZA</vt:lpwstr>
  </property>
  <property fmtid="{D5CDD505-2E9C-101B-9397-08002B2CF9AE}" pid="11" name="NRT_ELITE_Client">
    <vt:lpwstr>8738267</vt:lpwstr>
  </property>
  <property fmtid="{D5CDD505-2E9C-101B-9397-08002B2CF9AE}" pid="12" name="NRT_ELITE_Matter">
    <vt:lpwstr>0001</vt:lpwstr>
  </property>
  <property fmtid="{D5CDD505-2E9C-101B-9397-08002B2CF9AE}" pid="13" name="NRT_Database">
    <vt:lpwstr>EMEA</vt:lpwstr>
  </property>
  <property fmtid="{D5CDD505-2E9C-101B-9397-08002B2CF9AE}" pid="14" name="pDocNumber">
    <vt:lpwstr>111875333_4 [EMEA]</vt:lpwstr>
  </property>
  <property fmtid="{D5CDD505-2E9C-101B-9397-08002B2CF9AE}" pid="15" name="pDocRef">
    <vt:lpwstr>8738267-0001.BAIKEZA</vt:lpwstr>
  </property>
</Properties>
</file>