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74" w:rsidRDefault="00154374" w:rsidP="00E729BC">
      <w:pPr>
        <w:ind w:left="4678"/>
        <w:jc w:val="center"/>
        <w:rPr>
          <w:b/>
          <w:color w:val="000000"/>
          <w:sz w:val="28"/>
          <w:szCs w:val="28"/>
          <w:lang w:val="kk-KZ"/>
        </w:rPr>
      </w:pPr>
      <w:bookmarkStart w:id="0" w:name="_GoBack"/>
      <w:bookmarkEnd w:id="0"/>
    </w:p>
    <w:p w:rsidR="00154374" w:rsidRPr="005D3F13" w:rsidRDefault="00154374" w:rsidP="00154374">
      <w:pPr>
        <w:jc w:val="center"/>
        <w:rPr>
          <w:b/>
          <w:color w:val="000000"/>
          <w:sz w:val="28"/>
          <w:szCs w:val="28"/>
          <w:lang w:val="kk-KZ"/>
        </w:rPr>
      </w:pPr>
    </w:p>
    <w:p w:rsidR="00154374" w:rsidRDefault="00154374" w:rsidP="00154374">
      <w:pPr>
        <w:jc w:val="center"/>
        <w:rPr>
          <w:b/>
          <w:color w:val="000000"/>
          <w:sz w:val="28"/>
          <w:szCs w:val="28"/>
          <w:lang w:val="kk-KZ"/>
        </w:rPr>
      </w:pPr>
      <w:r>
        <w:rPr>
          <w:b/>
          <w:color w:val="000000"/>
          <w:sz w:val="28"/>
          <w:szCs w:val="28"/>
          <w:lang w:val="kk-KZ"/>
        </w:rPr>
        <w:t>«Қазақстан Республикасындағы кеден ісі</w:t>
      </w:r>
      <w:r w:rsidRPr="005D3F13">
        <w:rPr>
          <w:b/>
          <w:color w:val="000000"/>
          <w:sz w:val="28"/>
          <w:szCs w:val="28"/>
          <w:lang w:val="kk-KZ"/>
        </w:rPr>
        <w:t xml:space="preserve"> туралы</w:t>
      </w:r>
      <w:r>
        <w:rPr>
          <w:b/>
          <w:color w:val="000000"/>
          <w:sz w:val="28"/>
          <w:szCs w:val="28"/>
          <w:lang w:val="kk-KZ"/>
        </w:rPr>
        <w:t xml:space="preserve">» </w:t>
      </w:r>
      <w:r w:rsidRPr="005D3F13">
        <w:rPr>
          <w:b/>
          <w:color w:val="000000"/>
          <w:sz w:val="28"/>
          <w:szCs w:val="28"/>
          <w:lang w:val="kk-KZ"/>
        </w:rPr>
        <w:t>Қазақстан Республикасы</w:t>
      </w:r>
      <w:r>
        <w:rPr>
          <w:b/>
          <w:color w:val="000000"/>
          <w:sz w:val="28"/>
          <w:szCs w:val="28"/>
          <w:lang w:val="kk-KZ"/>
        </w:rPr>
        <w:t xml:space="preserve"> Кодексінің 80-бабына қатысты сыбайлас жемқорлыққа қарсы мониторинг нәтижелері бойынша талдау анықтамасы</w:t>
      </w:r>
    </w:p>
    <w:p w:rsidR="00154374" w:rsidRPr="008E7D13" w:rsidRDefault="00154374" w:rsidP="00154374">
      <w:pPr>
        <w:widowControl w:val="0"/>
        <w:pBdr>
          <w:bottom w:val="single" w:sz="4" w:space="31" w:color="FFFFFF"/>
        </w:pBdr>
        <w:adjustRightInd w:val="0"/>
        <w:ind w:firstLine="709"/>
        <w:contextualSpacing/>
        <w:jc w:val="center"/>
        <w:rPr>
          <w:b/>
          <w:sz w:val="20"/>
          <w:szCs w:val="20"/>
          <w:lang w:val="kk-KZ"/>
        </w:rPr>
      </w:pPr>
    </w:p>
    <w:p w:rsidR="00154374" w:rsidRPr="008E7D13" w:rsidRDefault="00154374" w:rsidP="00154374">
      <w:pPr>
        <w:widowControl w:val="0"/>
        <w:pBdr>
          <w:bottom w:val="single" w:sz="4" w:space="31" w:color="FFFFFF"/>
        </w:pBdr>
        <w:adjustRightInd w:val="0"/>
        <w:ind w:firstLine="709"/>
        <w:contextualSpacing/>
        <w:jc w:val="center"/>
        <w:rPr>
          <w:b/>
          <w:sz w:val="20"/>
          <w:szCs w:val="20"/>
          <w:lang w:val="kk-KZ"/>
        </w:rPr>
      </w:pPr>
    </w:p>
    <w:p w:rsidR="00154374" w:rsidRDefault="00154374" w:rsidP="00154374">
      <w:pPr>
        <w:widowControl w:val="0"/>
        <w:pBdr>
          <w:bottom w:val="single" w:sz="4" w:space="31" w:color="FFFFFF"/>
        </w:pBdr>
        <w:adjustRightInd w:val="0"/>
        <w:ind w:firstLine="709"/>
        <w:contextualSpacing/>
        <w:jc w:val="both"/>
        <w:rPr>
          <w:b/>
          <w:color w:val="000000"/>
          <w:sz w:val="28"/>
          <w:szCs w:val="28"/>
          <w:lang w:val="kk-KZ"/>
        </w:rPr>
      </w:pPr>
      <w:r>
        <w:rPr>
          <w:b/>
          <w:color w:val="000000"/>
          <w:sz w:val="28"/>
          <w:szCs w:val="28"/>
          <w:lang w:val="kk-KZ"/>
        </w:rPr>
        <w:t>Сыбайлас жемқорлық тәуекелдеріне ішкі талдау жүргізілген күн: 2016 жылғы 05 қарашасы.</w:t>
      </w:r>
    </w:p>
    <w:p w:rsidR="00154374" w:rsidRDefault="00154374" w:rsidP="00154374">
      <w:pPr>
        <w:widowControl w:val="0"/>
        <w:pBdr>
          <w:bottom w:val="single" w:sz="4" w:space="31" w:color="FFFFFF"/>
        </w:pBdr>
        <w:adjustRightInd w:val="0"/>
        <w:ind w:firstLine="709"/>
        <w:contextualSpacing/>
        <w:jc w:val="both"/>
        <w:rPr>
          <w:b/>
          <w:color w:val="000000"/>
          <w:sz w:val="28"/>
          <w:szCs w:val="28"/>
          <w:lang w:val="kk-KZ"/>
        </w:rPr>
      </w:pPr>
    </w:p>
    <w:p w:rsidR="00154374" w:rsidRPr="00DA45ED" w:rsidRDefault="00154374" w:rsidP="00154374">
      <w:pPr>
        <w:widowControl w:val="0"/>
        <w:pBdr>
          <w:bottom w:val="single" w:sz="4" w:space="31" w:color="FFFFFF"/>
        </w:pBdr>
        <w:adjustRightInd w:val="0"/>
        <w:ind w:firstLine="709"/>
        <w:contextualSpacing/>
        <w:jc w:val="both"/>
        <w:rPr>
          <w:color w:val="000000"/>
          <w:sz w:val="28"/>
          <w:szCs w:val="28"/>
          <w:lang w:val="kk-KZ"/>
        </w:rPr>
      </w:pPr>
      <w:r w:rsidRPr="005D3F13">
        <w:rPr>
          <w:color w:val="000000"/>
          <w:sz w:val="28"/>
          <w:szCs w:val="28"/>
          <w:lang w:val="kk-KZ"/>
        </w:rPr>
        <w:t>Қазақстан Республикасы Мемлекеттік қызмет істері министрінің 2015 жылғы 29 желтоқсандағы № 18 бұйрығы</w:t>
      </w:r>
      <w:r>
        <w:rPr>
          <w:color w:val="000000"/>
          <w:sz w:val="28"/>
          <w:szCs w:val="28"/>
          <w:lang w:val="kk-KZ"/>
        </w:rPr>
        <w:t>мен бекітілген Мемлекеттік кірістер органдарының с</w:t>
      </w:r>
      <w:r w:rsidRPr="005D3F13">
        <w:rPr>
          <w:color w:val="000000"/>
          <w:sz w:val="28"/>
          <w:szCs w:val="28"/>
          <w:lang w:val="kk-KZ"/>
        </w:rPr>
        <w:t>ыбайлас жемқорлық тәуекелдеріне ішкі талдау жүргізудің үлгілік қағидаларын</w:t>
      </w:r>
      <w:r>
        <w:rPr>
          <w:color w:val="000000"/>
          <w:sz w:val="28"/>
          <w:szCs w:val="28"/>
          <w:lang w:val="kk-KZ"/>
        </w:rPr>
        <w:t xml:space="preserve">ың 13-тармағын іске асыру мақсатында </w:t>
      </w:r>
      <w:r w:rsidRPr="005D3F13">
        <w:rPr>
          <w:color w:val="000000"/>
          <w:sz w:val="28"/>
          <w:szCs w:val="28"/>
          <w:lang w:val="kk-KZ"/>
        </w:rPr>
        <w:t>Қазақстан Республикасы Қаржы министрлігі Мемлекеттік кірістер комитеті</w:t>
      </w:r>
      <w:r>
        <w:rPr>
          <w:color w:val="000000"/>
          <w:sz w:val="28"/>
          <w:szCs w:val="28"/>
          <w:lang w:val="kk-KZ"/>
        </w:rPr>
        <w:t>нің (бұдан әрі - Комитет) Ішкі қауіпсіздік басқармасы Комитет төрағасының 2016 жылғы 21 сәуірдегі № 230 бұйрығымен құрылған С</w:t>
      </w:r>
      <w:r w:rsidRPr="005D3F13">
        <w:rPr>
          <w:color w:val="000000"/>
          <w:sz w:val="28"/>
          <w:szCs w:val="28"/>
          <w:lang w:val="kk-KZ"/>
        </w:rPr>
        <w:t>ыбайлас жемқорлық тәуе</w:t>
      </w:r>
      <w:r>
        <w:rPr>
          <w:color w:val="000000"/>
          <w:sz w:val="28"/>
          <w:szCs w:val="28"/>
          <w:lang w:val="kk-KZ"/>
        </w:rPr>
        <w:t xml:space="preserve">келдеріне ішкі талдау жүргізу жөніндегі жұмыс тобымен бірлесіп (бұдан әрі – Жұмыс тобы) </w:t>
      </w:r>
      <w:r w:rsidRPr="00DA45ED">
        <w:rPr>
          <w:color w:val="000000"/>
          <w:sz w:val="28"/>
          <w:szCs w:val="28"/>
          <w:lang w:val="kk-KZ"/>
        </w:rPr>
        <w:t xml:space="preserve">«Қазақстан Республикасындағы кеден ісі туралы» Қазақстан Республикасы Кодексінің </w:t>
      </w:r>
      <w:r>
        <w:rPr>
          <w:color w:val="000000"/>
          <w:sz w:val="28"/>
          <w:szCs w:val="28"/>
          <w:lang w:val="kk-KZ"/>
        </w:rPr>
        <w:t>(бұдан әрі – Кеден ісі туралы кодекс) 80</w:t>
      </w:r>
      <w:r w:rsidRPr="00DA45ED">
        <w:rPr>
          <w:color w:val="000000"/>
          <w:sz w:val="28"/>
          <w:szCs w:val="28"/>
          <w:lang w:val="kk-KZ"/>
        </w:rPr>
        <w:t xml:space="preserve">-бабына қатысты сыбайлас жемқорлық тәуекелдеріне ішкі талдау жүргізді. </w:t>
      </w:r>
    </w:p>
    <w:p w:rsidR="00154374" w:rsidRDefault="00154374" w:rsidP="00154374">
      <w:pPr>
        <w:widowControl w:val="0"/>
        <w:pBdr>
          <w:bottom w:val="single" w:sz="4" w:space="31" w:color="FFFFFF"/>
        </w:pBdr>
        <w:adjustRightInd w:val="0"/>
        <w:ind w:firstLine="709"/>
        <w:contextualSpacing/>
        <w:jc w:val="both"/>
        <w:rPr>
          <w:color w:val="000000"/>
          <w:sz w:val="28"/>
          <w:szCs w:val="28"/>
          <w:lang w:val="kk-KZ"/>
        </w:rPr>
      </w:pPr>
      <w:r w:rsidRPr="00A848EE">
        <w:rPr>
          <w:i/>
          <w:color w:val="000000"/>
          <w:sz w:val="28"/>
          <w:szCs w:val="28"/>
          <w:lang w:val="kk-KZ"/>
        </w:rPr>
        <w:t>Сыбайлас жемқорлық әрекеттер жасау және (немесе) шешімдер қабылдау үшін мүмкіндіктерді құрайтын сыбайлас жемқорлықты тәуекелдердің барын анықтау</w:t>
      </w:r>
      <w:r>
        <w:rPr>
          <w:color w:val="000000"/>
          <w:sz w:val="28"/>
          <w:szCs w:val="28"/>
          <w:lang w:val="kk-KZ"/>
        </w:rPr>
        <w:t>.</w:t>
      </w:r>
    </w:p>
    <w:p w:rsidR="00154374" w:rsidRPr="002F624B" w:rsidRDefault="00154374" w:rsidP="0015437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К</w:t>
      </w:r>
      <w:r w:rsidRPr="00DA45ED">
        <w:rPr>
          <w:color w:val="000000"/>
          <w:sz w:val="28"/>
          <w:szCs w:val="28"/>
          <w:lang w:val="kk-KZ"/>
        </w:rPr>
        <w:t xml:space="preserve">еден ісі туралы </w:t>
      </w:r>
      <w:r>
        <w:rPr>
          <w:color w:val="000000"/>
          <w:sz w:val="28"/>
          <w:szCs w:val="28"/>
          <w:lang w:val="kk-KZ"/>
        </w:rPr>
        <w:t>к</w:t>
      </w:r>
      <w:r w:rsidRPr="00DA45ED">
        <w:rPr>
          <w:color w:val="000000"/>
          <w:sz w:val="28"/>
          <w:szCs w:val="28"/>
          <w:lang w:val="kk-KZ"/>
        </w:rPr>
        <w:t>одекс</w:t>
      </w:r>
      <w:r>
        <w:rPr>
          <w:color w:val="000000"/>
          <w:sz w:val="28"/>
          <w:szCs w:val="28"/>
          <w:lang w:val="kk-KZ"/>
        </w:rPr>
        <w:t>т</w:t>
      </w:r>
      <w:r w:rsidRPr="00DA45ED">
        <w:rPr>
          <w:color w:val="000000"/>
          <w:sz w:val="28"/>
          <w:szCs w:val="28"/>
          <w:lang w:val="kk-KZ"/>
        </w:rPr>
        <w:t xml:space="preserve">ің </w:t>
      </w:r>
      <w:r>
        <w:rPr>
          <w:color w:val="000000"/>
          <w:sz w:val="28"/>
          <w:szCs w:val="28"/>
          <w:lang w:val="kk-KZ"/>
        </w:rPr>
        <w:t>80-бабының 3-тармағына сәйкес е</w:t>
      </w:r>
      <w:r w:rsidRPr="002F624B">
        <w:rPr>
          <w:color w:val="000000"/>
          <w:spacing w:val="1"/>
          <w:sz w:val="28"/>
          <w:szCs w:val="28"/>
          <w:shd w:val="clear" w:color="auto" w:fill="F4F5F6"/>
          <w:lang w:val="kk-KZ"/>
        </w:rPr>
        <w:t>гер өтініш беруші табыс еткен мәліметтер алдын ала шешім қабылдау үшін жеткіліксіз болса, кеден ісі саласындағы уәкілетті орган немесе кеден ісі саласындағы уәкілетті органның аумақтық бөлімшесі өтініш берушіні кеден органына алдын ала шешім қабылдау туралы өтініш берген күннен бастап күнтізбелік он бес күн ішінде қосымша ақпарат беру қажеттілігі туралы хабардар етеді. Қосымша ақпарат өтініш берушіге жазбаша хабарланған күннен бастап күнтізбелік отыз күн ішінде табыс етілуге тиіс. Егер ақпарат белгіленген мерзімде берілмесе, алдын ала шешім қабылдау туралы өтініш қабылданбайды.</w:t>
      </w:r>
    </w:p>
    <w:p w:rsidR="00154374" w:rsidRDefault="00154374" w:rsidP="0015437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К</w:t>
      </w:r>
      <w:r w:rsidRPr="00DA45ED">
        <w:rPr>
          <w:color w:val="000000"/>
          <w:sz w:val="28"/>
          <w:szCs w:val="28"/>
          <w:lang w:val="kk-KZ"/>
        </w:rPr>
        <w:t xml:space="preserve">еден ісі туралы </w:t>
      </w:r>
      <w:r>
        <w:rPr>
          <w:color w:val="000000"/>
          <w:sz w:val="28"/>
          <w:szCs w:val="28"/>
          <w:lang w:val="kk-KZ"/>
        </w:rPr>
        <w:t>к</w:t>
      </w:r>
      <w:r w:rsidRPr="00DA45ED">
        <w:rPr>
          <w:color w:val="000000"/>
          <w:sz w:val="28"/>
          <w:szCs w:val="28"/>
          <w:lang w:val="kk-KZ"/>
        </w:rPr>
        <w:t>одекс</w:t>
      </w:r>
      <w:r>
        <w:rPr>
          <w:color w:val="000000"/>
          <w:sz w:val="28"/>
          <w:szCs w:val="28"/>
          <w:lang w:val="kk-KZ"/>
        </w:rPr>
        <w:t>т</w:t>
      </w:r>
      <w:r w:rsidRPr="00DA45ED">
        <w:rPr>
          <w:color w:val="000000"/>
          <w:sz w:val="28"/>
          <w:szCs w:val="28"/>
          <w:lang w:val="kk-KZ"/>
        </w:rPr>
        <w:t>ің</w:t>
      </w:r>
      <w:r>
        <w:rPr>
          <w:color w:val="000000"/>
          <w:sz w:val="28"/>
          <w:szCs w:val="28"/>
          <w:lang w:val="kk-KZ"/>
        </w:rPr>
        <w:t xml:space="preserve"> нормаларында «құқылы», «мүмкін», «болуы мүмкін», «болады» деген формулаларда кеден ісі саласындағы уәкілетті органның құзыретінде көрінетін сыбайлас жемқорлықты факторлар жиі кездеседі. Аталған фактордың сыбайлас жемқорлықтығы кеден ісі саласындағы уәкілетті органға өз қалауы бойынша рұқсаттарды бөлу, құқықтарды іске асыру туралы шешімді қабылдау немесе қабылдамау мүмкіндігінде көрінеді, бұл өз кезегінде сыбайлас жемқорлық сипаттағы әрекеттерді жасауға ықпал етеді.</w:t>
      </w:r>
    </w:p>
    <w:p w:rsidR="00154374" w:rsidRDefault="00154374" w:rsidP="00154374">
      <w:pPr>
        <w:widowControl w:val="0"/>
        <w:pBdr>
          <w:bottom w:val="single" w:sz="4" w:space="31" w:color="FFFFFF"/>
        </w:pBdr>
        <w:adjustRightInd w:val="0"/>
        <w:ind w:firstLine="709"/>
        <w:contextualSpacing/>
        <w:jc w:val="both"/>
        <w:rPr>
          <w:color w:val="000000"/>
          <w:sz w:val="28"/>
          <w:szCs w:val="28"/>
          <w:lang w:val="kk-KZ"/>
        </w:rPr>
      </w:pPr>
      <w:r>
        <w:rPr>
          <w:color w:val="000000"/>
          <w:sz w:val="28"/>
          <w:szCs w:val="28"/>
          <w:lang w:val="kk-KZ"/>
        </w:rPr>
        <w:t xml:space="preserve">Сонымен қатар, сыбайлас жемқорлық тәуекелдердің деңгейіне шешімді қабылдау мерзімі де әсер етеді, себебі атап айтқанда, кеден ісі туралы заңнамада шешімді қабылдау мерзімі нақты емес, белгілі бір сипатқа ие («ішінде» немесе «кешіктірмей»). Олардың ұзақтығын арттыру және аса кең уақыт диапазонын белгілеу сыбайлас жемқорлық құқық бұзушылықтарды </w:t>
      </w:r>
      <w:r>
        <w:rPr>
          <w:color w:val="000000"/>
          <w:sz w:val="28"/>
          <w:szCs w:val="28"/>
          <w:lang w:val="kk-KZ"/>
        </w:rPr>
        <w:lastRenderedPageBreak/>
        <w:t>жасаудың алғышарттарын (заңсыз жылдамдату, негізсіз ұстау) құрайды. Сыбайлас жемқорлықтық сондай-ақ қандай да бір мерзім жоқ болғанда да және іс жүзінде бір мәнді есептеуге ұшырамайтын мерзімді белгілеуде де артады (қысқа мерзімде, артық емес және т.б.).</w:t>
      </w:r>
    </w:p>
    <w:p w:rsidR="00154374" w:rsidRPr="00A848EE" w:rsidRDefault="00154374" w:rsidP="00154374">
      <w:pPr>
        <w:widowControl w:val="0"/>
        <w:pBdr>
          <w:bottom w:val="single" w:sz="4" w:space="31" w:color="FFFFFF"/>
        </w:pBdr>
        <w:adjustRightInd w:val="0"/>
        <w:ind w:firstLine="709"/>
        <w:contextualSpacing/>
        <w:jc w:val="both"/>
        <w:rPr>
          <w:rStyle w:val="apple-converted-space"/>
          <w:i/>
          <w:color w:val="000000"/>
          <w:spacing w:val="1"/>
          <w:sz w:val="28"/>
          <w:szCs w:val="28"/>
          <w:shd w:val="clear" w:color="auto" w:fill="F4F5F6"/>
          <w:lang w:val="kk-KZ"/>
        </w:rPr>
      </w:pPr>
      <w:r w:rsidRPr="00A848EE">
        <w:rPr>
          <w:rStyle w:val="apple-converted-space"/>
          <w:i/>
          <w:color w:val="000000"/>
          <w:spacing w:val="1"/>
          <w:sz w:val="28"/>
          <w:szCs w:val="28"/>
          <w:shd w:val="clear" w:color="auto" w:fill="F4F5F6"/>
          <w:lang w:val="kk-KZ"/>
        </w:rPr>
        <w:t xml:space="preserve">Анықталған сыбайлас жемқорлықтың, сыбайлас жемқорлықты құқық бұзушылықтар мен қылмыстардың жасалуына ықпал ететін </w:t>
      </w:r>
      <w:r w:rsidRPr="00A848EE">
        <w:rPr>
          <w:i/>
          <w:color w:val="000000"/>
          <w:spacing w:val="1"/>
          <w:sz w:val="28"/>
          <w:szCs w:val="28"/>
          <w:shd w:val="clear" w:color="auto" w:fill="F4F5F6"/>
          <w:lang w:val="kk-KZ"/>
        </w:rPr>
        <w:t>дискрециялық өкілеттіктерді</w:t>
      </w:r>
      <w:r w:rsidRPr="00A848EE">
        <w:rPr>
          <w:rStyle w:val="apple-converted-space"/>
          <w:i/>
          <w:color w:val="000000"/>
          <w:spacing w:val="1"/>
          <w:sz w:val="28"/>
          <w:szCs w:val="28"/>
          <w:shd w:val="clear" w:color="auto" w:fill="F4F5F6"/>
          <w:lang w:val="kk-KZ"/>
        </w:rPr>
        <w:t>ң және нормалардың ұсынымдары.</w:t>
      </w:r>
    </w:p>
    <w:p w:rsidR="00154374" w:rsidRDefault="00154374" w:rsidP="00154374">
      <w:pPr>
        <w:widowControl w:val="0"/>
        <w:pBdr>
          <w:bottom w:val="single" w:sz="4" w:space="31" w:color="FFFFFF"/>
        </w:pBdr>
        <w:adjustRightInd w:val="0"/>
        <w:ind w:firstLine="709"/>
        <w:contextualSpacing/>
        <w:jc w:val="both"/>
        <w:rPr>
          <w:color w:val="000000"/>
          <w:sz w:val="28"/>
          <w:szCs w:val="28"/>
          <w:lang w:val="kk-KZ"/>
        </w:rPr>
      </w:pPr>
      <w:r>
        <w:rPr>
          <w:sz w:val="28"/>
          <w:szCs w:val="28"/>
          <w:lang w:val="kk-KZ"/>
        </w:rPr>
        <w:t xml:space="preserve">Комитеттің Кедендік әдіснама департаменті </w:t>
      </w:r>
      <w:r w:rsidRPr="00DA45ED">
        <w:rPr>
          <w:color w:val="000000"/>
          <w:sz w:val="28"/>
          <w:szCs w:val="28"/>
          <w:lang w:val="kk-KZ"/>
        </w:rPr>
        <w:t xml:space="preserve">«Қазақстан Республикасындағы кеден ісі туралы» </w:t>
      </w:r>
      <w:r>
        <w:rPr>
          <w:color w:val="000000"/>
          <w:sz w:val="28"/>
          <w:szCs w:val="28"/>
          <w:lang w:val="kk-KZ"/>
        </w:rPr>
        <w:t xml:space="preserve">(Салық-кеден кодексі) </w:t>
      </w:r>
      <w:r w:rsidRPr="00DA45ED">
        <w:rPr>
          <w:color w:val="000000"/>
          <w:sz w:val="28"/>
          <w:szCs w:val="28"/>
          <w:lang w:val="kk-KZ"/>
        </w:rPr>
        <w:t>Қазақстан Республикасы Кодексі</w:t>
      </w:r>
      <w:r>
        <w:rPr>
          <w:color w:val="000000"/>
          <w:sz w:val="28"/>
          <w:szCs w:val="28"/>
          <w:lang w:val="kk-KZ"/>
        </w:rPr>
        <w:t xml:space="preserve"> жобасының шеңберінде Кеден ісі туралы кодекстің нормаларында сыбайлас жемқорлық тәуекелдерді барынша азайтуға бағытталған тиісті түзетулердің енгізілуін қамтамасыз етсін, орындау мерзімі – 2017 жылғы шілде.</w:t>
      </w:r>
    </w:p>
    <w:p w:rsidR="00154374" w:rsidRDefault="00154374" w:rsidP="00154374">
      <w:pPr>
        <w:widowControl w:val="0"/>
        <w:pBdr>
          <w:bottom w:val="single" w:sz="4" w:space="31" w:color="FFFFFF"/>
        </w:pBdr>
        <w:adjustRightInd w:val="0"/>
        <w:ind w:firstLine="709"/>
        <w:contextualSpacing/>
        <w:jc w:val="both"/>
        <w:rPr>
          <w:color w:val="000000"/>
          <w:sz w:val="28"/>
          <w:szCs w:val="28"/>
          <w:lang w:val="kk-KZ"/>
        </w:rPr>
      </w:pPr>
    </w:p>
    <w:p w:rsidR="00154374" w:rsidRDefault="00154374" w:rsidP="00154374">
      <w:pPr>
        <w:widowControl w:val="0"/>
        <w:pBdr>
          <w:bottom w:val="single" w:sz="4" w:space="31" w:color="FFFFFF"/>
        </w:pBdr>
        <w:adjustRightInd w:val="0"/>
        <w:ind w:firstLine="709"/>
        <w:contextualSpacing/>
        <w:jc w:val="both"/>
        <w:rPr>
          <w:color w:val="000000"/>
          <w:sz w:val="28"/>
          <w:szCs w:val="28"/>
          <w:lang w:val="kk-KZ"/>
        </w:rPr>
      </w:pPr>
    </w:p>
    <w:p w:rsidR="00154374" w:rsidRPr="006114FD" w:rsidRDefault="00154374" w:rsidP="00154374">
      <w:pPr>
        <w:widowControl w:val="0"/>
        <w:pBdr>
          <w:bottom w:val="single" w:sz="4" w:space="31" w:color="FFFFFF"/>
        </w:pBdr>
        <w:adjustRightInd w:val="0"/>
        <w:contextualSpacing/>
        <w:jc w:val="both"/>
        <w:rPr>
          <w:b/>
          <w:color w:val="000000"/>
          <w:sz w:val="28"/>
          <w:szCs w:val="28"/>
          <w:lang w:val="kk-KZ"/>
        </w:rPr>
      </w:pPr>
      <w:r w:rsidRPr="006114FD">
        <w:rPr>
          <w:b/>
          <w:color w:val="000000"/>
          <w:sz w:val="28"/>
          <w:szCs w:val="28"/>
          <w:lang w:val="kk-KZ"/>
        </w:rPr>
        <w:t>Мемлекеттік кірістер комитетінің</w:t>
      </w:r>
    </w:p>
    <w:p w:rsidR="00154374" w:rsidRPr="006114FD" w:rsidRDefault="00154374" w:rsidP="00154374">
      <w:pPr>
        <w:widowControl w:val="0"/>
        <w:pBdr>
          <w:bottom w:val="single" w:sz="4" w:space="31" w:color="FFFFFF"/>
        </w:pBdr>
        <w:adjustRightInd w:val="0"/>
        <w:contextualSpacing/>
        <w:jc w:val="both"/>
        <w:rPr>
          <w:b/>
          <w:color w:val="000000"/>
          <w:sz w:val="28"/>
          <w:szCs w:val="28"/>
          <w:lang w:val="kk-KZ"/>
        </w:rPr>
      </w:pPr>
      <w:r w:rsidRPr="006114FD">
        <w:rPr>
          <w:b/>
          <w:color w:val="000000"/>
          <w:sz w:val="28"/>
          <w:szCs w:val="28"/>
          <w:lang w:val="kk-KZ"/>
        </w:rPr>
        <w:t>жұмыс тобы</w:t>
      </w:r>
      <w:r w:rsidRPr="006114FD">
        <w:rPr>
          <w:b/>
          <w:color w:val="000000"/>
          <w:sz w:val="28"/>
          <w:szCs w:val="28"/>
          <w:lang w:val="kk-KZ"/>
        </w:rPr>
        <w:tab/>
      </w:r>
    </w:p>
    <w:p w:rsidR="00154374" w:rsidRPr="00001E87" w:rsidRDefault="00154374" w:rsidP="00154374">
      <w:pPr>
        <w:widowControl w:val="0"/>
        <w:pBdr>
          <w:bottom w:val="single" w:sz="4" w:space="31" w:color="FFFFFF"/>
        </w:pBdr>
        <w:adjustRightInd w:val="0"/>
        <w:contextualSpacing/>
        <w:jc w:val="both"/>
        <w:rPr>
          <w:b/>
          <w:color w:val="000000"/>
          <w:sz w:val="28"/>
          <w:szCs w:val="28"/>
          <w:lang w:val="kk-KZ"/>
        </w:rPr>
      </w:pPr>
    </w:p>
    <w:p w:rsidR="00154374" w:rsidRDefault="00154374" w:rsidP="00154374">
      <w:pPr>
        <w:widowControl w:val="0"/>
        <w:pBdr>
          <w:bottom w:val="single" w:sz="4" w:space="31" w:color="FFFFFF"/>
        </w:pBdr>
        <w:adjustRightInd w:val="0"/>
        <w:ind w:firstLine="709"/>
        <w:contextualSpacing/>
        <w:jc w:val="both"/>
        <w:rPr>
          <w:color w:val="000000"/>
          <w:sz w:val="28"/>
          <w:szCs w:val="28"/>
          <w:lang w:val="kk-KZ"/>
        </w:rPr>
      </w:pPr>
    </w:p>
    <w:p w:rsidR="00154374" w:rsidRPr="0044646F" w:rsidRDefault="00154374" w:rsidP="00154374">
      <w:pPr>
        <w:widowControl w:val="0"/>
        <w:pBdr>
          <w:bottom w:val="single" w:sz="4" w:space="31" w:color="FFFFFF"/>
        </w:pBdr>
        <w:adjustRightInd w:val="0"/>
        <w:ind w:firstLine="709"/>
        <w:contextualSpacing/>
        <w:jc w:val="both"/>
        <w:rPr>
          <w:color w:val="000000"/>
          <w:sz w:val="28"/>
          <w:szCs w:val="28"/>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widowControl w:val="0"/>
        <w:pBdr>
          <w:bottom w:val="single" w:sz="4" w:space="30" w:color="FFFFFF"/>
        </w:pBdr>
        <w:adjustRightInd w:val="0"/>
        <w:contextualSpacing/>
        <w:jc w:val="both"/>
        <w:rPr>
          <w:sz w:val="26"/>
          <w:szCs w:val="26"/>
          <w:lang w:val="kk-KZ"/>
        </w:rPr>
      </w:pPr>
    </w:p>
    <w:p w:rsidR="00154374" w:rsidRPr="0044646F" w:rsidRDefault="00154374" w:rsidP="00154374">
      <w:pPr>
        <w:widowControl w:val="0"/>
        <w:pBdr>
          <w:bottom w:val="single" w:sz="4" w:space="30" w:color="FFFFFF"/>
        </w:pBdr>
        <w:adjustRightInd w:val="0"/>
        <w:contextualSpacing/>
        <w:jc w:val="both"/>
        <w:rPr>
          <w:sz w:val="26"/>
          <w:szCs w:val="26"/>
          <w:lang w:val="kk-KZ"/>
        </w:rPr>
      </w:pPr>
    </w:p>
    <w:p w:rsidR="00154374" w:rsidRDefault="00154374" w:rsidP="00154374">
      <w:pPr>
        <w:rPr>
          <w:b/>
          <w:color w:val="000000"/>
          <w:sz w:val="28"/>
          <w:szCs w:val="28"/>
          <w:lang w:val="kk-KZ"/>
        </w:rPr>
      </w:pPr>
    </w:p>
    <w:p w:rsidR="00E729BC" w:rsidRDefault="00E729BC" w:rsidP="00154374">
      <w:pPr>
        <w:rPr>
          <w:b/>
          <w:color w:val="000000"/>
          <w:sz w:val="28"/>
          <w:szCs w:val="28"/>
          <w:lang w:val="kk-KZ"/>
        </w:rPr>
      </w:pPr>
    </w:p>
    <w:p w:rsidR="00E729BC" w:rsidRPr="00154374" w:rsidRDefault="00E729BC" w:rsidP="00154374">
      <w:pPr>
        <w:rPr>
          <w:b/>
          <w:color w:val="000000"/>
          <w:sz w:val="28"/>
          <w:szCs w:val="28"/>
          <w:lang w:val="kk-KZ"/>
        </w:rPr>
      </w:pPr>
    </w:p>
    <w:p w:rsidR="00154374" w:rsidRPr="00293DAF" w:rsidRDefault="00154374" w:rsidP="00A17970">
      <w:pPr>
        <w:ind w:left="5103"/>
        <w:rPr>
          <w:b/>
          <w:color w:val="000000"/>
          <w:sz w:val="28"/>
          <w:szCs w:val="28"/>
          <w:lang w:val="kk-KZ"/>
        </w:rPr>
      </w:pPr>
    </w:p>
    <w:sectPr w:rsidR="00154374" w:rsidRPr="00293DAF" w:rsidSect="00A1797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0E2" w:rsidRPr="00AA5864" w:rsidRDefault="00A470E2" w:rsidP="001D722F">
      <w:pPr>
        <w:rPr>
          <w:rFonts w:asciiTheme="minorHAnsi" w:eastAsiaTheme="minorHAnsi" w:hAnsiTheme="minorHAnsi" w:cstheme="minorBidi"/>
          <w:sz w:val="22"/>
          <w:szCs w:val="22"/>
          <w:lang w:eastAsia="en-US"/>
        </w:rPr>
      </w:pPr>
      <w:r>
        <w:separator/>
      </w:r>
    </w:p>
  </w:endnote>
  <w:endnote w:type="continuationSeparator" w:id="0">
    <w:p w:rsidR="00A470E2" w:rsidRPr="00AA5864" w:rsidRDefault="00A470E2" w:rsidP="001D722F">
      <w:pPr>
        <w:rPr>
          <w:rFonts w:asciiTheme="minorHAnsi" w:eastAsiaTheme="minorHAnsi" w:hAnsiTheme="minorHAnsi" w:cstheme="minorBid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0E2" w:rsidRPr="00AA5864" w:rsidRDefault="00A470E2" w:rsidP="001D722F">
      <w:pPr>
        <w:rPr>
          <w:rFonts w:asciiTheme="minorHAnsi" w:eastAsiaTheme="minorHAnsi" w:hAnsiTheme="minorHAnsi" w:cstheme="minorBidi"/>
          <w:sz w:val="22"/>
          <w:szCs w:val="22"/>
          <w:lang w:eastAsia="en-US"/>
        </w:rPr>
      </w:pPr>
      <w:r>
        <w:separator/>
      </w:r>
    </w:p>
  </w:footnote>
  <w:footnote w:type="continuationSeparator" w:id="0">
    <w:p w:rsidR="00A470E2" w:rsidRPr="00AA5864" w:rsidRDefault="00A470E2" w:rsidP="001D722F">
      <w:pPr>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4E2D"/>
    <w:multiLevelType w:val="hybridMultilevel"/>
    <w:tmpl w:val="E60E3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EF1075"/>
    <w:multiLevelType w:val="hybridMultilevel"/>
    <w:tmpl w:val="A030F6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5442B2E"/>
    <w:multiLevelType w:val="hybridMultilevel"/>
    <w:tmpl w:val="070822F6"/>
    <w:lvl w:ilvl="0" w:tplc="04FEF77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D684F6D"/>
    <w:multiLevelType w:val="hybridMultilevel"/>
    <w:tmpl w:val="EE944E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6B49"/>
    <w:rsid w:val="00013C45"/>
    <w:rsid w:val="00015282"/>
    <w:rsid w:val="00043464"/>
    <w:rsid w:val="000520B3"/>
    <w:rsid w:val="000544DE"/>
    <w:rsid w:val="00056B49"/>
    <w:rsid w:val="00060162"/>
    <w:rsid w:val="00075F43"/>
    <w:rsid w:val="000B6CED"/>
    <w:rsid w:val="00100120"/>
    <w:rsid w:val="00107BFD"/>
    <w:rsid w:val="00131F56"/>
    <w:rsid w:val="00154374"/>
    <w:rsid w:val="00175802"/>
    <w:rsid w:val="001D44E9"/>
    <w:rsid w:val="001D722F"/>
    <w:rsid w:val="001E3987"/>
    <w:rsid w:val="002148EC"/>
    <w:rsid w:val="00233701"/>
    <w:rsid w:val="002406F0"/>
    <w:rsid w:val="002700F3"/>
    <w:rsid w:val="002917B2"/>
    <w:rsid w:val="00291EFC"/>
    <w:rsid w:val="00293DAF"/>
    <w:rsid w:val="00295119"/>
    <w:rsid w:val="002A05B6"/>
    <w:rsid w:val="002B77CD"/>
    <w:rsid w:val="002C7F5A"/>
    <w:rsid w:val="002D3A9C"/>
    <w:rsid w:val="002F624B"/>
    <w:rsid w:val="003025B2"/>
    <w:rsid w:val="00332B55"/>
    <w:rsid w:val="0034169B"/>
    <w:rsid w:val="00345C36"/>
    <w:rsid w:val="00352807"/>
    <w:rsid w:val="00366419"/>
    <w:rsid w:val="00381D49"/>
    <w:rsid w:val="00382D65"/>
    <w:rsid w:val="0039013B"/>
    <w:rsid w:val="003F481E"/>
    <w:rsid w:val="00407BBD"/>
    <w:rsid w:val="00416A0C"/>
    <w:rsid w:val="0042184A"/>
    <w:rsid w:val="0042708C"/>
    <w:rsid w:val="00440B0B"/>
    <w:rsid w:val="0044646F"/>
    <w:rsid w:val="004542F4"/>
    <w:rsid w:val="00456470"/>
    <w:rsid w:val="00456728"/>
    <w:rsid w:val="00457D18"/>
    <w:rsid w:val="00473264"/>
    <w:rsid w:val="004A404D"/>
    <w:rsid w:val="004F101A"/>
    <w:rsid w:val="0050047A"/>
    <w:rsid w:val="00535775"/>
    <w:rsid w:val="005656E0"/>
    <w:rsid w:val="005912DF"/>
    <w:rsid w:val="005A7E7E"/>
    <w:rsid w:val="005D2E47"/>
    <w:rsid w:val="005E3B4B"/>
    <w:rsid w:val="005E3EA3"/>
    <w:rsid w:val="005F2BCB"/>
    <w:rsid w:val="005F74DD"/>
    <w:rsid w:val="006040A3"/>
    <w:rsid w:val="00610053"/>
    <w:rsid w:val="00645440"/>
    <w:rsid w:val="00646515"/>
    <w:rsid w:val="0068520A"/>
    <w:rsid w:val="006A1617"/>
    <w:rsid w:val="006A596F"/>
    <w:rsid w:val="0070740C"/>
    <w:rsid w:val="00711E24"/>
    <w:rsid w:val="00725A26"/>
    <w:rsid w:val="00726A24"/>
    <w:rsid w:val="007303B6"/>
    <w:rsid w:val="00733400"/>
    <w:rsid w:val="00735A4F"/>
    <w:rsid w:val="0073768D"/>
    <w:rsid w:val="00755892"/>
    <w:rsid w:val="00763E46"/>
    <w:rsid w:val="00766AE3"/>
    <w:rsid w:val="00782DEC"/>
    <w:rsid w:val="007C3E8C"/>
    <w:rsid w:val="007E529A"/>
    <w:rsid w:val="007E6748"/>
    <w:rsid w:val="007F0EDD"/>
    <w:rsid w:val="0083771C"/>
    <w:rsid w:val="00837C4C"/>
    <w:rsid w:val="00837E30"/>
    <w:rsid w:val="00844677"/>
    <w:rsid w:val="0086636B"/>
    <w:rsid w:val="00873E5B"/>
    <w:rsid w:val="00883AE3"/>
    <w:rsid w:val="008959F6"/>
    <w:rsid w:val="008B4AF5"/>
    <w:rsid w:val="008E17FB"/>
    <w:rsid w:val="008E395B"/>
    <w:rsid w:val="008F4182"/>
    <w:rsid w:val="0090183C"/>
    <w:rsid w:val="00903676"/>
    <w:rsid w:val="0090634F"/>
    <w:rsid w:val="00907448"/>
    <w:rsid w:val="00940462"/>
    <w:rsid w:val="009576EA"/>
    <w:rsid w:val="009740A0"/>
    <w:rsid w:val="00984AE5"/>
    <w:rsid w:val="009A2FD2"/>
    <w:rsid w:val="009C11C2"/>
    <w:rsid w:val="009C56BC"/>
    <w:rsid w:val="009D6855"/>
    <w:rsid w:val="009D7A1D"/>
    <w:rsid w:val="009E6170"/>
    <w:rsid w:val="00A01ACA"/>
    <w:rsid w:val="00A06022"/>
    <w:rsid w:val="00A13E58"/>
    <w:rsid w:val="00A17970"/>
    <w:rsid w:val="00A470E2"/>
    <w:rsid w:val="00A47726"/>
    <w:rsid w:val="00A66416"/>
    <w:rsid w:val="00A80346"/>
    <w:rsid w:val="00A861BA"/>
    <w:rsid w:val="00A92247"/>
    <w:rsid w:val="00AC6E83"/>
    <w:rsid w:val="00AD1978"/>
    <w:rsid w:val="00AE4538"/>
    <w:rsid w:val="00AF364E"/>
    <w:rsid w:val="00B03B6F"/>
    <w:rsid w:val="00B048BD"/>
    <w:rsid w:val="00B34C97"/>
    <w:rsid w:val="00B45B02"/>
    <w:rsid w:val="00B61090"/>
    <w:rsid w:val="00B647FF"/>
    <w:rsid w:val="00B7019D"/>
    <w:rsid w:val="00B97970"/>
    <w:rsid w:val="00BA0FD4"/>
    <w:rsid w:val="00BA22A6"/>
    <w:rsid w:val="00BA2EF8"/>
    <w:rsid w:val="00BA6269"/>
    <w:rsid w:val="00BE1DA9"/>
    <w:rsid w:val="00C02D50"/>
    <w:rsid w:val="00C31B6F"/>
    <w:rsid w:val="00C354A1"/>
    <w:rsid w:val="00C53E27"/>
    <w:rsid w:val="00C54E5A"/>
    <w:rsid w:val="00C726BC"/>
    <w:rsid w:val="00C74FE2"/>
    <w:rsid w:val="00C775A3"/>
    <w:rsid w:val="00C931D9"/>
    <w:rsid w:val="00CA3097"/>
    <w:rsid w:val="00CD1E50"/>
    <w:rsid w:val="00CD457B"/>
    <w:rsid w:val="00CE42A5"/>
    <w:rsid w:val="00D04956"/>
    <w:rsid w:val="00D176D5"/>
    <w:rsid w:val="00D22B3B"/>
    <w:rsid w:val="00D60C0C"/>
    <w:rsid w:val="00D73415"/>
    <w:rsid w:val="00D73E93"/>
    <w:rsid w:val="00D82986"/>
    <w:rsid w:val="00D82DA3"/>
    <w:rsid w:val="00DB09BD"/>
    <w:rsid w:val="00DC1F3F"/>
    <w:rsid w:val="00DE184B"/>
    <w:rsid w:val="00E25751"/>
    <w:rsid w:val="00E270F3"/>
    <w:rsid w:val="00E322FF"/>
    <w:rsid w:val="00E4616C"/>
    <w:rsid w:val="00E527E5"/>
    <w:rsid w:val="00E54CCA"/>
    <w:rsid w:val="00E62F96"/>
    <w:rsid w:val="00E64E94"/>
    <w:rsid w:val="00E729BC"/>
    <w:rsid w:val="00E8471A"/>
    <w:rsid w:val="00E95890"/>
    <w:rsid w:val="00EB3E25"/>
    <w:rsid w:val="00EE1039"/>
    <w:rsid w:val="00EF6944"/>
    <w:rsid w:val="00F11161"/>
    <w:rsid w:val="00F12FC1"/>
    <w:rsid w:val="00F17131"/>
    <w:rsid w:val="00F217F0"/>
    <w:rsid w:val="00F2600D"/>
    <w:rsid w:val="00F27645"/>
    <w:rsid w:val="00F404CE"/>
    <w:rsid w:val="00F859BE"/>
    <w:rsid w:val="00FA1826"/>
    <w:rsid w:val="00FC50EF"/>
    <w:rsid w:val="00FD1CD2"/>
    <w:rsid w:val="00FD7188"/>
    <w:rsid w:val="00FE01D2"/>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722F"/>
    <w:pPr>
      <w:tabs>
        <w:tab w:val="center" w:pos="4677"/>
        <w:tab w:val="right" w:pos="9355"/>
      </w:tabs>
    </w:pPr>
  </w:style>
  <w:style w:type="character" w:customStyle="1" w:styleId="a8">
    <w:name w:val="Нижний колонтитул Знак"/>
    <w:basedOn w:val="a0"/>
    <w:link w:val="a7"/>
    <w:uiPriority w:val="99"/>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 w:type="character" w:styleId="ac">
    <w:name w:val="Hyperlink"/>
    <w:basedOn w:val="a0"/>
    <w:uiPriority w:val="99"/>
    <w:semiHidden/>
    <w:unhideWhenUsed/>
    <w:rsid w:val="00FE01D2"/>
    <w:rPr>
      <w:color w:val="000080"/>
      <w:u w:val="single"/>
    </w:rPr>
  </w:style>
  <w:style w:type="character" w:customStyle="1" w:styleId="s0">
    <w:name w:val="s0"/>
    <w:basedOn w:val="a0"/>
    <w:rsid w:val="00FE01D2"/>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446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0B3"/>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520B3"/>
    <w:pPr>
      <w:ind w:left="720"/>
      <w:contextualSpacing/>
    </w:pPr>
  </w:style>
  <w:style w:type="paragraph" w:styleId="a5">
    <w:name w:val="header"/>
    <w:basedOn w:val="a"/>
    <w:link w:val="a6"/>
    <w:uiPriority w:val="99"/>
    <w:unhideWhenUsed/>
    <w:rsid w:val="001D722F"/>
    <w:pPr>
      <w:tabs>
        <w:tab w:val="center" w:pos="4677"/>
        <w:tab w:val="right" w:pos="9355"/>
      </w:tabs>
    </w:pPr>
  </w:style>
  <w:style w:type="character" w:customStyle="1" w:styleId="a6">
    <w:name w:val="Верхний колонтитул Знак"/>
    <w:basedOn w:val="a0"/>
    <w:link w:val="a5"/>
    <w:uiPriority w:val="99"/>
    <w:rsid w:val="001D722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D722F"/>
    <w:pPr>
      <w:tabs>
        <w:tab w:val="center" w:pos="4677"/>
        <w:tab w:val="right" w:pos="9355"/>
      </w:tabs>
    </w:pPr>
  </w:style>
  <w:style w:type="character" w:customStyle="1" w:styleId="a8">
    <w:name w:val="Нижний колонтитул Знак"/>
    <w:basedOn w:val="a0"/>
    <w:link w:val="a7"/>
    <w:uiPriority w:val="99"/>
    <w:semiHidden/>
    <w:rsid w:val="001D722F"/>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F859BE"/>
    <w:pPr>
      <w:spacing w:after="360" w:line="238" w:lineRule="atLeast"/>
    </w:pPr>
    <w:rPr>
      <w:rFonts w:ascii="Arial" w:hAnsi="Arial" w:cs="Arial"/>
      <w:color w:val="666666"/>
      <w:spacing w:val="1"/>
      <w:sz w:val="16"/>
      <w:szCs w:val="16"/>
    </w:rPr>
  </w:style>
  <w:style w:type="paragraph" w:styleId="aa">
    <w:name w:val="Balloon Text"/>
    <w:basedOn w:val="a"/>
    <w:link w:val="ab"/>
    <w:uiPriority w:val="99"/>
    <w:semiHidden/>
    <w:unhideWhenUsed/>
    <w:rsid w:val="00457D18"/>
    <w:rPr>
      <w:rFonts w:ascii="Tahoma" w:hAnsi="Tahoma" w:cs="Tahoma"/>
      <w:sz w:val="16"/>
      <w:szCs w:val="16"/>
    </w:rPr>
  </w:style>
  <w:style w:type="character" w:customStyle="1" w:styleId="ab">
    <w:name w:val="Текст выноски Знак"/>
    <w:basedOn w:val="a0"/>
    <w:link w:val="aa"/>
    <w:uiPriority w:val="99"/>
    <w:semiHidden/>
    <w:rsid w:val="00457D18"/>
    <w:rPr>
      <w:rFonts w:ascii="Tahoma" w:eastAsia="Times New Roman" w:hAnsi="Tahoma" w:cs="Tahoma"/>
      <w:sz w:val="16"/>
      <w:szCs w:val="16"/>
      <w:lang w:eastAsia="ru-RU"/>
    </w:rPr>
  </w:style>
  <w:style w:type="character" w:styleId="ac">
    <w:name w:val="Hyperlink"/>
    <w:basedOn w:val="a0"/>
    <w:uiPriority w:val="99"/>
    <w:semiHidden/>
    <w:unhideWhenUsed/>
    <w:rsid w:val="00FE01D2"/>
    <w:rPr>
      <w:color w:val="000080"/>
      <w:u w:val="single"/>
    </w:rPr>
  </w:style>
  <w:style w:type="character" w:customStyle="1" w:styleId="s0">
    <w:name w:val="s0"/>
    <w:basedOn w:val="a0"/>
    <w:rsid w:val="00FE01D2"/>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FBE2-5881-4857-9FCE-E78B30AE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Инкарбеков Адил</dc:creator>
  <cp:lastModifiedBy>Нурахметова Амангуль Жумабаевна</cp:lastModifiedBy>
  <cp:revision>3</cp:revision>
  <cp:lastPrinted>2016-11-25T05:47:00Z</cp:lastPrinted>
  <dcterms:created xsi:type="dcterms:W3CDTF">2016-12-07T14:08:00Z</dcterms:created>
  <dcterms:modified xsi:type="dcterms:W3CDTF">2016-12-08T04:11:00Z</dcterms:modified>
</cp:coreProperties>
</file>