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C1" w:rsidRPr="005D3F13" w:rsidRDefault="000F1FC1" w:rsidP="000F1FC1">
      <w:pPr>
        <w:jc w:val="center"/>
        <w:rPr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0F1FC1" w:rsidRDefault="000F1FC1" w:rsidP="000F1FC1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</w:t>
      </w:r>
      <w:r w:rsidRPr="005D3F13">
        <w:rPr>
          <w:b/>
          <w:color w:val="000000"/>
          <w:sz w:val="28"/>
          <w:szCs w:val="28"/>
          <w:lang w:val="kk-KZ"/>
        </w:rPr>
        <w:t>Трансферттік баға белгілеу туралы</w:t>
      </w:r>
      <w:r>
        <w:rPr>
          <w:b/>
          <w:color w:val="000000"/>
          <w:sz w:val="28"/>
          <w:szCs w:val="28"/>
          <w:lang w:val="kk-KZ"/>
        </w:rPr>
        <w:t xml:space="preserve">» </w:t>
      </w:r>
      <w:r w:rsidRPr="005D3F13">
        <w:rPr>
          <w:b/>
          <w:color w:val="000000"/>
          <w:sz w:val="28"/>
          <w:szCs w:val="28"/>
          <w:lang w:val="kk-KZ"/>
        </w:rPr>
        <w:t xml:space="preserve">Қазақстан Республикасының 2008 жылғы 5 шілдедегі </w:t>
      </w:r>
      <w:r>
        <w:rPr>
          <w:b/>
          <w:color w:val="000000"/>
          <w:sz w:val="28"/>
          <w:szCs w:val="28"/>
          <w:lang w:val="kk-KZ"/>
        </w:rPr>
        <w:t>Заңның 18-бабына қатысты сыбайлас жемқорлыққа қарсы мониторинг нәтижелері бойынша талдау анықтамасы</w:t>
      </w:r>
    </w:p>
    <w:p w:rsidR="000F1FC1" w:rsidRPr="008E7D13" w:rsidRDefault="000F1FC1" w:rsidP="000F1FC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  <w:lang w:val="kk-KZ"/>
        </w:rPr>
      </w:pPr>
    </w:p>
    <w:p w:rsidR="000F1FC1" w:rsidRPr="008E7D13" w:rsidRDefault="000F1FC1" w:rsidP="000F1FC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  <w:lang w:val="kk-KZ"/>
        </w:rPr>
      </w:pPr>
    </w:p>
    <w:p w:rsidR="000F1FC1" w:rsidRDefault="000F1FC1" w:rsidP="000F1FC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Сыбайлас жемқорлық тәуекелдеріне ішкі талдау жүргізілген күн: 2016 жылғы 05 қарашасы.</w:t>
      </w:r>
    </w:p>
    <w:p w:rsidR="000F1FC1" w:rsidRDefault="000F1FC1" w:rsidP="000F1FC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0F1FC1" w:rsidRDefault="000F1FC1" w:rsidP="000F1FC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5D3F13">
        <w:rPr>
          <w:color w:val="000000"/>
          <w:sz w:val="28"/>
          <w:szCs w:val="28"/>
          <w:lang w:val="kk-KZ"/>
        </w:rPr>
        <w:t>Қазақстан Республикасы Мемлекеттік қызмет істері министрінің 2015 жылғы 29 желтоқсандағы № 18 бұйрығы</w:t>
      </w:r>
      <w:r>
        <w:rPr>
          <w:color w:val="000000"/>
          <w:sz w:val="28"/>
          <w:szCs w:val="28"/>
          <w:lang w:val="kk-KZ"/>
        </w:rPr>
        <w:t>мен бекітілген Мемлекеттік кірістер органдарының с</w:t>
      </w:r>
      <w:r w:rsidRPr="005D3F13">
        <w:rPr>
          <w:color w:val="000000"/>
          <w:sz w:val="28"/>
          <w:szCs w:val="28"/>
          <w:lang w:val="kk-KZ"/>
        </w:rPr>
        <w:t>ыбайлас жемқорлық тәуекелдеріне ішкі талдау жүргізудің үлгілік қағидаларын</w:t>
      </w:r>
      <w:r>
        <w:rPr>
          <w:color w:val="000000"/>
          <w:sz w:val="28"/>
          <w:szCs w:val="28"/>
          <w:lang w:val="kk-KZ"/>
        </w:rPr>
        <w:t xml:space="preserve">ың 13-тармағын іске асыру мақсатында </w:t>
      </w:r>
      <w:r w:rsidRPr="005D3F13">
        <w:rPr>
          <w:color w:val="000000"/>
          <w:sz w:val="28"/>
          <w:szCs w:val="28"/>
          <w:lang w:val="kk-KZ"/>
        </w:rPr>
        <w:t>Қазақстан Республикасы Қаржы министрлігі Мемлекеттік кірістер комитеті</w:t>
      </w:r>
      <w:r>
        <w:rPr>
          <w:color w:val="000000"/>
          <w:sz w:val="28"/>
          <w:szCs w:val="28"/>
          <w:lang w:val="kk-KZ"/>
        </w:rPr>
        <w:t>нің (бұдан әрі - Комитет) Ішкі қауіпсіздік басқармасы Комитет төрағасының 2016 жылғы 21 сәуірдегі № 230 бұйрығымен құрылған С</w:t>
      </w:r>
      <w:r w:rsidRPr="005D3F13">
        <w:rPr>
          <w:color w:val="000000"/>
          <w:sz w:val="28"/>
          <w:szCs w:val="28"/>
          <w:lang w:val="kk-KZ"/>
        </w:rPr>
        <w:t>ыбайлас жемқорлық тәуе</w:t>
      </w:r>
      <w:r>
        <w:rPr>
          <w:color w:val="000000"/>
          <w:sz w:val="28"/>
          <w:szCs w:val="28"/>
          <w:lang w:val="kk-KZ"/>
        </w:rPr>
        <w:t xml:space="preserve">келдеріне ішкі талдау жүргізу жөніндегі жұмыс тобымен бірлесіп (бұдан әрі – Жұмыс тобы) </w:t>
      </w:r>
      <w:r w:rsidRPr="005D3F13">
        <w:rPr>
          <w:color w:val="000000"/>
          <w:sz w:val="28"/>
          <w:szCs w:val="28"/>
          <w:lang w:val="kk-KZ"/>
        </w:rPr>
        <w:t xml:space="preserve">«Трансферттік баға белгілеу туралы» Қазақстан Республикасының 2008 жылғы 5 шілдедегі Заңның </w:t>
      </w:r>
      <w:r>
        <w:rPr>
          <w:color w:val="000000"/>
          <w:sz w:val="28"/>
          <w:szCs w:val="28"/>
          <w:lang w:val="kk-KZ"/>
        </w:rPr>
        <w:t>(бұдан әрі -</w:t>
      </w:r>
      <w:r w:rsidRPr="008E7D13">
        <w:rPr>
          <w:color w:val="000000"/>
          <w:sz w:val="28"/>
          <w:szCs w:val="28"/>
          <w:lang w:val="kk-KZ"/>
        </w:rPr>
        <w:t xml:space="preserve"> </w:t>
      </w:r>
      <w:r w:rsidRPr="005D3F13">
        <w:rPr>
          <w:color w:val="000000"/>
          <w:sz w:val="28"/>
          <w:szCs w:val="28"/>
          <w:lang w:val="kk-KZ"/>
        </w:rPr>
        <w:t>Трансферттік баға белгілеу туралы</w:t>
      </w:r>
      <w:r>
        <w:rPr>
          <w:color w:val="000000"/>
          <w:sz w:val="28"/>
          <w:szCs w:val="28"/>
          <w:lang w:val="kk-KZ"/>
        </w:rPr>
        <w:t xml:space="preserve"> Заң) </w:t>
      </w:r>
      <w:r w:rsidRPr="005D3F13">
        <w:rPr>
          <w:color w:val="000000"/>
          <w:sz w:val="28"/>
          <w:szCs w:val="28"/>
          <w:lang w:val="kk-KZ"/>
        </w:rPr>
        <w:t>18-баб</w:t>
      </w:r>
      <w:r>
        <w:rPr>
          <w:color w:val="000000"/>
          <w:sz w:val="28"/>
          <w:szCs w:val="28"/>
          <w:lang w:val="kk-KZ"/>
        </w:rPr>
        <w:t xml:space="preserve">ына қатысты сыбайлас жемқорлық тәуекелдеріне ішкі талдау жүргізді. </w:t>
      </w:r>
    </w:p>
    <w:p w:rsidR="000F1FC1" w:rsidRDefault="000F1FC1" w:rsidP="000F1FC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A848EE">
        <w:rPr>
          <w:i/>
          <w:color w:val="000000"/>
          <w:sz w:val="28"/>
          <w:szCs w:val="28"/>
          <w:lang w:val="kk-KZ"/>
        </w:rPr>
        <w:t>Сыбайлас жемқорлық әрекеттер жасау және (немесе) шешімдер қабылдау үшін мүмкіндіктерді құрайтын сыбайлас жемқорлықты тәуекелдердің барын анықтау</w:t>
      </w:r>
      <w:r>
        <w:rPr>
          <w:color w:val="000000"/>
          <w:sz w:val="28"/>
          <w:szCs w:val="28"/>
          <w:lang w:val="kk-KZ"/>
        </w:rPr>
        <w:t>.</w:t>
      </w:r>
    </w:p>
    <w:p w:rsidR="000F1FC1" w:rsidRDefault="000F1FC1" w:rsidP="000F1FC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pacing w:val="1"/>
          <w:sz w:val="28"/>
          <w:szCs w:val="28"/>
          <w:shd w:val="clear" w:color="auto" w:fill="F4F5F6"/>
          <w:lang w:val="kk-KZ"/>
        </w:rPr>
      </w:pPr>
      <w:r w:rsidRPr="005D3F13">
        <w:rPr>
          <w:color w:val="000000"/>
          <w:sz w:val="28"/>
          <w:szCs w:val="28"/>
          <w:lang w:val="kk-KZ"/>
        </w:rPr>
        <w:t>Трансферттік баға белгілеу туралы</w:t>
      </w:r>
      <w:r>
        <w:rPr>
          <w:color w:val="000000"/>
          <w:sz w:val="28"/>
          <w:szCs w:val="28"/>
          <w:lang w:val="kk-KZ"/>
        </w:rPr>
        <w:t xml:space="preserve"> Заңның 18-б. 1-т. 1) тармақшасына сәйкес т</w:t>
      </w:r>
      <w:r w:rsidRPr="00E954C7">
        <w:rPr>
          <w:color w:val="000000"/>
          <w:spacing w:val="1"/>
          <w:sz w:val="28"/>
          <w:szCs w:val="28"/>
          <w:shd w:val="clear" w:color="auto" w:fill="F4F5F6"/>
          <w:lang w:val="kk-KZ"/>
        </w:rPr>
        <w:t>ауардың (жұмыстың, көрсетілетін қызметтің) нарықтық бағасын және нарықтық бағаны айқындау әдістерін қолдану үшін қажетті өзге де деректерді айқындау үшін ақпарат көздері</w:t>
      </w: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 xml:space="preserve">, атап айтқанда </w:t>
      </w:r>
      <w:r w:rsidRPr="00E954C7">
        <w:rPr>
          <w:color w:val="000000"/>
          <w:spacing w:val="1"/>
          <w:sz w:val="28"/>
          <w:szCs w:val="28"/>
          <w:shd w:val="clear" w:color="auto" w:fill="F4F5F6"/>
          <w:lang w:val="kk-KZ"/>
        </w:rPr>
        <w:t>нарықтық бағалар туралы </w:t>
      </w:r>
      <w:hyperlink r:id="rId9" w:anchor="z5" w:history="1">
        <w:r w:rsidRPr="00E954C7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4F5F6"/>
            <w:lang w:val="kk-KZ"/>
          </w:rPr>
          <w:t>ресми танылған</w:t>
        </w:r>
      </w:hyperlink>
      <w:r w:rsidRPr="00E954C7">
        <w:rPr>
          <w:spacing w:val="1"/>
          <w:sz w:val="28"/>
          <w:szCs w:val="28"/>
          <w:shd w:val="clear" w:color="auto" w:fill="F4F5F6"/>
          <w:lang w:val="kk-KZ"/>
        </w:rPr>
        <w:t> </w:t>
      </w:r>
      <w:hyperlink r:id="rId10" w:anchor="z5" w:history="1">
        <w:r w:rsidRPr="00E954C7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4F5F6"/>
            <w:lang w:val="kk-KZ"/>
          </w:rPr>
          <w:t>ақпарат көздері</w:t>
        </w:r>
      </w:hyperlink>
      <w:r w:rsidRPr="00E954C7">
        <w:rPr>
          <w:color w:val="000000"/>
          <w:spacing w:val="1"/>
          <w:sz w:val="28"/>
          <w:szCs w:val="28"/>
          <w:shd w:val="clear" w:color="auto" w:fill="F4F5F6"/>
          <w:lang w:val="kk-KZ"/>
        </w:rPr>
        <w:t xml:space="preserve"> пайдаланылады</w:t>
      </w: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>. Бұл ретте, салық төлеуші шикі мұнайдың, газ конденсатының және қара металдар сынығының экспорты кезінде салықтық міндеттемелердің ең азына әкелетін ақпарат көздерін таңдайды.</w:t>
      </w:r>
    </w:p>
    <w:p w:rsidR="000F1FC1" w:rsidRDefault="000F1FC1" w:rsidP="000F1FC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Style w:val="apple-converted-space"/>
          <w:color w:val="000000"/>
          <w:spacing w:val="1"/>
          <w:sz w:val="28"/>
          <w:szCs w:val="28"/>
          <w:shd w:val="clear" w:color="auto" w:fill="F4F5F6"/>
          <w:lang w:val="kk-KZ"/>
        </w:rPr>
      </w:pP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>Сонымен қатар, мемлекеттік кірістер органдарының лауазымды тұлғалары трансферттік бағаларды қолдану кезінде бақылауды жүзеге асыру барысында</w:t>
      </w:r>
      <w:r w:rsidRPr="00C918DC">
        <w:rPr>
          <w:rStyle w:val="apple-converted-space"/>
          <w:rFonts w:ascii="Courier New" w:hAnsi="Courier New" w:cs="Courier New"/>
          <w:color w:val="000000"/>
          <w:spacing w:val="1"/>
          <w:sz w:val="15"/>
          <w:szCs w:val="15"/>
          <w:shd w:val="clear" w:color="auto" w:fill="F4F5F6"/>
          <w:lang w:val="kk-KZ"/>
        </w:rPr>
        <w:t> </w:t>
      </w:r>
      <w:r w:rsidRPr="00C918DC">
        <w:rPr>
          <w:color w:val="000000"/>
          <w:spacing w:val="1"/>
          <w:sz w:val="28"/>
          <w:szCs w:val="28"/>
          <w:shd w:val="clear" w:color="auto" w:fill="F4F5F6"/>
          <w:lang w:val="kk-KZ"/>
        </w:rPr>
        <w:t>дискрециялық өкілеттіктерді</w:t>
      </w:r>
      <w:r w:rsidRPr="00C918DC">
        <w:rPr>
          <w:rStyle w:val="apple-converted-space"/>
          <w:color w:val="000000"/>
          <w:spacing w:val="1"/>
          <w:sz w:val="28"/>
          <w:szCs w:val="28"/>
          <w:shd w:val="clear" w:color="auto" w:fill="F4F5F6"/>
          <w:lang w:val="kk-KZ"/>
        </w:rPr>
        <w:t> </w:t>
      </w:r>
      <w:r>
        <w:rPr>
          <w:rStyle w:val="apple-converted-space"/>
          <w:color w:val="000000"/>
          <w:spacing w:val="1"/>
          <w:sz w:val="28"/>
          <w:szCs w:val="28"/>
          <w:shd w:val="clear" w:color="auto" w:fill="F4F5F6"/>
          <w:lang w:val="kk-KZ"/>
        </w:rPr>
        <w:t>болдырмау мақсатында эскпортталатын тауарлар мен өнімдер бойынша нарықтық бағаны анықтау тәртібін белгілейтін тиісті нормативтік құқықтық актіні әзірлеу ұсынылатынын атап өтеміз.</w:t>
      </w:r>
    </w:p>
    <w:p w:rsidR="000F1FC1" w:rsidRDefault="000F1FC1" w:rsidP="000F1FC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Style w:val="apple-converted-space"/>
          <w:color w:val="000000"/>
          <w:spacing w:val="1"/>
          <w:sz w:val="28"/>
          <w:szCs w:val="28"/>
          <w:shd w:val="clear" w:color="auto" w:fill="F4F5F6"/>
          <w:lang w:val="kk-KZ"/>
        </w:rPr>
      </w:pPr>
      <w:r>
        <w:rPr>
          <w:rStyle w:val="apple-converted-space"/>
          <w:color w:val="000000"/>
          <w:spacing w:val="1"/>
          <w:sz w:val="28"/>
          <w:szCs w:val="28"/>
          <w:shd w:val="clear" w:color="auto" w:fill="F4F5F6"/>
          <w:lang w:val="kk-KZ"/>
        </w:rPr>
        <w:t>Бүгінгі күні осындай жұмыс қара металдар сынығы бойынша өткізілуде.</w:t>
      </w:r>
    </w:p>
    <w:p w:rsidR="000F1FC1" w:rsidRPr="00A848EE" w:rsidRDefault="000F1FC1" w:rsidP="000F1FC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Style w:val="apple-converted-space"/>
          <w:i/>
          <w:color w:val="000000"/>
          <w:spacing w:val="1"/>
          <w:sz w:val="28"/>
          <w:szCs w:val="28"/>
          <w:shd w:val="clear" w:color="auto" w:fill="F4F5F6"/>
          <w:lang w:val="kk-KZ"/>
        </w:rPr>
      </w:pPr>
      <w:r w:rsidRPr="00A848EE">
        <w:rPr>
          <w:rStyle w:val="apple-converted-space"/>
          <w:i/>
          <w:color w:val="000000"/>
          <w:spacing w:val="1"/>
          <w:sz w:val="28"/>
          <w:szCs w:val="28"/>
          <w:shd w:val="clear" w:color="auto" w:fill="F4F5F6"/>
          <w:lang w:val="kk-KZ"/>
        </w:rPr>
        <w:t xml:space="preserve">Анықталған сыбайлас жемқорлықтың, сыбайлас жемқорлықты құқық бұзушылықтар мен қылмыстардың жасалуына ықпал ететін </w:t>
      </w:r>
      <w:r w:rsidRPr="00A848EE">
        <w:rPr>
          <w:i/>
          <w:color w:val="000000"/>
          <w:spacing w:val="1"/>
          <w:sz w:val="28"/>
          <w:szCs w:val="28"/>
          <w:shd w:val="clear" w:color="auto" w:fill="F4F5F6"/>
          <w:lang w:val="kk-KZ"/>
        </w:rPr>
        <w:t>дискрециялық өкілеттіктерді</w:t>
      </w:r>
      <w:r w:rsidRPr="00A848EE">
        <w:rPr>
          <w:rStyle w:val="apple-converted-space"/>
          <w:i/>
          <w:color w:val="000000"/>
          <w:spacing w:val="1"/>
          <w:sz w:val="28"/>
          <w:szCs w:val="28"/>
          <w:shd w:val="clear" w:color="auto" w:fill="F4F5F6"/>
          <w:lang w:val="kk-KZ"/>
        </w:rPr>
        <w:t>ң және нормалардың ұсынымдары.</w:t>
      </w:r>
    </w:p>
    <w:p w:rsidR="000F1FC1" w:rsidRDefault="000F1FC1" w:rsidP="000F1FC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Style w:val="apple-converted-space"/>
          <w:color w:val="000000"/>
          <w:spacing w:val="1"/>
          <w:sz w:val="28"/>
          <w:szCs w:val="28"/>
          <w:shd w:val="clear" w:color="auto" w:fill="F4F5F6"/>
          <w:lang w:val="kk-KZ"/>
        </w:rPr>
      </w:pPr>
      <w:r w:rsidRPr="00992201">
        <w:rPr>
          <w:rStyle w:val="apple-converted-space"/>
          <w:color w:val="000000"/>
          <w:spacing w:val="1"/>
          <w:sz w:val="28"/>
          <w:szCs w:val="28"/>
          <w:shd w:val="clear" w:color="auto" w:fill="F4F5F6"/>
          <w:lang w:val="kk-KZ"/>
        </w:rPr>
        <w:t xml:space="preserve"> Комитеттің Мамандандырылған басқармасына:</w:t>
      </w:r>
    </w:p>
    <w:p w:rsidR="000F1FC1" w:rsidRDefault="000F1FC1" w:rsidP="000F1FC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  <w:lang w:val="kk-KZ"/>
        </w:rPr>
      </w:pPr>
      <w:r w:rsidRPr="00992201">
        <w:rPr>
          <w:rStyle w:val="apple-converted-space"/>
          <w:spacing w:val="1"/>
          <w:sz w:val="28"/>
          <w:szCs w:val="28"/>
          <w:shd w:val="clear" w:color="auto" w:fill="F4F5F6"/>
          <w:lang w:val="kk-KZ"/>
        </w:rPr>
        <w:t>1)</w:t>
      </w:r>
      <w:r w:rsidRPr="00992201">
        <w:rPr>
          <w:spacing w:val="1"/>
          <w:sz w:val="28"/>
          <w:szCs w:val="28"/>
          <w:shd w:val="clear" w:color="auto" w:fill="F4F5F6"/>
          <w:lang w:val="kk-KZ"/>
        </w:rPr>
        <w:t xml:space="preserve"> </w:t>
      </w:r>
      <w:r>
        <w:rPr>
          <w:spacing w:val="1"/>
          <w:sz w:val="28"/>
          <w:szCs w:val="28"/>
          <w:shd w:val="clear" w:color="auto" w:fill="F4F5F6"/>
          <w:lang w:val="kk-KZ"/>
        </w:rPr>
        <w:t>әзірленіп жатқан «</w:t>
      </w:r>
      <w:r w:rsidRPr="00992201">
        <w:rPr>
          <w:sz w:val="28"/>
          <w:szCs w:val="28"/>
          <w:lang w:val="kk-KZ"/>
        </w:rPr>
        <w:t xml:space="preserve">Салық және бюджетке төленетін басқа да міндетті төлемдер </w:t>
      </w:r>
      <w:r>
        <w:rPr>
          <w:sz w:val="28"/>
          <w:szCs w:val="28"/>
          <w:lang w:val="kk-KZ"/>
        </w:rPr>
        <w:t xml:space="preserve">және кедендік реттеу </w:t>
      </w:r>
      <w:r w:rsidRPr="00992201">
        <w:rPr>
          <w:sz w:val="28"/>
          <w:szCs w:val="28"/>
          <w:lang w:val="kk-KZ"/>
        </w:rPr>
        <w:t>туралы</w:t>
      </w:r>
      <w:r>
        <w:rPr>
          <w:sz w:val="28"/>
          <w:szCs w:val="28"/>
          <w:lang w:val="kk-KZ"/>
        </w:rPr>
        <w:t>»</w:t>
      </w:r>
      <w:r w:rsidRPr="00992201">
        <w:rPr>
          <w:sz w:val="28"/>
          <w:szCs w:val="28"/>
          <w:lang w:val="kk-KZ"/>
        </w:rPr>
        <w:t xml:space="preserve"> (Салық</w:t>
      </w:r>
      <w:r>
        <w:rPr>
          <w:sz w:val="28"/>
          <w:szCs w:val="28"/>
          <w:lang w:val="kk-KZ"/>
        </w:rPr>
        <w:t xml:space="preserve">-кеден </w:t>
      </w:r>
      <w:r w:rsidRPr="00992201">
        <w:rPr>
          <w:sz w:val="28"/>
          <w:szCs w:val="28"/>
          <w:lang w:val="kk-KZ"/>
        </w:rPr>
        <w:t>кодексі)</w:t>
      </w:r>
      <w:r>
        <w:rPr>
          <w:sz w:val="28"/>
          <w:szCs w:val="28"/>
          <w:lang w:val="kk-KZ"/>
        </w:rPr>
        <w:t xml:space="preserve"> Қазақстан Республикасы Кодексі жобасының шеңберінде «Құқықтық актілер туралы» </w:t>
      </w:r>
      <w:r>
        <w:rPr>
          <w:sz w:val="28"/>
          <w:szCs w:val="28"/>
          <w:lang w:val="kk-KZ"/>
        </w:rPr>
        <w:lastRenderedPageBreak/>
        <w:t>Қазақстан Республикасы Заңының 34-бабының 3-тармағына сәйкес тиісті нормативтік құқықтық актіні қабылдау бойынша уәкілетті органның құзыретін заңнамалық бекіту туралы мәселесін бастамашылық ету, орындау мерізі -  2017 жыл;</w:t>
      </w:r>
    </w:p>
    <w:p w:rsidR="000F1FC1" w:rsidRPr="00992201" w:rsidRDefault="000F1FC1" w:rsidP="000F1FC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заңнамалық реттелгеннен кейін экспортталатын </w:t>
      </w: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>шикі мұнайдың, газ конденсатының және қара металдар сынығының баға белгілеу тәртібін белгілейтін тиісті заңға тәуелді нормативтік құқықтық актінің әзірлеуін қамтамасыз ету.</w:t>
      </w:r>
    </w:p>
    <w:p w:rsidR="000F1FC1" w:rsidRDefault="000F1FC1" w:rsidP="000F1FC1">
      <w:pPr>
        <w:widowControl w:val="0"/>
        <w:pBdr>
          <w:bottom w:val="single" w:sz="4" w:space="31" w:color="FFFFFF"/>
        </w:pBdr>
        <w:adjustRightInd w:val="0"/>
        <w:jc w:val="both"/>
        <w:rPr>
          <w:color w:val="000000"/>
          <w:spacing w:val="1"/>
          <w:sz w:val="28"/>
          <w:szCs w:val="28"/>
          <w:shd w:val="clear" w:color="auto" w:fill="F4F5F6"/>
          <w:lang w:val="kk-KZ"/>
        </w:rPr>
      </w:pPr>
    </w:p>
    <w:p w:rsidR="000F1FC1" w:rsidRDefault="000F1FC1" w:rsidP="000F1FC1">
      <w:pPr>
        <w:widowControl w:val="0"/>
        <w:pBdr>
          <w:bottom w:val="single" w:sz="4" w:space="31" w:color="FFFFFF"/>
        </w:pBdr>
        <w:adjustRightInd w:val="0"/>
        <w:jc w:val="both"/>
        <w:rPr>
          <w:color w:val="000000"/>
          <w:spacing w:val="1"/>
          <w:sz w:val="28"/>
          <w:szCs w:val="28"/>
          <w:shd w:val="clear" w:color="auto" w:fill="F4F5F6"/>
          <w:lang w:val="kk-KZ"/>
        </w:rPr>
      </w:pPr>
    </w:p>
    <w:p w:rsidR="000F1FC1" w:rsidRPr="000F1FC1" w:rsidRDefault="000F1FC1" w:rsidP="000F1FC1">
      <w:pPr>
        <w:widowControl w:val="0"/>
        <w:pBdr>
          <w:bottom w:val="single" w:sz="4" w:space="31" w:color="FFFFFF"/>
        </w:pBdr>
        <w:adjustRightInd w:val="0"/>
        <w:jc w:val="both"/>
        <w:rPr>
          <w:b/>
          <w:color w:val="000000"/>
          <w:spacing w:val="1"/>
          <w:sz w:val="28"/>
          <w:szCs w:val="28"/>
          <w:shd w:val="clear" w:color="auto" w:fill="F4F5F6"/>
          <w:lang w:val="kk-KZ"/>
        </w:rPr>
      </w:pPr>
      <w:r w:rsidRPr="000F1FC1">
        <w:rPr>
          <w:b/>
          <w:color w:val="000000"/>
          <w:spacing w:val="1"/>
          <w:sz w:val="28"/>
          <w:szCs w:val="28"/>
          <w:shd w:val="clear" w:color="auto" w:fill="F4F5F6"/>
          <w:lang w:val="kk-KZ"/>
        </w:rPr>
        <w:t>Мемлекеттік кірістер комитетінің</w:t>
      </w:r>
    </w:p>
    <w:p w:rsidR="000F1FC1" w:rsidRPr="000F1FC1" w:rsidRDefault="000F1FC1" w:rsidP="000F1FC1">
      <w:pPr>
        <w:widowControl w:val="0"/>
        <w:pBdr>
          <w:bottom w:val="single" w:sz="4" w:space="31" w:color="FFFFFF"/>
        </w:pBdr>
        <w:adjustRightInd w:val="0"/>
        <w:jc w:val="both"/>
        <w:rPr>
          <w:b/>
          <w:color w:val="000000"/>
          <w:spacing w:val="1"/>
          <w:sz w:val="28"/>
          <w:szCs w:val="28"/>
          <w:shd w:val="clear" w:color="auto" w:fill="F4F5F6"/>
          <w:lang w:val="kk-KZ"/>
        </w:rPr>
      </w:pPr>
      <w:r w:rsidRPr="000F1FC1">
        <w:rPr>
          <w:b/>
          <w:color w:val="000000"/>
          <w:spacing w:val="1"/>
          <w:sz w:val="28"/>
          <w:szCs w:val="28"/>
          <w:shd w:val="clear" w:color="auto" w:fill="F4F5F6"/>
          <w:lang w:val="kk-KZ"/>
        </w:rPr>
        <w:t>жұмыс тобы</w:t>
      </w: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0F1FC1" w:rsidRDefault="000F1FC1" w:rsidP="00D22B3B">
      <w:pPr>
        <w:ind w:left="4678"/>
        <w:rPr>
          <w:b/>
          <w:color w:val="000000"/>
          <w:sz w:val="28"/>
          <w:szCs w:val="28"/>
        </w:rPr>
      </w:pPr>
    </w:p>
    <w:p w:rsidR="0061520C" w:rsidRDefault="0061520C" w:rsidP="00D22B3B">
      <w:pPr>
        <w:ind w:left="4678"/>
        <w:rPr>
          <w:b/>
          <w:color w:val="000000"/>
          <w:sz w:val="28"/>
          <w:szCs w:val="28"/>
        </w:rPr>
      </w:pPr>
    </w:p>
    <w:p w:rsidR="0061520C" w:rsidRDefault="0061520C" w:rsidP="00D22B3B">
      <w:pPr>
        <w:ind w:left="4678"/>
        <w:rPr>
          <w:b/>
          <w:color w:val="000000"/>
          <w:sz w:val="28"/>
          <w:szCs w:val="28"/>
        </w:rPr>
      </w:pPr>
    </w:p>
    <w:sectPr w:rsidR="0061520C" w:rsidSect="000F1FC1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5D" w:rsidRPr="00AA5864" w:rsidRDefault="0085715D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85715D" w:rsidRPr="00AA5864" w:rsidRDefault="0085715D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5D" w:rsidRPr="00AA5864" w:rsidRDefault="0085715D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85715D" w:rsidRPr="00AA5864" w:rsidRDefault="0085715D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5751"/>
      <w:showingPlcHdr/>
    </w:sdtPr>
    <w:sdtEndPr/>
    <w:sdtContent>
      <w:p w:rsidR="001D722F" w:rsidRDefault="0061520C">
        <w:pPr>
          <w:pStyle w:val="a5"/>
          <w:jc w:val="center"/>
        </w:pPr>
        <w:r>
          <w:t xml:space="preserve">     </w:t>
        </w:r>
      </w:p>
    </w:sdtContent>
  </w:sdt>
  <w:p w:rsidR="001D722F" w:rsidRDefault="001D72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4E2D"/>
    <w:multiLevelType w:val="hybridMultilevel"/>
    <w:tmpl w:val="E60E3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EF1075"/>
    <w:multiLevelType w:val="hybridMultilevel"/>
    <w:tmpl w:val="A030F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0A4C79"/>
    <w:multiLevelType w:val="hybridMultilevel"/>
    <w:tmpl w:val="C32C12F2"/>
    <w:lvl w:ilvl="0" w:tplc="7B34F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442B2E"/>
    <w:multiLevelType w:val="hybridMultilevel"/>
    <w:tmpl w:val="070822F6"/>
    <w:lvl w:ilvl="0" w:tplc="04FEF77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684F6D"/>
    <w:multiLevelType w:val="hybridMultilevel"/>
    <w:tmpl w:val="EE944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B49"/>
    <w:rsid w:val="00013C45"/>
    <w:rsid w:val="00015282"/>
    <w:rsid w:val="00024140"/>
    <w:rsid w:val="000520B3"/>
    <w:rsid w:val="000544DE"/>
    <w:rsid w:val="00056B49"/>
    <w:rsid w:val="00060162"/>
    <w:rsid w:val="0006773E"/>
    <w:rsid w:val="00097F20"/>
    <w:rsid w:val="000B6CED"/>
    <w:rsid w:val="000E389D"/>
    <w:rsid w:val="000F1FC1"/>
    <w:rsid w:val="00100120"/>
    <w:rsid w:val="00120501"/>
    <w:rsid w:val="001207C9"/>
    <w:rsid w:val="00131F56"/>
    <w:rsid w:val="00145FA3"/>
    <w:rsid w:val="00160BCB"/>
    <w:rsid w:val="00175802"/>
    <w:rsid w:val="00186F57"/>
    <w:rsid w:val="001B14B5"/>
    <w:rsid w:val="001D44E9"/>
    <w:rsid w:val="001D722F"/>
    <w:rsid w:val="001E3987"/>
    <w:rsid w:val="002105DD"/>
    <w:rsid w:val="002148EC"/>
    <w:rsid w:val="002253FC"/>
    <w:rsid w:val="002406F0"/>
    <w:rsid w:val="002502EE"/>
    <w:rsid w:val="00251EEB"/>
    <w:rsid w:val="00274F77"/>
    <w:rsid w:val="002A05B6"/>
    <w:rsid w:val="002B77CD"/>
    <w:rsid w:val="002C7F5A"/>
    <w:rsid w:val="002D3A9C"/>
    <w:rsid w:val="002F27B6"/>
    <w:rsid w:val="00300733"/>
    <w:rsid w:val="00315592"/>
    <w:rsid w:val="00332B55"/>
    <w:rsid w:val="0034169B"/>
    <w:rsid w:val="00345C36"/>
    <w:rsid w:val="00352807"/>
    <w:rsid w:val="003636AA"/>
    <w:rsid w:val="00366419"/>
    <w:rsid w:val="0037005E"/>
    <w:rsid w:val="00370FA9"/>
    <w:rsid w:val="00381D49"/>
    <w:rsid w:val="00382D65"/>
    <w:rsid w:val="0039013B"/>
    <w:rsid w:val="003D2119"/>
    <w:rsid w:val="003F481E"/>
    <w:rsid w:val="00407BBD"/>
    <w:rsid w:val="00416A0C"/>
    <w:rsid w:val="0042184A"/>
    <w:rsid w:val="0042708C"/>
    <w:rsid w:val="00440B0B"/>
    <w:rsid w:val="00456470"/>
    <w:rsid w:val="00456728"/>
    <w:rsid w:val="00457D18"/>
    <w:rsid w:val="00460FE4"/>
    <w:rsid w:val="00473264"/>
    <w:rsid w:val="004A404D"/>
    <w:rsid w:val="004A4C90"/>
    <w:rsid w:val="004B7E86"/>
    <w:rsid w:val="004E315B"/>
    <w:rsid w:val="004F101A"/>
    <w:rsid w:val="0050047A"/>
    <w:rsid w:val="00535775"/>
    <w:rsid w:val="005656E0"/>
    <w:rsid w:val="005A7E7E"/>
    <w:rsid w:val="005C75F1"/>
    <w:rsid w:val="005D2E47"/>
    <w:rsid w:val="005D3F13"/>
    <w:rsid w:val="005E3B4B"/>
    <w:rsid w:val="005E3EA3"/>
    <w:rsid w:val="005F2BCB"/>
    <w:rsid w:val="005F74DD"/>
    <w:rsid w:val="006040A3"/>
    <w:rsid w:val="00610053"/>
    <w:rsid w:val="0061520C"/>
    <w:rsid w:val="006840E7"/>
    <w:rsid w:val="006A1617"/>
    <w:rsid w:val="006A596F"/>
    <w:rsid w:val="006B4A31"/>
    <w:rsid w:val="006E69AD"/>
    <w:rsid w:val="00726A24"/>
    <w:rsid w:val="007303B6"/>
    <w:rsid w:val="00735A4F"/>
    <w:rsid w:val="0073768D"/>
    <w:rsid w:val="00744417"/>
    <w:rsid w:val="00755892"/>
    <w:rsid w:val="00766AE3"/>
    <w:rsid w:val="00782DEC"/>
    <w:rsid w:val="00794FAB"/>
    <w:rsid w:val="007C3E8C"/>
    <w:rsid w:val="007E0E2F"/>
    <w:rsid w:val="007E529A"/>
    <w:rsid w:val="007F0EDD"/>
    <w:rsid w:val="007F3864"/>
    <w:rsid w:val="00815FC8"/>
    <w:rsid w:val="00825949"/>
    <w:rsid w:val="00837289"/>
    <w:rsid w:val="0083771C"/>
    <w:rsid w:val="00837C4C"/>
    <w:rsid w:val="00844677"/>
    <w:rsid w:val="0085715D"/>
    <w:rsid w:val="00863107"/>
    <w:rsid w:val="0086636B"/>
    <w:rsid w:val="00873E5B"/>
    <w:rsid w:val="00880107"/>
    <w:rsid w:val="00883AE3"/>
    <w:rsid w:val="008959F6"/>
    <w:rsid w:val="008B2D13"/>
    <w:rsid w:val="008B4AF5"/>
    <w:rsid w:val="008C341A"/>
    <w:rsid w:val="008D163C"/>
    <w:rsid w:val="008E17FB"/>
    <w:rsid w:val="008E395B"/>
    <w:rsid w:val="008E7D13"/>
    <w:rsid w:val="008F16A9"/>
    <w:rsid w:val="0090183C"/>
    <w:rsid w:val="00903676"/>
    <w:rsid w:val="0090634F"/>
    <w:rsid w:val="00907448"/>
    <w:rsid w:val="00907630"/>
    <w:rsid w:val="00940462"/>
    <w:rsid w:val="009576EA"/>
    <w:rsid w:val="009740A0"/>
    <w:rsid w:val="00984AE5"/>
    <w:rsid w:val="00992201"/>
    <w:rsid w:val="009A10A7"/>
    <w:rsid w:val="009B7ACA"/>
    <w:rsid w:val="009C11C2"/>
    <w:rsid w:val="009C56BC"/>
    <w:rsid w:val="009D6855"/>
    <w:rsid w:val="009E6170"/>
    <w:rsid w:val="009F426A"/>
    <w:rsid w:val="00A0097C"/>
    <w:rsid w:val="00A01ACA"/>
    <w:rsid w:val="00A13DB4"/>
    <w:rsid w:val="00A13E58"/>
    <w:rsid w:val="00A31A26"/>
    <w:rsid w:val="00A47726"/>
    <w:rsid w:val="00A66416"/>
    <w:rsid w:val="00A80346"/>
    <w:rsid w:val="00A848EE"/>
    <w:rsid w:val="00A918DC"/>
    <w:rsid w:val="00A92247"/>
    <w:rsid w:val="00AD5A3B"/>
    <w:rsid w:val="00AE69E5"/>
    <w:rsid w:val="00AF2FDE"/>
    <w:rsid w:val="00AF364E"/>
    <w:rsid w:val="00B03B6F"/>
    <w:rsid w:val="00B048BD"/>
    <w:rsid w:val="00B17BE9"/>
    <w:rsid w:val="00B24155"/>
    <w:rsid w:val="00B34C97"/>
    <w:rsid w:val="00B647FF"/>
    <w:rsid w:val="00BA0FD4"/>
    <w:rsid w:val="00BA22A6"/>
    <w:rsid w:val="00BA2EF8"/>
    <w:rsid w:val="00BA4348"/>
    <w:rsid w:val="00BA6269"/>
    <w:rsid w:val="00BC69CA"/>
    <w:rsid w:val="00BD1A24"/>
    <w:rsid w:val="00BF1720"/>
    <w:rsid w:val="00C11746"/>
    <w:rsid w:val="00C12D63"/>
    <w:rsid w:val="00C31B6F"/>
    <w:rsid w:val="00C354A1"/>
    <w:rsid w:val="00C775A3"/>
    <w:rsid w:val="00C8631B"/>
    <w:rsid w:val="00C918DC"/>
    <w:rsid w:val="00C931D9"/>
    <w:rsid w:val="00CA3097"/>
    <w:rsid w:val="00CD110A"/>
    <w:rsid w:val="00CD1E50"/>
    <w:rsid w:val="00CD2BF3"/>
    <w:rsid w:val="00CE42A5"/>
    <w:rsid w:val="00CF09E9"/>
    <w:rsid w:val="00D01864"/>
    <w:rsid w:val="00D04956"/>
    <w:rsid w:val="00D16CAD"/>
    <w:rsid w:val="00D22B3B"/>
    <w:rsid w:val="00D51A03"/>
    <w:rsid w:val="00D60C0C"/>
    <w:rsid w:val="00D73415"/>
    <w:rsid w:val="00D73E93"/>
    <w:rsid w:val="00D93850"/>
    <w:rsid w:val="00DC011B"/>
    <w:rsid w:val="00DC1F3F"/>
    <w:rsid w:val="00DE184B"/>
    <w:rsid w:val="00E2365A"/>
    <w:rsid w:val="00E25751"/>
    <w:rsid w:val="00E322FF"/>
    <w:rsid w:val="00E36C30"/>
    <w:rsid w:val="00E4616C"/>
    <w:rsid w:val="00E527E5"/>
    <w:rsid w:val="00E62F96"/>
    <w:rsid w:val="00E8471A"/>
    <w:rsid w:val="00E87317"/>
    <w:rsid w:val="00E954C7"/>
    <w:rsid w:val="00E95890"/>
    <w:rsid w:val="00EB3E25"/>
    <w:rsid w:val="00EE1039"/>
    <w:rsid w:val="00EF6944"/>
    <w:rsid w:val="00F11161"/>
    <w:rsid w:val="00F12FC1"/>
    <w:rsid w:val="00F17131"/>
    <w:rsid w:val="00F217F0"/>
    <w:rsid w:val="00F256A1"/>
    <w:rsid w:val="00F2600D"/>
    <w:rsid w:val="00F27645"/>
    <w:rsid w:val="00F404CE"/>
    <w:rsid w:val="00F859BE"/>
    <w:rsid w:val="00F9000E"/>
    <w:rsid w:val="00FA1826"/>
    <w:rsid w:val="00FB6E18"/>
    <w:rsid w:val="00FB7139"/>
    <w:rsid w:val="00FC50EF"/>
    <w:rsid w:val="00FD7188"/>
    <w:rsid w:val="00FE01D2"/>
    <w:rsid w:val="00FE6E13"/>
    <w:rsid w:val="00FF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22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0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7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859BE"/>
    <w:pPr>
      <w:spacing w:after="360" w:line="238" w:lineRule="atLeast"/>
    </w:pPr>
    <w:rPr>
      <w:rFonts w:ascii="Arial" w:hAnsi="Arial" w:cs="Arial"/>
      <w:color w:val="666666"/>
      <w:spacing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7D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D1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FE01D2"/>
    <w:rPr>
      <w:color w:val="000080"/>
      <w:u w:val="single"/>
    </w:rPr>
  </w:style>
  <w:style w:type="character" w:customStyle="1" w:styleId="s0">
    <w:name w:val="s0"/>
    <w:basedOn w:val="a0"/>
    <w:rsid w:val="00FE01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DC011B"/>
  </w:style>
  <w:style w:type="character" w:customStyle="1" w:styleId="10">
    <w:name w:val="Заголовок 1 Знак"/>
    <w:basedOn w:val="a0"/>
    <w:link w:val="1"/>
    <w:uiPriority w:val="9"/>
    <w:rsid w:val="00992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0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7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D7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859BE"/>
    <w:pPr>
      <w:spacing w:after="360" w:line="238" w:lineRule="atLeast"/>
    </w:pPr>
    <w:rPr>
      <w:rFonts w:ascii="Arial" w:hAnsi="Arial" w:cs="Arial"/>
      <w:color w:val="666666"/>
      <w:spacing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7D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D1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FE01D2"/>
    <w:rPr>
      <w:color w:val="000080"/>
      <w:u w:val="single"/>
    </w:rPr>
  </w:style>
  <w:style w:type="character" w:customStyle="1" w:styleId="s0">
    <w:name w:val="s0"/>
    <w:basedOn w:val="a0"/>
    <w:rsid w:val="00FE01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ilet.zan.kz/kaz/docs/P11000015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kaz/docs/P09000029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08B0-F483-4304-A42B-D8BC24C5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Инкарбеков Адил</dc:creator>
  <cp:lastModifiedBy>Нурахметова Амангуль Жумабаевна</cp:lastModifiedBy>
  <cp:revision>3</cp:revision>
  <cp:lastPrinted>2016-07-05T05:16:00Z</cp:lastPrinted>
  <dcterms:created xsi:type="dcterms:W3CDTF">2016-12-07T13:57:00Z</dcterms:created>
  <dcterms:modified xsi:type="dcterms:W3CDTF">2016-12-08T04:09:00Z</dcterms:modified>
</cp:coreProperties>
</file>